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7D" w:rsidRDefault="00A3249D" w:rsidP="006D277D">
      <w:pPr>
        <w:pStyle w:val="1"/>
        <w:shd w:val="clear" w:color="auto" w:fill="auto"/>
        <w:tabs>
          <w:tab w:val="left" w:pos="7374"/>
        </w:tabs>
        <w:spacing w:before="0" w:after="0" w:line="240" w:lineRule="auto"/>
        <w:jc w:val="right"/>
        <w:rPr>
          <w:rStyle w:val="115pt"/>
        </w:rPr>
      </w:pPr>
      <w:r>
        <w:rPr>
          <w:rStyle w:val="115pt"/>
        </w:rPr>
        <w:t>Приложение 1</w:t>
      </w:r>
    </w:p>
    <w:p w:rsidR="006D277D" w:rsidRDefault="00A3249D" w:rsidP="006D277D">
      <w:pPr>
        <w:pStyle w:val="1"/>
        <w:shd w:val="clear" w:color="auto" w:fill="auto"/>
        <w:tabs>
          <w:tab w:val="left" w:pos="7374"/>
        </w:tabs>
        <w:spacing w:before="0" w:after="0" w:line="240" w:lineRule="auto"/>
        <w:jc w:val="right"/>
      </w:pPr>
      <w:r>
        <w:rPr>
          <w:rStyle w:val="115pt"/>
        </w:rPr>
        <w:t xml:space="preserve">от </w:t>
      </w:r>
      <w:r w:rsidR="00736DD1">
        <w:rPr>
          <w:rStyle w:val="115pt"/>
        </w:rPr>
        <w:t>26</w:t>
      </w:r>
      <w:r>
        <w:rPr>
          <w:rStyle w:val="115pt"/>
        </w:rPr>
        <w:t>.07.</w:t>
      </w:r>
      <w:r w:rsidR="006D277D">
        <w:rPr>
          <w:rStyle w:val="115pt"/>
        </w:rPr>
        <w:t>201</w:t>
      </w:r>
      <w:r w:rsidR="00EC4281">
        <w:rPr>
          <w:rStyle w:val="115pt"/>
        </w:rPr>
        <w:t>8</w:t>
      </w:r>
      <w:r w:rsidR="006D277D">
        <w:rPr>
          <w:rStyle w:val="115pt"/>
        </w:rPr>
        <w:t>г. №</w:t>
      </w:r>
      <w:r w:rsidR="004C7C72">
        <w:rPr>
          <w:rStyle w:val="115pt"/>
        </w:rPr>
        <w:t xml:space="preserve"> </w:t>
      </w:r>
      <w:r w:rsidR="00736DD1">
        <w:rPr>
          <w:rStyle w:val="115pt"/>
        </w:rPr>
        <w:t>356</w:t>
      </w:r>
    </w:p>
    <w:p w:rsidR="006D277D" w:rsidRPr="006D277D" w:rsidRDefault="006D277D" w:rsidP="006D277D">
      <w:pPr>
        <w:pStyle w:val="40"/>
        <w:shd w:val="clear" w:color="auto" w:fill="auto"/>
        <w:spacing w:before="0" w:after="0" w:line="240" w:lineRule="auto"/>
        <w:jc w:val="center"/>
        <w:rPr>
          <w:b/>
          <w:sz w:val="28"/>
          <w:szCs w:val="28"/>
        </w:rPr>
      </w:pPr>
      <w:r w:rsidRPr="006D277D">
        <w:rPr>
          <w:b/>
          <w:sz w:val="28"/>
          <w:szCs w:val="28"/>
        </w:rPr>
        <w:t>Муниципальная целевая программа</w:t>
      </w:r>
    </w:p>
    <w:p w:rsidR="006D277D" w:rsidRPr="006D277D" w:rsidRDefault="006D277D" w:rsidP="006D277D">
      <w:pPr>
        <w:pStyle w:val="40"/>
        <w:shd w:val="clear" w:color="auto" w:fill="auto"/>
        <w:spacing w:before="0" w:after="0" w:line="240" w:lineRule="auto"/>
        <w:jc w:val="center"/>
        <w:rPr>
          <w:b/>
          <w:sz w:val="28"/>
          <w:szCs w:val="28"/>
        </w:rPr>
      </w:pPr>
      <w:r w:rsidRPr="006D277D">
        <w:rPr>
          <w:b/>
          <w:sz w:val="28"/>
          <w:szCs w:val="28"/>
        </w:rPr>
        <w:t>«Развитие кадрового потенциала</w:t>
      </w:r>
    </w:p>
    <w:p w:rsidR="006D277D" w:rsidRPr="006D277D" w:rsidRDefault="006D277D" w:rsidP="006D277D">
      <w:pPr>
        <w:pStyle w:val="40"/>
        <w:shd w:val="clear" w:color="auto" w:fill="auto"/>
        <w:spacing w:before="0" w:after="0" w:line="240" w:lineRule="auto"/>
        <w:jc w:val="center"/>
        <w:rPr>
          <w:b/>
          <w:sz w:val="28"/>
          <w:szCs w:val="28"/>
        </w:rPr>
      </w:pPr>
      <w:r w:rsidRPr="006D277D">
        <w:rPr>
          <w:b/>
          <w:sz w:val="28"/>
          <w:szCs w:val="28"/>
        </w:rPr>
        <w:t>администрации МО «Город Удачный»</w:t>
      </w:r>
    </w:p>
    <w:p w:rsidR="006D277D" w:rsidRPr="006D277D" w:rsidRDefault="006D277D" w:rsidP="006D277D">
      <w:pPr>
        <w:pStyle w:val="40"/>
        <w:shd w:val="clear" w:color="auto" w:fill="auto"/>
        <w:spacing w:before="0" w:after="0" w:line="240" w:lineRule="auto"/>
        <w:jc w:val="center"/>
        <w:rPr>
          <w:b/>
          <w:sz w:val="28"/>
          <w:szCs w:val="28"/>
        </w:rPr>
      </w:pPr>
      <w:r w:rsidRPr="006D277D">
        <w:rPr>
          <w:b/>
          <w:sz w:val="28"/>
          <w:szCs w:val="28"/>
        </w:rPr>
        <w:t>на 2017-2019 годы</w:t>
      </w:r>
    </w:p>
    <w:p w:rsidR="00A3249D" w:rsidRDefault="00A3249D" w:rsidP="006D277D">
      <w:pPr>
        <w:pStyle w:val="40"/>
        <w:shd w:val="clear" w:color="auto" w:fill="auto"/>
        <w:spacing w:before="0" w:after="0" w:line="240" w:lineRule="auto"/>
        <w:jc w:val="center"/>
        <w:rPr>
          <w:b/>
          <w:sz w:val="28"/>
          <w:szCs w:val="28"/>
        </w:rPr>
      </w:pPr>
    </w:p>
    <w:p w:rsidR="006D277D" w:rsidRDefault="006D277D" w:rsidP="006D277D">
      <w:pPr>
        <w:pStyle w:val="40"/>
        <w:shd w:val="clear" w:color="auto" w:fill="auto"/>
        <w:spacing w:before="0" w:after="0" w:line="240" w:lineRule="auto"/>
        <w:jc w:val="center"/>
        <w:rPr>
          <w:b/>
          <w:sz w:val="28"/>
          <w:szCs w:val="28"/>
        </w:rPr>
      </w:pPr>
      <w:r>
        <w:rPr>
          <w:b/>
          <w:sz w:val="28"/>
          <w:szCs w:val="28"/>
        </w:rPr>
        <w:t xml:space="preserve">Удачный, </w:t>
      </w:r>
      <w:r w:rsidR="00675A35">
        <w:rPr>
          <w:b/>
          <w:sz w:val="28"/>
          <w:szCs w:val="28"/>
        </w:rPr>
        <w:t>201</w:t>
      </w:r>
      <w:r w:rsidR="00EC4281">
        <w:rPr>
          <w:b/>
          <w:sz w:val="28"/>
          <w:szCs w:val="28"/>
        </w:rPr>
        <w:t>8</w:t>
      </w:r>
    </w:p>
    <w:p w:rsidR="006D277D" w:rsidRPr="006D277D" w:rsidRDefault="006D277D" w:rsidP="006D277D">
      <w:pPr>
        <w:pStyle w:val="40"/>
        <w:shd w:val="clear" w:color="auto" w:fill="auto"/>
        <w:spacing w:before="0" w:after="186" w:line="270" w:lineRule="exact"/>
        <w:ind w:left="3320"/>
        <w:rPr>
          <w:b/>
        </w:rPr>
      </w:pPr>
      <w:r w:rsidRPr="006D277D">
        <w:rPr>
          <w:b/>
        </w:rPr>
        <w:t>ПАСПОРТ ПРОГРАММЫ</w:t>
      </w:r>
    </w:p>
    <w:tbl>
      <w:tblPr>
        <w:tblStyle w:val="a4"/>
        <w:tblW w:w="5000" w:type="pct"/>
        <w:tblLook w:val="04A0"/>
      </w:tblPr>
      <w:tblGrid>
        <w:gridCol w:w="356"/>
        <w:gridCol w:w="1966"/>
        <w:gridCol w:w="7249"/>
      </w:tblGrid>
      <w:tr w:rsidR="006D277D" w:rsidTr="006D277D">
        <w:tc>
          <w:tcPr>
            <w:tcW w:w="186" w:type="pct"/>
          </w:tcPr>
          <w:p w:rsidR="006D277D" w:rsidRDefault="006D277D" w:rsidP="006D277D">
            <w:pPr>
              <w:pStyle w:val="40"/>
              <w:shd w:val="clear" w:color="auto" w:fill="auto"/>
              <w:spacing w:before="0" w:after="0" w:line="240" w:lineRule="auto"/>
              <w:jc w:val="center"/>
              <w:rPr>
                <w:sz w:val="28"/>
                <w:szCs w:val="28"/>
              </w:rPr>
            </w:pPr>
            <w:r>
              <w:rPr>
                <w:sz w:val="28"/>
                <w:szCs w:val="28"/>
              </w:rPr>
              <w:t>1</w:t>
            </w:r>
          </w:p>
        </w:tc>
        <w:tc>
          <w:tcPr>
            <w:tcW w:w="1027" w:type="pct"/>
          </w:tcPr>
          <w:p w:rsidR="006D277D" w:rsidRDefault="006D277D" w:rsidP="006D277D">
            <w:pPr>
              <w:pStyle w:val="40"/>
              <w:shd w:val="clear" w:color="auto" w:fill="auto"/>
              <w:spacing w:before="0" w:after="0" w:line="240" w:lineRule="auto"/>
              <w:jc w:val="both"/>
              <w:rPr>
                <w:sz w:val="28"/>
                <w:szCs w:val="28"/>
              </w:rPr>
            </w:pPr>
            <w:r>
              <w:rPr>
                <w:sz w:val="28"/>
                <w:szCs w:val="28"/>
              </w:rPr>
              <w:t>Наименование программы</w:t>
            </w:r>
          </w:p>
        </w:tc>
        <w:tc>
          <w:tcPr>
            <w:tcW w:w="3787" w:type="pct"/>
          </w:tcPr>
          <w:p w:rsidR="006D277D" w:rsidRDefault="006D277D" w:rsidP="006D277D">
            <w:pPr>
              <w:pStyle w:val="40"/>
              <w:shd w:val="clear" w:color="auto" w:fill="auto"/>
              <w:spacing w:before="0" w:after="0" w:line="240" w:lineRule="auto"/>
              <w:jc w:val="both"/>
              <w:rPr>
                <w:sz w:val="28"/>
                <w:szCs w:val="28"/>
              </w:rPr>
            </w:pPr>
            <w:r w:rsidRPr="00594DE4">
              <w:rPr>
                <w:bCs/>
              </w:rPr>
              <w:t>Муниципальная целевая программа «Развитие кадрового потенциала администрации МО «Город Удачный» на 2017-2019 годы»</w:t>
            </w:r>
          </w:p>
        </w:tc>
      </w:tr>
      <w:tr w:rsidR="006D277D" w:rsidTr="006D277D">
        <w:tc>
          <w:tcPr>
            <w:tcW w:w="186" w:type="pct"/>
          </w:tcPr>
          <w:p w:rsidR="006D277D" w:rsidRDefault="006D277D" w:rsidP="006D277D">
            <w:pPr>
              <w:pStyle w:val="40"/>
              <w:shd w:val="clear" w:color="auto" w:fill="auto"/>
              <w:spacing w:before="0" w:after="0" w:line="240" w:lineRule="auto"/>
              <w:jc w:val="center"/>
              <w:rPr>
                <w:sz w:val="28"/>
                <w:szCs w:val="28"/>
              </w:rPr>
            </w:pPr>
            <w:r>
              <w:rPr>
                <w:sz w:val="28"/>
                <w:szCs w:val="28"/>
              </w:rPr>
              <w:t>2</w:t>
            </w:r>
          </w:p>
        </w:tc>
        <w:tc>
          <w:tcPr>
            <w:tcW w:w="1027" w:type="pct"/>
          </w:tcPr>
          <w:p w:rsidR="006D277D" w:rsidRPr="006D277D" w:rsidRDefault="006D277D" w:rsidP="006D277D">
            <w:pPr>
              <w:pStyle w:val="1"/>
              <w:shd w:val="clear" w:color="auto" w:fill="auto"/>
              <w:spacing w:before="0" w:after="0" w:line="274" w:lineRule="exact"/>
              <w:jc w:val="left"/>
              <w:rPr>
                <w:sz w:val="28"/>
                <w:szCs w:val="28"/>
              </w:rPr>
            </w:pPr>
            <w:r w:rsidRPr="006D277D">
              <w:rPr>
                <w:sz w:val="28"/>
                <w:szCs w:val="28"/>
              </w:rPr>
              <w:t>Сроки</w:t>
            </w:r>
          </w:p>
          <w:p w:rsidR="006D277D" w:rsidRPr="006D277D" w:rsidRDefault="006D277D" w:rsidP="006D277D">
            <w:pPr>
              <w:pStyle w:val="1"/>
              <w:shd w:val="clear" w:color="auto" w:fill="auto"/>
              <w:spacing w:before="0" w:after="0" w:line="274" w:lineRule="exact"/>
              <w:jc w:val="left"/>
              <w:rPr>
                <w:sz w:val="28"/>
                <w:szCs w:val="28"/>
              </w:rPr>
            </w:pPr>
            <w:r w:rsidRPr="006D277D">
              <w:rPr>
                <w:sz w:val="28"/>
                <w:szCs w:val="28"/>
              </w:rPr>
              <w:t>реализации</w:t>
            </w:r>
          </w:p>
          <w:p w:rsidR="006D277D" w:rsidRDefault="006D277D" w:rsidP="006D277D">
            <w:pPr>
              <w:pStyle w:val="40"/>
              <w:shd w:val="clear" w:color="auto" w:fill="auto"/>
              <w:spacing w:before="0" w:after="0" w:line="240" w:lineRule="auto"/>
              <w:jc w:val="both"/>
              <w:rPr>
                <w:sz w:val="28"/>
                <w:szCs w:val="28"/>
              </w:rPr>
            </w:pPr>
            <w:r w:rsidRPr="006D277D">
              <w:rPr>
                <w:sz w:val="28"/>
                <w:szCs w:val="28"/>
              </w:rPr>
              <w:t>программы</w:t>
            </w:r>
          </w:p>
        </w:tc>
        <w:tc>
          <w:tcPr>
            <w:tcW w:w="3787" w:type="pct"/>
          </w:tcPr>
          <w:p w:rsidR="006D277D" w:rsidRDefault="006D277D" w:rsidP="006D277D">
            <w:pPr>
              <w:pStyle w:val="40"/>
              <w:shd w:val="clear" w:color="auto" w:fill="auto"/>
              <w:spacing w:before="0" w:after="0" w:line="240" w:lineRule="auto"/>
              <w:jc w:val="both"/>
              <w:rPr>
                <w:sz w:val="28"/>
                <w:szCs w:val="28"/>
              </w:rPr>
            </w:pPr>
            <w:r w:rsidRPr="00594DE4">
              <w:rPr>
                <w:bCs/>
              </w:rPr>
              <w:t>2017 – 2019 годы</w:t>
            </w:r>
          </w:p>
        </w:tc>
      </w:tr>
      <w:tr w:rsidR="006D277D" w:rsidTr="006D277D">
        <w:tc>
          <w:tcPr>
            <w:tcW w:w="186" w:type="pct"/>
          </w:tcPr>
          <w:p w:rsidR="006D277D" w:rsidRDefault="006D277D" w:rsidP="006D277D">
            <w:pPr>
              <w:pStyle w:val="40"/>
              <w:shd w:val="clear" w:color="auto" w:fill="auto"/>
              <w:spacing w:before="0" w:after="0" w:line="240" w:lineRule="auto"/>
              <w:jc w:val="center"/>
              <w:rPr>
                <w:sz w:val="28"/>
                <w:szCs w:val="28"/>
              </w:rPr>
            </w:pPr>
            <w:r>
              <w:rPr>
                <w:sz w:val="28"/>
                <w:szCs w:val="28"/>
              </w:rPr>
              <w:t>3</w:t>
            </w:r>
          </w:p>
        </w:tc>
        <w:tc>
          <w:tcPr>
            <w:tcW w:w="1027" w:type="pct"/>
          </w:tcPr>
          <w:p w:rsidR="006D277D" w:rsidRDefault="006D277D" w:rsidP="006D277D">
            <w:pPr>
              <w:pStyle w:val="40"/>
              <w:shd w:val="clear" w:color="auto" w:fill="auto"/>
              <w:spacing w:before="0" w:after="0" w:line="240" w:lineRule="auto"/>
              <w:jc w:val="both"/>
              <w:rPr>
                <w:sz w:val="28"/>
                <w:szCs w:val="28"/>
              </w:rPr>
            </w:pPr>
            <w:r w:rsidRPr="006D277D">
              <w:rPr>
                <w:sz w:val="28"/>
                <w:szCs w:val="28"/>
              </w:rPr>
              <w:t>Координатор программы</w:t>
            </w:r>
          </w:p>
        </w:tc>
        <w:tc>
          <w:tcPr>
            <w:tcW w:w="3787" w:type="pct"/>
          </w:tcPr>
          <w:p w:rsidR="006D277D" w:rsidRPr="006D277D" w:rsidRDefault="006D277D" w:rsidP="006D277D">
            <w:pPr>
              <w:pStyle w:val="40"/>
              <w:shd w:val="clear" w:color="auto" w:fill="auto"/>
              <w:spacing w:before="0" w:after="0" w:line="240" w:lineRule="auto"/>
              <w:jc w:val="both"/>
              <w:rPr>
                <w:sz w:val="28"/>
                <w:szCs w:val="28"/>
              </w:rPr>
            </w:pPr>
            <w:r w:rsidRPr="006D277D">
              <w:t>Главный специалист по работе с персоналом</w:t>
            </w:r>
          </w:p>
        </w:tc>
      </w:tr>
      <w:tr w:rsidR="006D277D" w:rsidTr="006D277D">
        <w:tc>
          <w:tcPr>
            <w:tcW w:w="186" w:type="pct"/>
          </w:tcPr>
          <w:p w:rsidR="006D277D" w:rsidRDefault="006D277D" w:rsidP="006D277D">
            <w:pPr>
              <w:pStyle w:val="40"/>
              <w:shd w:val="clear" w:color="auto" w:fill="auto"/>
              <w:spacing w:before="0" w:after="0" w:line="240" w:lineRule="auto"/>
              <w:jc w:val="center"/>
              <w:rPr>
                <w:sz w:val="28"/>
                <w:szCs w:val="28"/>
              </w:rPr>
            </w:pPr>
            <w:r>
              <w:rPr>
                <w:sz w:val="28"/>
                <w:szCs w:val="28"/>
              </w:rPr>
              <w:t>4</w:t>
            </w:r>
          </w:p>
        </w:tc>
        <w:tc>
          <w:tcPr>
            <w:tcW w:w="1027" w:type="pct"/>
          </w:tcPr>
          <w:p w:rsidR="006D277D" w:rsidRDefault="006D277D" w:rsidP="006D277D">
            <w:pPr>
              <w:pStyle w:val="40"/>
              <w:shd w:val="clear" w:color="auto" w:fill="auto"/>
              <w:spacing w:before="0" w:after="0" w:line="240" w:lineRule="auto"/>
              <w:jc w:val="both"/>
              <w:rPr>
                <w:sz w:val="28"/>
                <w:szCs w:val="28"/>
              </w:rPr>
            </w:pPr>
            <w:r w:rsidRPr="006D277D">
              <w:rPr>
                <w:sz w:val="28"/>
                <w:szCs w:val="28"/>
              </w:rPr>
              <w:t>Исполнитель программы</w:t>
            </w:r>
          </w:p>
        </w:tc>
        <w:tc>
          <w:tcPr>
            <w:tcW w:w="3787" w:type="pct"/>
          </w:tcPr>
          <w:p w:rsidR="006D277D" w:rsidRPr="006D277D" w:rsidRDefault="006D277D" w:rsidP="006D277D">
            <w:pPr>
              <w:pStyle w:val="40"/>
              <w:shd w:val="clear" w:color="auto" w:fill="auto"/>
              <w:spacing w:before="0" w:after="0" w:line="240" w:lineRule="auto"/>
              <w:jc w:val="both"/>
              <w:rPr>
                <w:sz w:val="28"/>
                <w:szCs w:val="28"/>
              </w:rPr>
            </w:pPr>
            <w:r w:rsidRPr="006D277D">
              <w:t>Главный специалист по работе с персоналом</w:t>
            </w:r>
          </w:p>
        </w:tc>
      </w:tr>
      <w:tr w:rsidR="006D277D" w:rsidTr="006D277D">
        <w:tc>
          <w:tcPr>
            <w:tcW w:w="186" w:type="pct"/>
          </w:tcPr>
          <w:p w:rsidR="006D277D" w:rsidRDefault="006D277D" w:rsidP="006D277D">
            <w:pPr>
              <w:pStyle w:val="40"/>
              <w:shd w:val="clear" w:color="auto" w:fill="auto"/>
              <w:spacing w:before="0" w:after="0" w:line="240" w:lineRule="auto"/>
              <w:jc w:val="center"/>
              <w:rPr>
                <w:sz w:val="28"/>
                <w:szCs w:val="28"/>
              </w:rPr>
            </w:pPr>
            <w:r>
              <w:rPr>
                <w:sz w:val="28"/>
                <w:szCs w:val="28"/>
              </w:rPr>
              <w:t>5</w:t>
            </w:r>
          </w:p>
        </w:tc>
        <w:tc>
          <w:tcPr>
            <w:tcW w:w="1027" w:type="pct"/>
          </w:tcPr>
          <w:p w:rsidR="006D277D" w:rsidRDefault="006D277D" w:rsidP="005E56A2">
            <w:pPr>
              <w:pStyle w:val="40"/>
              <w:shd w:val="clear" w:color="auto" w:fill="auto"/>
              <w:spacing w:before="0" w:after="0" w:line="240" w:lineRule="auto"/>
              <w:jc w:val="both"/>
              <w:rPr>
                <w:sz w:val="28"/>
                <w:szCs w:val="28"/>
              </w:rPr>
            </w:pPr>
            <w:r>
              <w:rPr>
                <w:sz w:val="28"/>
                <w:szCs w:val="28"/>
              </w:rPr>
              <w:t>Цел</w:t>
            </w:r>
            <w:r w:rsidR="005E56A2">
              <w:rPr>
                <w:sz w:val="28"/>
                <w:szCs w:val="28"/>
              </w:rPr>
              <w:t>ь</w:t>
            </w:r>
            <w:r>
              <w:rPr>
                <w:sz w:val="28"/>
                <w:szCs w:val="28"/>
              </w:rPr>
              <w:t xml:space="preserve"> программы</w:t>
            </w:r>
          </w:p>
        </w:tc>
        <w:tc>
          <w:tcPr>
            <w:tcW w:w="3787" w:type="pct"/>
          </w:tcPr>
          <w:p w:rsidR="006D277D" w:rsidRDefault="006D277D" w:rsidP="00A3249D">
            <w:pPr>
              <w:jc w:val="both"/>
              <w:rPr>
                <w:sz w:val="28"/>
                <w:szCs w:val="28"/>
              </w:rPr>
            </w:pPr>
            <w:r w:rsidRPr="006D277D">
              <w:rPr>
                <w:rFonts w:ascii="Times New Roman" w:eastAsia="Times New Roman" w:hAnsi="Times New Roman" w:cs="Times New Roman"/>
                <w:sz w:val="27"/>
                <w:szCs w:val="27"/>
              </w:rPr>
              <w:t>повышение кадрового потенциала администрации  МО «Город Удачный»</w:t>
            </w:r>
            <w:r w:rsidRPr="006D277D">
              <w:t xml:space="preserve"> </w:t>
            </w:r>
          </w:p>
        </w:tc>
      </w:tr>
      <w:tr w:rsidR="006D277D" w:rsidTr="00EC4281">
        <w:trPr>
          <w:trHeight w:val="833"/>
        </w:trPr>
        <w:tc>
          <w:tcPr>
            <w:tcW w:w="186" w:type="pct"/>
          </w:tcPr>
          <w:p w:rsidR="006D277D" w:rsidRDefault="006D277D" w:rsidP="006D277D">
            <w:pPr>
              <w:pStyle w:val="40"/>
              <w:shd w:val="clear" w:color="auto" w:fill="auto"/>
              <w:spacing w:before="0" w:after="0" w:line="240" w:lineRule="auto"/>
              <w:jc w:val="center"/>
              <w:rPr>
                <w:sz w:val="28"/>
                <w:szCs w:val="28"/>
              </w:rPr>
            </w:pPr>
            <w:r>
              <w:rPr>
                <w:sz w:val="28"/>
                <w:szCs w:val="28"/>
              </w:rPr>
              <w:t>6</w:t>
            </w:r>
          </w:p>
        </w:tc>
        <w:tc>
          <w:tcPr>
            <w:tcW w:w="1027" w:type="pct"/>
          </w:tcPr>
          <w:p w:rsidR="006D277D" w:rsidRDefault="006D277D" w:rsidP="005E56A2">
            <w:pPr>
              <w:pStyle w:val="40"/>
              <w:shd w:val="clear" w:color="auto" w:fill="auto"/>
              <w:spacing w:before="0" w:after="0" w:line="240" w:lineRule="auto"/>
              <w:jc w:val="both"/>
              <w:rPr>
                <w:sz w:val="28"/>
                <w:szCs w:val="28"/>
              </w:rPr>
            </w:pPr>
            <w:r>
              <w:rPr>
                <w:sz w:val="28"/>
                <w:szCs w:val="28"/>
              </w:rPr>
              <w:t>Задач</w:t>
            </w:r>
            <w:r w:rsidR="005E56A2">
              <w:rPr>
                <w:sz w:val="28"/>
                <w:szCs w:val="28"/>
              </w:rPr>
              <w:t>а</w:t>
            </w:r>
            <w:r>
              <w:rPr>
                <w:sz w:val="28"/>
                <w:szCs w:val="28"/>
              </w:rPr>
              <w:t xml:space="preserve"> программы</w:t>
            </w:r>
          </w:p>
        </w:tc>
        <w:tc>
          <w:tcPr>
            <w:tcW w:w="3787" w:type="pct"/>
          </w:tcPr>
          <w:p w:rsidR="006D277D" w:rsidRPr="006D277D" w:rsidRDefault="00A438DE" w:rsidP="00D35A89">
            <w:pPr>
              <w:jc w:val="both"/>
              <w:rPr>
                <w:rFonts w:ascii="Times New Roman" w:eastAsia="Times New Roman" w:hAnsi="Times New Roman" w:cs="Times New Roman"/>
                <w:sz w:val="27"/>
                <w:szCs w:val="27"/>
              </w:rPr>
            </w:pPr>
            <w:r w:rsidRPr="00A438DE">
              <w:rPr>
                <w:rFonts w:ascii="Times New Roman" w:eastAsia="Times New Roman" w:hAnsi="Times New Roman" w:cs="Times New Roman"/>
                <w:sz w:val="27"/>
                <w:szCs w:val="27"/>
              </w:rPr>
              <w:t>формировани</w:t>
            </w:r>
            <w:r w:rsidR="00D35A89">
              <w:rPr>
                <w:rFonts w:ascii="Times New Roman" w:eastAsia="Times New Roman" w:hAnsi="Times New Roman" w:cs="Times New Roman"/>
                <w:sz w:val="27"/>
                <w:szCs w:val="27"/>
              </w:rPr>
              <w:t>е</w:t>
            </w:r>
            <w:r w:rsidRPr="00A438DE">
              <w:rPr>
                <w:rFonts w:ascii="Times New Roman" w:eastAsia="Times New Roman" w:hAnsi="Times New Roman" w:cs="Times New Roman"/>
                <w:sz w:val="27"/>
                <w:szCs w:val="27"/>
              </w:rPr>
              <w:t xml:space="preserve"> системы непрерывного об</w:t>
            </w:r>
            <w:r w:rsidR="005E56A2">
              <w:rPr>
                <w:rFonts w:ascii="Times New Roman" w:eastAsia="Times New Roman" w:hAnsi="Times New Roman" w:cs="Times New Roman"/>
                <w:sz w:val="27"/>
                <w:szCs w:val="27"/>
              </w:rPr>
              <w:t>учения</w:t>
            </w:r>
            <w:r w:rsidRPr="00A438DE">
              <w:rPr>
                <w:rFonts w:ascii="Times New Roman" w:eastAsia="Times New Roman" w:hAnsi="Times New Roman" w:cs="Times New Roman"/>
                <w:sz w:val="27"/>
                <w:szCs w:val="27"/>
              </w:rPr>
              <w:t xml:space="preserve"> специалистов</w:t>
            </w:r>
          </w:p>
        </w:tc>
      </w:tr>
    </w:tbl>
    <w:p w:rsidR="006D277D" w:rsidRPr="006D277D" w:rsidRDefault="006D277D" w:rsidP="006D277D">
      <w:pPr>
        <w:pStyle w:val="40"/>
        <w:shd w:val="clear" w:color="auto" w:fill="auto"/>
        <w:spacing w:before="0" w:after="0" w:line="240" w:lineRule="auto"/>
        <w:jc w:val="center"/>
        <w:rPr>
          <w:sz w:val="28"/>
          <w:szCs w:val="28"/>
        </w:rPr>
      </w:pPr>
    </w:p>
    <w:tbl>
      <w:tblPr>
        <w:tblStyle w:val="a4"/>
        <w:tblW w:w="5000" w:type="pct"/>
        <w:tblLook w:val="04A0"/>
      </w:tblPr>
      <w:tblGrid>
        <w:gridCol w:w="393"/>
        <w:gridCol w:w="4435"/>
        <w:gridCol w:w="1060"/>
        <w:gridCol w:w="1166"/>
        <w:gridCol w:w="1376"/>
        <w:gridCol w:w="1141"/>
      </w:tblGrid>
      <w:tr w:rsidR="00AC2A72" w:rsidTr="00A4525B">
        <w:tc>
          <w:tcPr>
            <w:tcW w:w="205" w:type="pct"/>
            <w:vMerge w:val="restart"/>
          </w:tcPr>
          <w:p w:rsidR="00AC2A72" w:rsidRPr="006D277D" w:rsidRDefault="00AC2A72" w:rsidP="006D277D">
            <w:pPr>
              <w:pStyle w:val="40"/>
              <w:shd w:val="clear" w:color="auto" w:fill="auto"/>
              <w:spacing w:before="0" w:after="0" w:line="240" w:lineRule="auto"/>
              <w:jc w:val="both"/>
              <w:rPr>
                <w:b/>
                <w:sz w:val="24"/>
                <w:szCs w:val="24"/>
              </w:rPr>
            </w:pPr>
            <w:r>
              <w:rPr>
                <w:b/>
                <w:sz w:val="24"/>
                <w:szCs w:val="24"/>
              </w:rPr>
              <w:t>7</w:t>
            </w:r>
          </w:p>
        </w:tc>
        <w:tc>
          <w:tcPr>
            <w:tcW w:w="2317" w:type="pct"/>
          </w:tcPr>
          <w:p w:rsidR="00AC2A72" w:rsidRPr="006D277D" w:rsidRDefault="00AC2A72" w:rsidP="006D277D">
            <w:pPr>
              <w:pStyle w:val="40"/>
              <w:shd w:val="clear" w:color="auto" w:fill="auto"/>
              <w:spacing w:before="0" w:after="0" w:line="240" w:lineRule="auto"/>
              <w:jc w:val="both"/>
              <w:rPr>
                <w:b/>
                <w:sz w:val="24"/>
                <w:szCs w:val="24"/>
              </w:rPr>
            </w:pPr>
            <w:r w:rsidRPr="006D277D">
              <w:rPr>
                <w:b/>
                <w:sz w:val="24"/>
                <w:szCs w:val="24"/>
              </w:rPr>
              <w:t xml:space="preserve">Финансовое обеспечение программы, </w:t>
            </w:r>
            <w:r w:rsidRPr="006D277D">
              <w:rPr>
                <w:b/>
                <w:iCs/>
                <w:sz w:val="24"/>
                <w:szCs w:val="24"/>
              </w:rPr>
              <w:t>в т.ч. за счет:</w:t>
            </w:r>
          </w:p>
        </w:tc>
        <w:tc>
          <w:tcPr>
            <w:tcW w:w="554" w:type="pct"/>
          </w:tcPr>
          <w:p w:rsidR="00AC2A72" w:rsidRPr="006D277D" w:rsidRDefault="00AC2A72" w:rsidP="006D277D">
            <w:pPr>
              <w:pStyle w:val="40"/>
              <w:shd w:val="clear" w:color="auto" w:fill="auto"/>
              <w:spacing w:before="0" w:after="0" w:line="240" w:lineRule="auto"/>
              <w:jc w:val="both"/>
              <w:rPr>
                <w:b/>
                <w:sz w:val="24"/>
                <w:szCs w:val="24"/>
              </w:rPr>
            </w:pPr>
            <w:r w:rsidRPr="006D277D">
              <w:rPr>
                <w:b/>
                <w:sz w:val="24"/>
                <w:szCs w:val="24"/>
              </w:rPr>
              <w:t>Всего</w:t>
            </w:r>
          </w:p>
        </w:tc>
        <w:tc>
          <w:tcPr>
            <w:tcW w:w="609" w:type="pct"/>
          </w:tcPr>
          <w:p w:rsidR="00AC2A72" w:rsidRPr="006D277D" w:rsidRDefault="00AC2A72" w:rsidP="006D277D">
            <w:pPr>
              <w:pStyle w:val="40"/>
              <w:shd w:val="clear" w:color="auto" w:fill="auto"/>
              <w:spacing w:before="0" w:after="0" w:line="240" w:lineRule="auto"/>
              <w:jc w:val="both"/>
              <w:rPr>
                <w:b/>
                <w:sz w:val="24"/>
                <w:szCs w:val="24"/>
              </w:rPr>
            </w:pPr>
            <w:r w:rsidRPr="006D277D">
              <w:rPr>
                <w:b/>
                <w:sz w:val="24"/>
                <w:szCs w:val="24"/>
              </w:rPr>
              <w:t>2017</w:t>
            </w:r>
          </w:p>
        </w:tc>
        <w:tc>
          <w:tcPr>
            <w:tcW w:w="719" w:type="pct"/>
          </w:tcPr>
          <w:p w:rsidR="00AC2A72" w:rsidRPr="006D277D" w:rsidRDefault="00AC2A72" w:rsidP="006D277D">
            <w:pPr>
              <w:pStyle w:val="40"/>
              <w:shd w:val="clear" w:color="auto" w:fill="auto"/>
              <w:spacing w:before="0" w:after="0" w:line="240" w:lineRule="auto"/>
              <w:jc w:val="both"/>
              <w:rPr>
                <w:b/>
                <w:sz w:val="24"/>
                <w:szCs w:val="24"/>
              </w:rPr>
            </w:pPr>
            <w:r w:rsidRPr="006D277D">
              <w:rPr>
                <w:b/>
                <w:sz w:val="24"/>
                <w:szCs w:val="24"/>
              </w:rPr>
              <w:t>2018</w:t>
            </w:r>
          </w:p>
        </w:tc>
        <w:tc>
          <w:tcPr>
            <w:tcW w:w="596" w:type="pct"/>
          </w:tcPr>
          <w:p w:rsidR="00AC2A72" w:rsidRPr="006D277D" w:rsidRDefault="00AC2A72" w:rsidP="006D277D">
            <w:pPr>
              <w:pStyle w:val="40"/>
              <w:shd w:val="clear" w:color="auto" w:fill="auto"/>
              <w:spacing w:before="0" w:after="0" w:line="240" w:lineRule="auto"/>
              <w:jc w:val="both"/>
              <w:rPr>
                <w:b/>
                <w:sz w:val="24"/>
                <w:szCs w:val="24"/>
              </w:rPr>
            </w:pPr>
            <w:r w:rsidRPr="006D277D">
              <w:rPr>
                <w:b/>
                <w:sz w:val="24"/>
                <w:szCs w:val="24"/>
              </w:rPr>
              <w:t>2019</w:t>
            </w:r>
          </w:p>
        </w:tc>
      </w:tr>
      <w:tr w:rsidR="00AC2A72" w:rsidTr="00A4525B">
        <w:tc>
          <w:tcPr>
            <w:tcW w:w="205" w:type="pct"/>
            <w:vMerge/>
          </w:tcPr>
          <w:p w:rsidR="00AC2A72" w:rsidRPr="006D277D" w:rsidRDefault="00AC2A72" w:rsidP="006D277D">
            <w:pPr>
              <w:pStyle w:val="100"/>
              <w:shd w:val="clear" w:color="auto" w:fill="auto"/>
              <w:spacing w:line="240" w:lineRule="auto"/>
              <w:rPr>
                <w:sz w:val="24"/>
                <w:szCs w:val="24"/>
              </w:rPr>
            </w:pPr>
          </w:p>
        </w:tc>
        <w:tc>
          <w:tcPr>
            <w:tcW w:w="2317" w:type="pct"/>
          </w:tcPr>
          <w:p w:rsidR="00AC2A72" w:rsidRPr="006D277D" w:rsidRDefault="00457AFE" w:rsidP="006D277D">
            <w:pPr>
              <w:pStyle w:val="100"/>
              <w:shd w:val="clear" w:color="auto" w:fill="auto"/>
              <w:spacing w:line="240" w:lineRule="auto"/>
              <w:rPr>
                <w:sz w:val="24"/>
                <w:szCs w:val="24"/>
              </w:rPr>
            </w:pPr>
            <w:r w:rsidRPr="006D277D">
              <w:rPr>
                <w:sz w:val="24"/>
                <w:szCs w:val="24"/>
              </w:rPr>
              <w:t>Б</w:t>
            </w:r>
            <w:r w:rsidR="00AC2A72" w:rsidRPr="006D277D">
              <w:rPr>
                <w:sz w:val="24"/>
                <w:szCs w:val="24"/>
              </w:rPr>
              <w:t>езвозмездных</w:t>
            </w:r>
            <w:r>
              <w:rPr>
                <w:sz w:val="24"/>
                <w:szCs w:val="24"/>
              </w:rPr>
              <w:t xml:space="preserve"> </w:t>
            </w:r>
            <w:r w:rsidR="00AC2A72" w:rsidRPr="006D277D">
              <w:rPr>
                <w:sz w:val="24"/>
                <w:szCs w:val="24"/>
              </w:rPr>
              <w:t>поступлений из</w:t>
            </w:r>
            <w:r>
              <w:rPr>
                <w:sz w:val="24"/>
                <w:szCs w:val="24"/>
              </w:rPr>
              <w:t xml:space="preserve"> </w:t>
            </w:r>
            <w:r w:rsidR="00AC2A72" w:rsidRPr="006D277D">
              <w:rPr>
                <w:sz w:val="24"/>
                <w:szCs w:val="24"/>
              </w:rPr>
              <w:t>федерального</w:t>
            </w:r>
            <w:r>
              <w:rPr>
                <w:sz w:val="24"/>
                <w:szCs w:val="24"/>
              </w:rPr>
              <w:t xml:space="preserve"> </w:t>
            </w:r>
            <w:r w:rsidR="00AC2A72" w:rsidRPr="006D277D">
              <w:rPr>
                <w:sz w:val="24"/>
                <w:szCs w:val="24"/>
              </w:rPr>
              <w:t>бюджета</w:t>
            </w:r>
          </w:p>
        </w:tc>
        <w:tc>
          <w:tcPr>
            <w:tcW w:w="554" w:type="pct"/>
          </w:tcPr>
          <w:p w:rsidR="00AC2A72" w:rsidRPr="006D277D" w:rsidRDefault="00AC2A72" w:rsidP="006D277D">
            <w:pPr>
              <w:pStyle w:val="40"/>
              <w:shd w:val="clear" w:color="auto" w:fill="auto"/>
              <w:spacing w:before="0" w:after="0" w:line="240" w:lineRule="auto"/>
              <w:jc w:val="both"/>
              <w:rPr>
                <w:b/>
                <w:sz w:val="24"/>
                <w:szCs w:val="24"/>
              </w:rPr>
            </w:pPr>
            <w:r w:rsidRPr="006D277D">
              <w:rPr>
                <w:b/>
                <w:sz w:val="24"/>
                <w:szCs w:val="24"/>
              </w:rPr>
              <w:t>0,00</w:t>
            </w:r>
          </w:p>
        </w:tc>
        <w:tc>
          <w:tcPr>
            <w:tcW w:w="609" w:type="pct"/>
          </w:tcPr>
          <w:p w:rsidR="00AC2A72" w:rsidRPr="006D277D" w:rsidRDefault="00AC2A72" w:rsidP="006D277D">
            <w:pPr>
              <w:pStyle w:val="40"/>
              <w:shd w:val="clear" w:color="auto" w:fill="auto"/>
              <w:spacing w:before="0" w:after="0" w:line="240" w:lineRule="auto"/>
              <w:jc w:val="both"/>
              <w:rPr>
                <w:sz w:val="24"/>
                <w:szCs w:val="24"/>
              </w:rPr>
            </w:pPr>
            <w:r w:rsidRPr="006D277D">
              <w:rPr>
                <w:sz w:val="24"/>
                <w:szCs w:val="24"/>
              </w:rPr>
              <w:t>0,00</w:t>
            </w:r>
          </w:p>
        </w:tc>
        <w:tc>
          <w:tcPr>
            <w:tcW w:w="719" w:type="pct"/>
          </w:tcPr>
          <w:p w:rsidR="00AC2A72" w:rsidRPr="006D277D" w:rsidRDefault="00AC2A72" w:rsidP="006D277D">
            <w:pPr>
              <w:pStyle w:val="40"/>
              <w:shd w:val="clear" w:color="auto" w:fill="auto"/>
              <w:spacing w:before="0" w:after="0" w:line="240" w:lineRule="auto"/>
              <w:jc w:val="both"/>
              <w:rPr>
                <w:sz w:val="24"/>
                <w:szCs w:val="24"/>
              </w:rPr>
            </w:pPr>
            <w:r w:rsidRPr="006D277D">
              <w:rPr>
                <w:sz w:val="24"/>
                <w:szCs w:val="24"/>
              </w:rPr>
              <w:t>0,00</w:t>
            </w:r>
          </w:p>
        </w:tc>
        <w:tc>
          <w:tcPr>
            <w:tcW w:w="596" w:type="pct"/>
          </w:tcPr>
          <w:p w:rsidR="00AC2A72" w:rsidRPr="006D277D" w:rsidRDefault="00AC2A72" w:rsidP="006D277D">
            <w:pPr>
              <w:pStyle w:val="40"/>
              <w:shd w:val="clear" w:color="auto" w:fill="auto"/>
              <w:spacing w:before="0" w:after="0" w:line="240" w:lineRule="auto"/>
              <w:jc w:val="both"/>
              <w:rPr>
                <w:sz w:val="24"/>
                <w:szCs w:val="24"/>
              </w:rPr>
            </w:pPr>
            <w:r w:rsidRPr="006D277D">
              <w:rPr>
                <w:sz w:val="24"/>
                <w:szCs w:val="24"/>
              </w:rPr>
              <w:t>0,00</w:t>
            </w:r>
          </w:p>
        </w:tc>
      </w:tr>
      <w:tr w:rsidR="00AC2A72" w:rsidTr="00A4525B">
        <w:tc>
          <w:tcPr>
            <w:tcW w:w="205" w:type="pct"/>
            <w:vMerge/>
          </w:tcPr>
          <w:p w:rsidR="00AC2A72" w:rsidRPr="006D277D" w:rsidRDefault="00AC2A72" w:rsidP="006D277D">
            <w:pPr>
              <w:pStyle w:val="100"/>
              <w:shd w:val="clear" w:color="auto" w:fill="auto"/>
              <w:spacing w:line="240" w:lineRule="auto"/>
              <w:rPr>
                <w:sz w:val="24"/>
                <w:szCs w:val="24"/>
              </w:rPr>
            </w:pPr>
          </w:p>
        </w:tc>
        <w:tc>
          <w:tcPr>
            <w:tcW w:w="2317" w:type="pct"/>
          </w:tcPr>
          <w:p w:rsidR="00AC2A72" w:rsidRPr="006D277D" w:rsidRDefault="00AC2A72" w:rsidP="006D277D">
            <w:pPr>
              <w:pStyle w:val="100"/>
              <w:shd w:val="clear" w:color="auto" w:fill="auto"/>
              <w:spacing w:line="240" w:lineRule="auto"/>
              <w:rPr>
                <w:sz w:val="24"/>
                <w:szCs w:val="24"/>
              </w:rPr>
            </w:pPr>
            <w:r w:rsidRPr="006D277D">
              <w:rPr>
                <w:sz w:val="24"/>
                <w:szCs w:val="24"/>
              </w:rPr>
              <w:t>безвозмездных</w:t>
            </w:r>
          </w:p>
          <w:p w:rsidR="00AC2A72" w:rsidRPr="006D277D" w:rsidRDefault="00AC2A72" w:rsidP="006D277D">
            <w:pPr>
              <w:pStyle w:val="100"/>
              <w:shd w:val="clear" w:color="auto" w:fill="auto"/>
              <w:spacing w:line="221" w:lineRule="exact"/>
              <w:jc w:val="left"/>
              <w:rPr>
                <w:sz w:val="24"/>
                <w:szCs w:val="24"/>
              </w:rPr>
            </w:pPr>
            <w:r w:rsidRPr="006D277D">
              <w:rPr>
                <w:sz w:val="24"/>
                <w:szCs w:val="24"/>
              </w:rPr>
              <w:t>поступлений из республиканского бюджета</w:t>
            </w:r>
          </w:p>
        </w:tc>
        <w:tc>
          <w:tcPr>
            <w:tcW w:w="554" w:type="pct"/>
          </w:tcPr>
          <w:p w:rsidR="00AC2A72" w:rsidRPr="006D277D" w:rsidRDefault="00AC2A72" w:rsidP="00D70836">
            <w:pPr>
              <w:pStyle w:val="40"/>
              <w:shd w:val="clear" w:color="auto" w:fill="auto"/>
              <w:spacing w:before="0" w:after="0" w:line="240" w:lineRule="auto"/>
              <w:jc w:val="both"/>
              <w:rPr>
                <w:b/>
                <w:sz w:val="24"/>
                <w:szCs w:val="24"/>
              </w:rPr>
            </w:pPr>
            <w:r w:rsidRPr="006D277D">
              <w:rPr>
                <w:b/>
                <w:sz w:val="24"/>
                <w:szCs w:val="24"/>
              </w:rPr>
              <w:t>0,00</w:t>
            </w:r>
          </w:p>
        </w:tc>
        <w:tc>
          <w:tcPr>
            <w:tcW w:w="609" w:type="pct"/>
          </w:tcPr>
          <w:p w:rsidR="00AC2A72" w:rsidRPr="006D277D" w:rsidRDefault="00AC2A72" w:rsidP="00D70836">
            <w:pPr>
              <w:pStyle w:val="40"/>
              <w:shd w:val="clear" w:color="auto" w:fill="auto"/>
              <w:spacing w:before="0" w:after="0" w:line="240" w:lineRule="auto"/>
              <w:jc w:val="both"/>
              <w:rPr>
                <w:sz w:val="24"/>
                <w:szCs w:val="24"/>
              </w:rPr>
            </w:pPr>
            <w:r w:rsidRPr="006D277D">
              <w:rPr>
                <w:sz w:val="24"/>
                <w:szCs w:val="24"/>
              </w:rPr>
              <w:t>0,00</w:t>
            </w:r>
          </w:p>
        </w:tc>
        <w:tc>
          <w:tcPr>
            <w:tcW w:w="719" w:type="pct"/>
          </w:tcPr>
          <w:p w:rsidR="00AC2A72" w:rsidRPr="006D277D" w:rsidRDefault="00AC2A72" w:rsidP="00D70836">
            <w:pPr>
              <w:pStyle w:val="40"/>
              <w:shd w:val="clear" w:color="auto" w:fill="auto"/>
              <w:spacing w:before="0" w:after="0" w:line="240" w:lineRule="auto"/>
              <w:jc w:val="both"/>
              <w:rPr>
                <w:sz w:val="24"/>
                <w:szCs w:val="24"/>
              </w:rPr>
            </w:pPr>
            <w:r w:rsidRPr="006D277D">
              <w:rPr>
                <w:sz w:val="24"/>
                <w:szCs w:val="24"/>
              </w:rPr>
              <w:t>0,00</w:t>
            </w:r>
          </w:p>
        </w:tc>
        <w:tc>
          <w:tcPr>
            <w:tcW w:w="596" w:type="pct"/>
          </w:tcPr>
          <w:p w:rsidR="00AC2A72" w:rsidRPr="006D277D" w:rsidRDefault="00AC2A72" w:rsidP="00D70836">
            <w:pPr>
              <w:pStyle w:val="40"/>
              <w:shd w:val="clear" w:color="auto" w:fill="auto"/>
              <w:spacing w:before="0" w:after="0" w:line="240" w:lineRule="auto"/>
              <w:jc w:val="both"/>
              <w:rPr>
                <w:sz w:val="24"/>
                <w:szCs w:val="24"/>
              </w:rPr>
            </w:pPr>
            <w:r w:rsidRPr="006D277D">
              <w:rPr>
                <w:sz w:val="24"/>
                <w:szCs w:val="24"/>
              </w:rPr>
              <w:t>0,00</w:t>
            </w:r>
          </w:p>
        </w:tc>
      </w:tr>
      <w:tr w:rsidR="00AC2A72" w:rsidTr="00A4525B">
        <w:tc>
          <w:tcPr>
            <w:tcW w:w="205" w:type="pct"/>
            <w:vMerge/>
          </w:tcPr>
          <w:p w:rsidR="00AC2A72" w:rsidRPr="006D277D" w:rsidRDefault="00AC2A72" w:rsidP="006D277D">
            <w:pPr>
              <w:pStyle w:val="100"/>
              <w:shd w:val="clear" w:color="auto" w:fill="auto"/>
              <w:spacing w:line="240" w:lineRule="auto"/>
              <w:rPr>
                <w:sz w:val="24"/>
                <w:szCs w:val="24"/>
              </w:rPr>
            </w:pPr>
          </w:p>
        </w:tc>
        <w:tc>
          <w:tcPr>
            <w:tcW w:w="2317" w:type="pct"/>
          </w:tcPr>
          <w:p w:rsidR="00AC2A72" w:rsidRPr="006D277D" w:rsidRDefault="00457AFE" w:rsidP="006D277D">
            <w:pPr>
              <w:pStyle w:val="100"/>
              <w:shd w:val="clear" w:color="auto" w:fill="auto"/>
              <w:spacing w:line="240" w:lineRule="auto"/>
              <w:rPr>
                <w:sz w:val="24"/>
                <w:szCs w:val="24"/>
              </w:rPr>
            </w:pPr>
            <w:r w:rsidRPr="006D277D">
              <w:rPr>
                <w:sz w:val="24"/>
                <w:szCs w:val="24"/>
              </w:rPr>
              <w:t>С</w:t>
            </w:r>
            <w:r w:rsidR="00AC2A72" w:rsidRPr="006D277D">
              <w:rPr>
                <w:sz w:val="24"/>
                <w:szCs w:val="24"/>
              </w:rPr>
              <w:t>обственных</w:t>
            </w:r>
            <w:r>
              <w:rPr>
                <w:sz w:val="24"/>
                <w:szCs w:val="24"/>
              </w:rPr>
              <w:t xml:space="preserve"> </w:t>
            </w:r>
            <w:r w:rsidR="00AC2A72" w:rsidRPr="006D277D">
              <w:rPr>
                <w:sz w:val="24"/>
                <w:szCs w:val="24"/>
              </w:rPr>
              <w:t>доходов</w:t>
            </w:r>
          </w:p>
          <w:p w:rsidR="00AC2A72" w:rsidRPr="006D277D" w:rsidRDefault="00AC2A72" w:rsidP="006D277D">
            <w:pPr>
              <w:pStyle w:val="100"/>
              <w:shd w:val="clear" w:color="auto" w:fill="auto"/>
              <w:spacing w:line="240" w:lineRule="auto"/>
              <w:rPr>
                <w:sz w:val="24"/>
                <w:szCs w:val="24"/>
              </w:rPr>
            </w:pPr>
            <w:r w:rsidRPr="006D277D">
              <w:rPr>
                <w:sz w:val="24"/>
                <w:szCs w:val="24"/>
              </w:rPr>
              <w:t>бюджета МО</w:t>
            </w:r>
            <w:r w:rsidR="00457AFE">
              <w:rPr>
                <w:sz w:val="24"/>
                <w:szCs w:val="24"/>
              </w:rPr>
              <w:t xml:space="preserve"> </w:t>
            </w:r>
            <w:r w:rsidRPr="006D277D">
              <w:rPr>
                <w:sz w:val="24"/>
                <w:szCs w:val="24"/>
              </w:rPr>
              <w:t>«Город</w:t>
            </w:r>
            <w:r w:rsidR="00457AFE">
              <w:rPr>
                <w:sz w:val="24"/>
                <w:szCs w:val="24"/>
              </w:rPr>
              <w:t xml:space="preserve"> </w:t>
            </w:r>
            <w:r w:rsidRPr="006D277D">
              <w:rPr>
                <w:sz w:val="24"/>
                <w:szCs w:val="24"/>
              </w:rPr>
              <w:t>Удачный»</w:t>
            </w:r>
          </w:p>
        </w:tc>
        <w:tc>
          <w:tcPr>
            <w:tcW w:w="554" w:type="pct"/>
          </w:tcPr>
          <w:p w:rsidR="00AC2A72" w:rsidRPr="006D277D" w:rsidRDefault="00EC4281" w:rsidP="00675A35">
            <w:pPr>
              <w:pStyle w:val="40"/>
              <w:shd w:val="clear" w:color="auto" w:fill="auto"/>
              <w:spacing w:before="0" w:after="0" w:line="240" w:lineRule="auto"/>
              <w:jc w:val="both"/>
              <w:rPr>
                <w:b/>
                <w:sz w:val="24"/>
                <w:szCs w:val="24"/>
              </w:rPr>
            </w:pPr>
            <w:r>
              <w:rPr>
                <w:b/>
                <w:sz w:val="24"/>
                <w:szCs w:val="24"/>
              </w:rPr>
              <w:t>992 000</w:t>
            </w:r>
          </w:p>
        </w:tc>
        <w:tc>
          <w:tcPr>
            <w:tcW w:w="609" w:type="pct"/>
          </w:tcPr>
          <w:p w:rsidR="00AC2A72" w:rsidRPr="006D277D" w:rsidRDefault="00AC2A72" w:rsidP="00675A35">
            <w:pPr>
              <w:pStyle w:val="40"/>
              <w:shd w:val="clear" w:color="auto" w:fill="auto"/>
              <w:spacing w:before="0" w:after="0" w:line="240" w:lineRule="auto"/>
              <w:jc w:val="both"/>
              <w:rPr>
                <w:sz w:val="24"/>
                <w:szCs w:val="24"/>
              </w:rPr>
            </w:pPr>
            <w:r w:rsidRPr="006D277D">
              <w:rPr>
                <w:sz w:val="24"/>
                <w:szCs w:val="24"/>
              </w:rPr>
              <w:t>30</w:t>
            </w:r>
            <w:r w:rsidR="00675A35">
              <w:rPr>
                <w:sz w:val="24"/>
                <w:szCs w:val="24"/>
              </w:rPr>
              <w:t>7</w:t>
            </w:r>
            <w:r w:rsidRPr="006D277D">
              <w:rPr>
                <w:sz w:val="24"/>
                <w:szCs w:val="24"/>
              </w:rPr>
              <w:t xml:space="preserve"> 000</w:t>
            </w:r>
          </w:p>
        </w:tc>
        <w:tc>
          <w:tcPr>
            <w:tcW w:w="719" w:type="pct"/>
          </w:tcPr>
          <w:p w:rsidR="00AC2A72" w:rsidRPr="006D277D" w:rsidRDefault="00AC2A72" w:rsidP="00EC4281">
            <w:pPr>
              <w:pStyle w:val="40"/>
              <w:shd w:val="clear" w:color="auto" w:fill="auto"/>
              <w:spacing w:before="0" w:after="0" w:line="240" w:lineRule="auto"/>
              <w:jc w:val="both"/>
              <w:rPr>
                <w:sz w:val="24"/>
                <w:szCs w:val="24"/>
              </w:rPr>
            </w:pPr>
            <w:r w:rsidRPr="006D277D">
              <w:rPr>
                <w:sz w:val="24"/>
                <w:szCs w:val="24"/>
              </w:rPr>
              <w:t>3</w:t>
            </w:r>
            <w:r w:rsidR="00EC4281">
              <w:rPr>
                <w:sz w:val="24"/>
                <w:szCs w:val="24"/>
              </w:rPr>
              <w:t>0</w:t>
            </w:r>
            <w:r w:rsidRPr="006D277D">
              <w:rPr>
                <w:sz w:val="24"/>
                <w:szCs w:val="24"/>
              </w:rPr>
              <w:t>0 000</w:t>
            </w:r>
          </w:p>
        </w:tc>
        <w:tc>
          <w:tcPr>
            <w:tcW w:w="596" w:type="pct"/>
          </w:tcPr>
          <w:p w:rsidR="00AC2A72" w:rsidRPr="006D277D" w:rsidRDefault="00AC2A72" w:rsidP="00983C2B">
            <w:pPr>
              <w:pStyle w:val="40"/>
              <w:shd w:val="clear" w:color="auto" w:fill="auto"/>
              <w:spacing w:before="0" w:after="0" w:line="240" w:lineRule="auto"/>
              <w:jc w:val="both"/>
              <w:rPr>
                <w:sz w:val="24"/>
                <w:szCs w:val="24"/>
              </w:rPr>
            </w:pPr>
            <w:r w:rsidRPr="006D277D">
              <w:rPr>
                <w:sz w:val="24"/>
                <w:szCs w:val="24"/>
              </w:rPr>
              <w:t>3</w:t>
            </w:r>
            <w:r w:rsidR="00983C2B">
              <w:rPr>
                <w:sz w:val="24"/>
                <w:szCs w:val="24"/>
              </w:rPr>
              <w:t>85</w:t>
            </w:r>
            <w:r w:rsidRPr="006D277D">
              <w:rPr>
                <w:sz w:val="24"/>
                <w:szCs w:val="24"/>
              </w:rPr>
              <w:t xml:space="preserve"> 000</w:t>
            </w:r>
          </w:p>
        </w:tc>
      </w:tr>
      <w:tr w:rsidR="00AC2A72" w:rsidTr="00A4525B">
        <w:tc>
          <w:tcPr>
            <w:tcW w:w="205" w:type="pct"/>
            <w:vMerge/>
          </w:tcPr>
          <w:p w:rsidR="00AC2A72" w:rsidRPr="006D277D" w:rsidRDefault="00AC2A72" w:rsidP="006D277D">
            <w:pPr>
              <w:pStyle w:val="100"/>
              <w:shd w:val="clear" w:color="auto" w:fill="auto"/>
              <w:spacing w:line="240" w:lineRule="auto"/>
              <w:rPr>
                <w:sz w:val="24"/>
                <w:szCs w:val="24"/>
              </w:rPr>
            </w:pPr>
          </w:p>
        </w:tc>
        <w:tc>
          <w:tcPr>
            <w:tcW w:w="2317" w:type="pct"/>
          </w:tcPr>
          <w:p w:rsidR="00AC2A72" w:rsidRPr="006D277D" w:rsidRDefault="00457AFE" w:rsidP="006D277D">
            <w:pPr>
              <w:pStyle w:val="100"/>
              <w:shd w:val="clear" w:color="auto" w:fill="auto"/>
              <w:spacing w:line="240" w:lineRule="auto"/>
              <w:rPr>
                <w:sz w:val="24"/>
                <w:szCs w:val="24"/>
              </w:rPr>
            </w:pPr>
            <w:r w:rsidRPr="006D277D">
              <w:rPr>
                <w:sz w:val="24"/>
                <w:szCs w:val="24"/>
              </w:rPr>
              <w:t>Б</w:t>
            </w:r>
            <w:r w:rsidR="00AC2A72" w:rsidRPr="006D277D">
              <w:rPr>
                <w:sz w:val="24"/>
                <w:szCs w:val="24"/>
              </w:rPr>
              <w:t>езвозмездных</w:t>
            </w:r>
            <w:r>
              <w:rPr>
                <w:sz w:val="24"/>
                <w:szCs w:val="24"/>
              </w:rPr>
              <w:t xml:space="preserve"> </w:t>
            </w:r>
            <w:r w:rsidR="00AC2A72" w:rsidRPr="006D277D">
              <w:rPr>
                <w:sz w:val="24"/>
                <w:szCs w:val="24"/>
              </w:rPr>
              <w:t>поступлений извне бюджетных</w:t>
            </w:r>
            <w:r>
              <w:rPr>
                <w:sz w:val="24"/>
                <w:szCs w:val="24"/>
              </w:rPr>
              <w:t xml:space="preserve"> </w:t>
            </w:r>
            <w:r w:rsidR="00AC2A72" w:rsidRPr="006D277D">
              <w:rPr>
                <w:sz w:val="24"/>
                <w:szCs w:val="24"/>
              </w:rPr>
              <w:t>источников</w:t>
            </w:r>
          </w:p>
        </w:tc>
        <w:tc>
          <w:tcPr>
            <w:tcW w:w="554" w:type="pct"/>
          </w:tcPr>
          <w:p w:rsidR="00AC2A72" w:rsidRPr="006D277D" w:rsidRDefault="00AC2A72" w:rsidP="00D70836">
            <w:pPr>
              <w:pStyle w:val="40"/>
              <w:shd w:val="clear" w:color="auto" w:fill="auto"/>
              <w:spacing w:before="0" w:after="0" w:line="240" w:lineRule="auto"/>
              <w:jc w:val="both"/>
              <w:rPr>
                <w:b/>
                <w:sz w:val="24"/>
                <w:szCs w:val="24"/>
              </w:rPr>
            </w:pPr>
            <w:r w:rsidRPr="006D277D">
              <w:rPr>
                <w:b/>
                <w:sz w:val="24"/>
                <w:szCs w:val="24"/>
              </w:rPr>
              <w:t>0,00</w:t>
            </w:r>
          </w:p>
        </w:tc>
        <w:tc>
          <w:tcPr>
            <w:tcW w:w="609" w:type="pct"/>
          </w:tcPr>
          <w:p w:rsidR="00AC2A72" w:rsidRPr="006D277D" w:rsidRDefault="00AC2A72" w:rsidP="00D70836">
            <w:pPr>
              <w:pStyle w:val="40"/>
              <w:shd w:val="clear" w:color="auto" w:fill="auto"/>
              <w:spacing w:before="0" w:after="0" w:line="240" w:lineRule="auto"/>
              <w:jc w:val="both"/>
              <w:rPr>
                <w:sz w:val="24"/>
                <w:szCs w:val="24"/>
              </w:rPr>
            </w:pPr>
            <w:r w:rsidRPr="006D277D">
              <w:rPr>
                <w:sz w:val="24"/>
                <w:szCs w:val="24"/>
              </w:rPr>
              <w:t>0,00</w:t>
            </w:r>
          </w:p>
        </w:tc>
        <w:tc>
          <w:tcPr>
            <w:tcW w:w="719" w:type="pct"/>
          </w:tcPr>
          <w:p w:rsidR="00AC2A72" w:rsidRPr="006D277D" w:rsidRDefault="00AC2A72" w:rsidP="00D70836">
            <w:pPr>
              <w:pStyle w:val="40"/>
              <w:shd w:val="clear" w:color="auto" w:fill="auto"/>
              <w:spacing w:before="0" w:after="0" w:line="240" w:lineRule="auto"/>
              <w:jc w:val="both"/>
              <w:rPr>
                <w:sz w:val="24"/>
                <w:szCs w:val="24"/>
              </w:rPr>
            </w:pPr>
            <w:r w:rsidRPr="006D277D">
              <w:rPr>
                <w:sz w:val="24"/>
                <w:szCs w:val="24"/>
              </w:rPr>
              <w:t>0,00</w:t>
            </w:r>
          </w:p>
        </w:tc>
        <w:tc>
          <w:tcPr>
            <w:tcW w:w="596" w:type="pct"/>
          </w:tcPr>
          <w:p w:rsidR="00AC2A72" w:rsidRPr="006D277D" w:rsidRDefault="00AC2A72" w:rsidP="00D70836">
            <w:pPr>
              <w:pStyle w:val="40"/>
              <w:shd w:val="clear" w:color="auto" w:fill="auto"/>
              <w:spacing w:before="0" w:after="0" w:line="240" w:lineRule="auto"/>
              <w:jc w:val="both"/>
              <w:rPr>
                <w:sz w:val="24"/>
                <w:szCs w:val="24"/>
              </w:rPr>
            </w:pPr>
            <w:r w:rsidRPr="006D277D">
              <w:rPr>
                <w:sz w:val="24"/>
                <w:szCs w:val="24"/>
              </w:rPr>
              <w:t>0,00</w:t>
            </w:r>
          </w:p>
        </w:tc>
      </w:tr>
      <w:tr w:rsidR="00AC2A72" w:rsidTr="00A4525B">
        <w:tc>
          <w:tcPr>
            <w:tcW w:w="205" w:type="pct"/>
            <w:vMerge/>
          </w:tcPr>
          <w:p w:rsidR="00AC2A72" w:rsidRPr="006D277D" w:rsidRDefault="00AC2A72" w:rsidP="006D277D">
            <w:pPr>
              <w:pStyle w:val="100"/>
              <w:shd w:val="clear" w:color="auto" w:fill="auto"/>
              <w:spacing w:line="240" w:lineRule="auto"/>
              <w:rPr>
                <w:b/>
                <w:sz w:val="24"/>
                <w:szCs w:val="24"/>
              </w:rPr>
            </w:pPr>
          </w:p>
        </w:tc>
        <w:tc>
          <w:tcPr>
            <w:tcW w:w="2317" w:type="pct"/>
          </w:tcPr>
          <w:p w:rsidR="00AC2A72" w:rsidRPr="006D277D" w:rsidRDefault="00AC2A72" w:rsidP="006D277D">
            <w:pPr>
              <w:pStyle w:val="100"/>
              <w:shd w:val="clear" w:color="auto" w:fill="auto"/>
              <w:spacing w:line="240" w:lineRule="auto"/>
              <w:rPr>
                <w:b/>
                <w:sz w:val="24"/>
                <w:szCs w:val="24"/>
              </w:rPr>
            </w:pPr>
            <w:r w:rsidRPr="006D277D">
              <w:rPr>
                <w:b/>
                <w:sz w:val="24"/>
                <w:szCs w:val="24"/>
              </w:rPr>
              <w:t>Итого по программе</w:t>
            </w:r>
          </w:p>
        </w:tc>
        <w:tc>
          <w:tcPr>
            <w:tcW w:w="554" w:type="pct"/>
          </w:tcPr>
          <w:p w:rsidR="00AC2A72" w:rsidRPr="006D277D" w:rsidRDefault="00EC4281" w:rsidP="00675A35">
            <w:pPr>
              <w:pStyle w:val="40"/>
              <w:shd w:val="clear" w:color="auto" w:fill="auto"/>
              <w:spacing w:before="0" w:after="0" w:line="240" w:lineRule="auto"/>
              <w:jc w:val="both"/>
              <w:rPr>
                <w:b/>
                <w:sz w:val="24"/>
                <w:szCs w:val="24"/>
              </w:rPr>
            </w:pPr>
            <w:r>
              <w:rPr>
                <w:b/>
                <w:sz w:val="24"/>
                <w:szCs w:val="24"/>
              </w:rPr>
              <w:t>992 000</w:t>
            </w:r>
          </w:p>
        </w:tc>
        <w:tc>
          <w:tcPr>
            <w:tcW w:w="609" w:type="pct"/>
          </w:tcPr>
          <w:p w:rsidR="00AC2A72" w:rsidRPr="006D277D" w:rsidRDefault="00AC2A72" w:rsidP="00675A35">
            <w:pPr>
              <w:pStyle w:val="40"/>
              <w:shd w:val="clear" w:color="auto" w:fill="auto"/>
              <w:spacing w:before="0" w:after="0" w:line="240" w:lineRule="auto"/>
              <w:jc w:val="both"/>
              <w:rPr>
                <w:b/>
                <w:sz w:val="24"/>
                <w:szCs w:val="24"/>
              </w:rPr>
            </w:pPr>
            <w:r w:rsidRPr="006D277D">
              <w:rPr>
                <w:b/>
                <w:sz w:val="24"/>
                <w:szCs w:val="24"/>
              </w:rPr>
              <w:t>30</w:t>
            </w:r>
            <w:r w:rsidR="00675A35">
              <w:rPr>
                <w:b/>
                <w:sz w:val="24"/>
                <w:szCs w:val="24"/>
              </w:rPr>
              <w:t>7</w:t>
            </w:r>
            <w:r w:rsidRPr="006D277D">
              <w:rPr>
                <w:b/>
                <w:sz w:val="24"/>
                <w:szCs w:val="24"/>
              </w:rPr>
              <w:t xml:space="preserve"> 000</w:t>
            </w:r>
          </w:p>
        </w:tc>
        <w:tc>
          <w:tcPr>
            <w:tcW w:w="719" w:type="pct"/>
          </w:tcPr>
          <w:p w:rsidR="00AC2A72" w:rsidRPr="006D277D" w:rsidRDefault="00AC2A72" w:rsidP="00EC4281">
            <w:pPr>
              <w:pStyle w:val="40"/>
              <w:shd w:val="clear" w:color="auto" w:fill="auto"/>
              <w:spacing w:before="0" w:after="0" w:line="240" w:lineRule="auto"/>
              <w:jc w:val="both"/>
              <w:rPr>
                <w:b/>
                <w:sz w:val="24"/>
                <w:szCs w:val="24"/>
              </w:rPr>
            </w:pPr>
            <w:r w:rsidRPr="006D277D">
              <w:rPr>
                <w:b/>
                <w:sz w:val="24"/>
                <w:szCs w:val="24"/>
              </w:rPr>
              <w:t>3</w:t>
            </w:r>
            <w:r w:rsidR="00EC4281">
              <w:rPr>
                <w:b/>
                <w:sz w:val="24"/>
                <w:szCs w:val="24"/>
              </w:rPr>
              <w:t>0</w:t>
            </w:r>
            <w:r w:rsidRPr="006D277D">
              <w:rPr>
                <w:b/>
                <w:sz w:val="24"/>
                <w:szCs w:val="24"/>
              </w:rPr>
              <w:t>0 000</w:t>
            </w:r>
          </w:p>
        </w:tc>
        <w:tc>
          <w:tcPr>
            <w:tcW w:w="596" w:type="pct"/>
          </w:tcPr>
          <w:p w:rsidR="00AC2A72" w:rsidRPr="006D277D" w:rsidRDefault="00AC2A72" w:rsidP="00983C2B">
            <w:pPr>
              <w:pStyle w:val="40"/>
              <w:shd w:val="clear" w:color="auto" w:fill="auto"/>
              <w:spacing w:before="0" w:after="0" w:line="240" w:lineRule="auto"/>
              <w:jc w:val="both"/>
              <w:rPr>
                <w:b/>
                <w:sz w:val="24"/>
                <w:szCs w:val="24"/>
              </w:rPr>
            </w:pPr>
            <w:r w:rsidRPr="006D277D">
              <w:rPr>
                <w:b/>
                <w:sz w:val="24"/>
                <w:szCs w:val="24"/>
              </w:rPr>
              <w:t>3</w:t>
            </w:r>
            <w:r w:rsidR="00983C2B">
              <w:rPr>
                <w:b/>
                <w:sz w:val="24"/>
                <w:szCs w:val="24"/>
              </w:rPr>
              <w:t>85</w:t>
            </w:r>
            <w:r w:rsidRPr="006D277D">
              <w:rPr>
                <w:b/>
                <w:sz w:val="24"/>
                <w:szCs w:val="24"/>
              </w:rPr>
              <w:t xml:space="preserve"> 000</w:t>
            </w:r>
          </w:p>
        </w:tc>
      </w:tr>
    </w:tbl>
    <w:p w:rsidR="006D277D" w:rsidRDefault="006D277D" w:rsidP="006D277D">
      <w:pPr>
        <w:pStyle w:val="40"/>
        <w:shd w:val="clear" w:color="auto" w:fill="auto"/>
        <w:spacing w:before="0" w:after="0" w:line="240" w:lineRule="auto"/>
        <w:jc w:val="both"/>
        <w:rPr>
          <w:b/>
          <w:sz w:val="28"/>
          <w:szCs w:val="28"/>
        </w:rPr>
      </w:pPr>
    </w:p>
    <w:tbl>
      <w:tblPr>
        <w:tblStyle w:val="a4"/>
        <w:tblW w:w="0" w:type="auto"/>
        <w:tblLook w:val="04A0"/>
      </w:tblPr>
      <w:tblGrid>
        <w:gridCol w:w="337"/>
        <w:gridCol w:w="1752"/>
        <w:gridCol w:w="2893"/>
        <w:gridCol w:w="1733"/>
        <w:gridCol w:w="1208"/>
        <w:gridCol w:w="1648"/>
      </w:tblGrid>
      <w:tr w:rsidR="00DB7BE2" w:rsidTr="00874D30">
        <w:tc>
          <w:tcPr>
            <w:tcW w:w="337" w:type="dxa"/>
            <w:vMerge w:val="restart"/>
          </w:tcPr>
          <w:p w:rsidR="006D277D" w:rsidRPr="006D277D" w:rsidRDefault="006D277D" w:rsidP="006D277D">
            <w:pPr>
              <w:pStyle w:val="40"/>
              <w:shd w:val="clear" w:color="auto" w:fill="auto"/>
              <w:spacing w:before="0" w:after="0" w:line="240" w:lineRule="auto"/>
              <w:jc w:val="both"/>
              <w:rPr>
                <w:b/>
                <w:sz w:val="24"/>
                <w:szCs w:val="24"/>
              </w:rPr>
            </w:pPr>
            <w:r w:rsidRPr="006D277D">
              <w:rPr>
                <w:b/>
                <w:sz w:val="24"/>
                <w:szCs w:val="24"/>
              </w:rPr>
              <w:t>8</w:t>
            </w:r>
          </w:p>
        </w:tc>
        <w:tc>
          <w:tcPr>
            <w:tcW w:w="1752" w:type="dxa"/>
            <w:vMerge w:val="restart"/>
          </w:tcPr>
          <w:p w:rsidR="006D277D" w:rsidRPr="006D277D" w:rsidRDefault="006D277D" w:rsidP="006D277D">
            <w:pPr>
              <w:pStyle w:val="40"/>
              <w:shd w:val="clear" w:color="auto" w:fill="auto"/>
              <w:spacing w:before="0" w:after="0" w:line="240" w:lineRule="auto"/>
              <w:jc w:val="both"/>
              <w:rPr>
                <w:b/>
                <w:sz w:val="24"/>
                <w:szCs w:val="24"/>
              </w:rPr>
            </w:pPr>
            <w:r>
              <w:rPr>
                <w:b/>
                <w:sz w:val="24"/>
                <w:szCs w:val="24"/>
              </w:rPr>
              <w:t>Планируемые результаты реализации программы</w:t>
            </w:r>
          </w:p>
        </w:tc>
        <w:tc>
          <w:tcPr>
            <w:tcW w:w="0" w:type="auto"/>
          </w:tcPr>
          <w:p w:rsidR="006D277D" w:rsidRPr="006D277D" w:rsidRDefault="006D277D" w:rsidP="006D277D">
            <w:pPr>
              <w:pStyle w:val="40"/>
              <w:shd w:val="clear" w:color="auto" w:fill="auto"/>
              <w:spacing w:before="0" w:after="0" w:line="240" w:lineRule="auto"/>
              <w:jc w:val="both"/>
              <w:rPr>
                <w:b/>
                <w:sz w:val="24"/>
                <w:szCs w:val="24"/>
              </w:rPr>
            </w:pPr>
            <w:r>
              <w:rPr>
                <w:b/>
                <w:sz w:val="24"/>
                <w:szCs w:val="24"/>
              </w:rPr>
              <w:t>Наименование показателя</w:t>
            </w:r>
          </w:p>
        </w:tc>
        <w:tc>
          <w:tcPr>
            <w:tcW w:w="0" w:type="auto"/>
          </w:tcPr>
          <w:p w:rsidR="006D277D" w:rsidRPr="006D277D" w:rsidRDefault="006D277D" w:rsidP="00457AFE">
            <w:pPr>
              <w:pStyle w:val="40"/>
              <w:shd w:val="clear" w:color="auto" w:fill="auto"/>
              <w:spacing w:before="0" w:after="0" w:line="240" w:lineRule="auto"/>
              <w:jc w:val="both"/>
              <w:rPr>
                <w:b/>
                <w:sz w:val="24"/>
                <w:szCs w:val="24"/>
              </w:rPr>
            </w:pPr>
            <w:r>
              <w:rPr>
                <w:b/>
                <w:sz w:val="24"/>
                <w:szCs w:val="24"/>
              </w:rPr>
              <w:t>Ед</w:t>
            </w:r>
            <w:r w:rsidR="00457AFE">
              <w:rPr>
                <w:b/>
                <w:sz w:val="24"/>
                <w:szCs w:val="24"/>
              </w:rPr>
              <w:t>иница измерения</w:t>
            </w:r>
          </w:p>
        </w:tc>
        <w:tc>
          <w:tcPr>
            <w:tcW w:w="0" w:type="auto"/>
          </w:tcPr>
          <w:p w:rsidR="006D277D" w:rsidRPr="006D277D" w:rsidRDefault="006D277D" w:rsidP="006D277D">
            <w:pPr>
              <w:pStyle w:val="40"/>
              <w:shd w:val="clear" w:color="auto" w:fill="auto"/>
              <w:spacing w:before="0" w:after="0" w:line="240" w:lineRule="auto"/>
              <w:jc w:val="both"/>
              <w:rPr>
                <w:b/>
                <w:sz w:val="24"/>
                <w:szCs w:val="24"/>
              </w:rPr>
            </w:pPr>
            <w:r>
              <w:rPr>
                <w:b/>
                <w:sz w:val="24"/>
                <w:szCs w:val="24"/>
              </w:rPr>
              <w:t>Базовый год</w:t>
            </w:r>
          </w:p>
        </w:tc>
        <w:tc>
          <w:tcPr>
            <w:tcW w:w="0" w:type="auto"/>
          </w:tcPr>
          <w:p w:rsidR="006D277D" w:rsidRPr="006D277D" w:rsidRDefault="006D277D" w:rsidP="006D277D">
            <w:pPr>
              <w:pStyle w:val="40"/>
              <w:shd w:val="clear" w:color="auto" w:fill="auto"/>
              <w:spacing w:before="0" w:after="0" w:line="240" w:lineRule="auto"/>
              <w:jc w:val="both"/>
              <w:rPr>
                <w:b/>
                <w:sz w:val="24"/>
                <w:szCs w:val="24"/>
              </w:rPr>
            </w:pPr>
            <w:r>
              <w:rPr>
                <w:b/>
                <w:sz w:val="24"/>
                <w:szCs w:val="24"/>
              </w:rPr>
              <w:t>Последний год реализации</w:t>
            </w:r>
          </w:p>
        </w:tc>
      </w:tr>
      <w:tr w:rsidR="00457AFE" w:rsidTr="00874D30">
        <w:tc>
          <w:tcPr>
            <w:tcW w:w="337" w:type="dxa"/>
            <w:vMerge/>
          </w:tcPr>
          <w:p w:rsidR="00457AFE" w:rsidRPr="006D277D" w:rsidRDefault="00457AFE" w:rsidP="006D277D">
            <w:pPr>
              <w:pStyle w:val="40"/>
              <w:shd w:val="clear" w:color="auto" w:fill="auto"/>
              <w:spacing w:before="0" w:after="0" w:line="240" w:lineRule="auto"/>
              <w:jc w:val="both"/>
              <w:rPr>
                <w:b/>
                <w:sz w:val="24"/>
                <w:szCs w:val="24"/>
              </w:rPr>
            </w:pPr>
          </w:p>
        </w:tc>
        <w:tc>
          <w:tcPr>
            <w:tcW w:w="1752" w:type="dxa"/>
            <w:vMerge/>
          </w:tcPr>
          <w:p w:rsidR="00457AFE" w:rsidRPr="006D277D" w:rsidRDefault="00457AFE" w:rsidP="006D277D">
            <w:pPr>
              <w:pStyle w:val="40"/>
              <w:shd w:val="clear" w:color="auto" w:fill="auto"/>
              <w:spacing w:before="0" w:after="0" w:line="240" w:lineRule="auto"/>
              <w:jc w:val="both"/>
              <w:rPr>
                <w:b/>
                <w:sz w:val="24"/>
                <w:szCs w:val="24"/>
              </w:rPr>
            </w:pPr>
          </w:p>
        </w:tc>
        <w:tc>
          <w:tcPr>
            <w:tcW w:w="0" w:type="auto"/>
          </w:tcPr>
          <w:p w:rsidR="00457AFE" w:rsidRPr="006D277D" w:rsidRDefault="00457AFE" w:rsidP="00D70836">
            <w:pPr>
              <w:widowControl w:val="0"/>
              <w:autoSpaceDE w:val="0"/>
              <w:autoSpaceDN w:val="0"/>
              <w:adjustRightInd w:val="0"/>
              <w:rPr>
                <w:rFonts w:ascii="Times New Roman" w:hAnsi="Times New Roman" w:cs="Times New Roman"/>
                <w:sz w:val="24"/>
                <w:szCs w:val="24"/>
              </w:rPr>
            </w:pPr>
            <w:r w:rsidRPr="006D277D">
              <w:rPr>
                <w:rFonts w:ascii="Times New Roman" w:hAnsi="Times New Roman" w:cs="Times New Roman"/>
                <w:sz w:val="24"/>
                <w:szCs w:val="24"/>
              </w:rPr>
              <w:t>Доля специалистов, прошедших обучение (программа профессиональной переподготовки)</w:t>
            </w:r>
          </w:p>
        </w:tc>
        <w:tc>
          <w:tcPr>
            <w:tcW w:w="0" w:type="auto"/>
          </w:tcPr>
          <w:p w:rsidR="00457AFE" w:rsidRPr="00DB7BE2" w:rsidRDefault="00457AFE" w:rsidP="006D277D">
            <w:pPr>
              <w:pStyle w:val="40"/>
              <w:shd w:val="clear" w:color="auto" w:fill="auto"/>
              <w:spacing w:before="0" w:after="0" w:line="240" w:lineRule="auto"/>
              <w:jc w:val="center"/>
              <w:rPr>
                <w:sz w:val="24"/>
                <w:szCs w:val="24"/>
              </w:rPr>
            </w:pPr>
            <w:r w:rsidRPr="00DB7BE2">
              <w:rPr>
                <w:sz w:val="24"/>
                <w:szCs w:val="24"/>
              </w:rPr>
              <w:t>% от числа специалистов</w:t>
            </w:r>
          </w:p>
        </w:tc>
        <w:tc>
          <w:tcPr>
            <w:tcW w:w="0" w:type="auto"/>
          </w:tcPr>
          <w:p w:rsidR="00457AFE" w:rsidRPr="00874D30" w:rsidRDefault="00457AFE" w:rsidP="00D70836">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7</w:t>
            </w:r>
          </w:p>
        </w:tc>
        <w:tc>
          <w:tcPr>
            <w:tcW w:w="0" w:type="auto"/>
          </w:tcPr>
          <w:p w:rsidR="00457AFE" w:rsidRPr="006D277D" w:rsidRDefault="00457AFE" w:rsidP="001A09F2">
            <w:pPr>
              <w:widowControl w:val="0"/>
              <w:autoSpaceDE w:val="0"/>
              <w:autoSpaceDN w:val="0"/>
              <w:adjustRightInd w:val="0"/>
              <w:jc w:val="center"/>
              <w:rPr>
                <w:rFonts w:ascii="Times New Roman" w:hAnsi="Times New Roman" w:cs="Times New Roman"/>
                <w:sz w:val="24"/>
                <w:szCs w:val="24"/>
              </w:rPr>
            </w:pPr>
            <w:r w:rsidRPr="006D277D">
              <w:rPr>
                <w:rFonts w:ascii="Times New Roman" w:hAnsi="Times New Roman" w:cs="Times New Roman"/>
                <w:sz w:val="24"/>
                <w:szCs w:val="24"/>
              </w:rPr>
              <w:t>10</w:t>
            </w:r>
          </w:p>
        </w:tc>
      </w:tr>
      <w:tr w:rsidR="00457AFE" w:rsidTr="00874D30">
        <w:tc>
          <w:tcPr>
            <w:tcW w:w="337" w:type="dxa"/>
            <w:vMerge/>
          </w:tcPr>
          <w:p w:rsidR="00457AFE" w:rsidRPr="006D277D" w:rsidRDefault="00457AFE" w:rsidP="006D277D">
            <w:pPr>
              <w:pStyle w:val="40"/>
              <w:shd w:val="clear" w:color="auto" w:fill="auto"/>
              <w:spacing w:before="0" w:after="0" w:line="240" w:lineRule="auto"/>
              <w:jc w:val="both"/>
              <w:rPr>
                <w:b/>
                <w:sz w:val="24"/>
                <w:szCs w:val="24"/>
              </w:rPr>
            </w:pPr>
          </w:p>
        </w:tc>
        <w:tc>
          <w:tcPr>
            <w:tcW w:w="1752" w:type="dxa"/>
            <w:vMerge/>
          </w:tcPr>
          <w:p w:rsidR="00457AFE" w:rsidRPr="006D277D" w:rsidRDefault="00457AFE" w:rsidP="006D277D">
            <w:pPr>
              <w:pStyle w:val="40"/>
              <w:shd w:val="clear" w:color="auto" w:fill="auto"/>
              <w:spacing w:before="0" w:after="0" w:line="240" w:lineRule="auto"/>
              <w:jc w:val="both"/>
              <w:rPr>
                <w:b/>
                <w:sz w:val="24"/>
                <w:szCs w:val="24"/>
              </w:rPr>
            </w:pPr>
          </w:p>
        </w:tc>
        <w:tc>
          <w:tcPr>
            <w:tcW w:w="0" w:type="auto"/>
          </w:tcPr>
          <w:p w:rsidR="00457AFE" w:rsidRPr="006D277D" w:rsidRDefault="00457AFE" w:rsidP="00D70836">
            <w:pPr>
              <w:widowControl w:val="0"/>
              <w:autoSpaceDE w:val="0"/>
              <w:autoSpaceDN w:val="0"/>
              <w:adjustRightInd w:val="0"/>
              <w:rPr>
                <w:rFonts w:ascii="Times New Roman" w:hAnsi="Times New Roman" w:cs="Times New Roman"/>
                <w:sz w:val="24"/>
                <w:szCs w:val="24"/>
              </w:rPr>
            </w:pPr>
            <w:r w:rsidRPr="006D277D">
              <w:rPr>
                <w:rFonts w:ascii="Times New Roman" w:hAnsi="Times New Roman" w:cs="Times New Roman"/>
                <w:sz w:val="24"/>
                <w:szCs w:val="24"/>
              </w:rPr>
              <w:t xml:space="preserve">Доля специалистов, прошедших обучение (повышение </w:t>
            </w:r>
            <w:r w:rsidRPr="006D277D">
              <w:rPr>
                <w:rFonts w:ascii="Times New Roman" w:hAnsi="Times New Roman" w:cs="Times New Roman"/>
                <w:sz w:val="24"/>
                <w:szCs w:val="24"/>
              </w:rPr>
              <w:lastRenderedPageBreak/>
              <w:t>квалификации)</w:t>
            </w:r>
          </w:p>
        </w:tc>
        <w:tc>
          <w:tcPr>
            <w:tcW w:w="0" w:type="auto"/>
          </w:tcPr>
          <w:p w:rsidR="00457AFE" w:rsidRPr="00DB7BE2" w:rsidRDefault="00457AFE" w:rsidP="006D277D">
            <w:pPr>
              <w:pStyle w:val="40"/>
              <w:shd w:val="clear" w:color="auto" w:fill="auto"/>
              <w:spacing w:before="0" w:after="0" w:line="240" w:lineRule="auto"/>
              <w:jc w:val="center"/>
              <w:rPr>
                <w:sz w:val="24"/>
                <w:szCs w:val="24"/>
              </w:rPr>
            </w:pPr>
            <w:r w:rsidRPr="00DB7BE2">
              <w:rPr>
                <w:sz w:val="24"/>
                <w:szCs w:val="24"/>
              </w:rPr>
              <w:lastRenderedPageBreak/>
              <w:t>% от числа специалистов</w:t>
            </w:r>
          </w:p>
        </w:tc>
        <w:tc>
          <w:tcPr>
            <w:tcW w:w="0" w:type="auto"/>
          </w:tcPr>
          <w:p w:rsidR="00457AFE" w:rsidRPr="00874D30" w:rsidRDefault="00457AFE" w:rsidP="00D70836">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20</w:t>
            </w:r>
          </w:p>
        </w:tc>
        <w:tc>
          <w:tcPr>
            <w:tcW w:w="0" w:type="auto"/>
          </w:tcPr>
          <w:p w:rsidR="00457AFE" w:rsidRPr="006D277D" w:rsidRDefault="00457AFE" w:rsidP="001A09F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r>
      <w:tr w:rsidR="00457AFE" w:rsidTr="00874D30">
        <w:tc>
          <w:tcPr>
            <w:tcW w:w="337" w:type="dxa"/>
            <w:vMerge/>
          </w:tcPr>
          <w:p w:rsidR="00457AFE" w:rsidRPr="006D277D" w:rsidRDefault="00457AFE" w:rsidP="006D277D">
            <w:pPr>
              <w:pStyle w:val="40"/>
              <w:shd w:val="clear" w:color="auto" w:fill="auto"/>
              <w:spacing w:before="0" w:after="0" w:line="240" w:lineRule="auto"/>
              <w:jc w:val="both"/>
              <w:rPr>
                <w:b/>
                <w:sz w:val="24"/>
                <w:szCs w:val="24"/>
              </w:rPr>
            </w:pPr>
          </w:p>
        </w:tc>
        <w:tc>
          <w:tcPr>
            <w:tcW w:w="1752" w:type="dxa"/>
            <w:vMerge/>
          </w:tcPr>
          <w:p w:rsidR="00457AFE" w:rsidRPr="006D277D" w:rsidRDefault="00457AFE" w:rsidP="006D277D">
            <w:pPr>
              <w:pStyle w:val="40"/>
              <w:shd w:val="clear" w:color="auto" w:fill="auto"/>
              <w:spacing w:before="0" w:after="0" w:line="240" w:lineRule="auto"/>
              <w:jc w:val="both"/>
              <w:rPr>
                <w:b/>
                <w:sz w:val="24"/>
                <w:szCs w:val="24"/>
              </w:rPr>
            </w:pPr>
          </w:p>
        </w:tc>
        <w:tc>
          <w:tcPr>
            <w:tcW w:w="0" w:type="auto"/>
          </w:tcPr>
          <w:p w:rsidR="00457AFE" w:rsidRPr="006D277D" w:rsidRDefault="00457AFE" w:rsidP="00D70836">
            <w:pPr>
              <w:widowControl w:val="0"/>
              <w:autoSpaceDE w:val="0"/>
              <w:autoSpaceDN w:val="0"/>
              <w:adjustRightInd w:val="0"/>
              <w:rPr>
                <w:rFonts w:ascii="Times New Roman" w:hAnsi="Times New Roman" w:cs="Times New Roman"/>
                <w:sz w:val="24"/>
                <w:szCs w:val="24"/>
              </w:rPr>
            </w:pPr>
            <w:r w:rsidRPr="006D277D">
              <w:rPr>
                <w:rFonts w:ascii="Times New Roman" w:hAnsi="Times New Roman" w:cs="Times New Roman"/>
                <w:sz w:val="24"/>
                <w:szCs w:val="24"/>
              </w:rPr>
              <w:t>Доля специалистов, прошедших обучение</w:t>
            </w:r>
            <w:r>
              <w:rPr>
                <w:rFonts w:ascii="Times New Roman" w:hAnsi="Times New Roman" w:cs="Times New Roman"/>
                <w:sz w:val="24"/>
                <w:szCs w:val="24"/>
              </w:rPr>
              <w:t xml:space="preserve"> (семинары)</w:t>
            </w:r>
          </w:p>
        </w:tc>
        <w:tc>
          <w:tcPr>
            <w:tcW w:w="0" w:type="auto"/>
          </w:tcPr>
          <w:p w:rsidR="00457AFE" w:rsidRPr="00DB7BE2" w:rsidRDefault="00457AFE" w:rsidP="006D277D">
            <w:pPr>
              <w:pStyle w:val="40"/>
              <w:shd w:val="clear" w:color="auto" w:fill="auto"/>
              <w:spacing w:before="0" w:after="0" w:line="240" w:lineRule="auto"/>
              <w:jc w:val="center"/>
              <w:rPr>
                <w:sz w:val="24"/>
                <w:szCs w:val="24"/>
              </w:rPr>
            </w:pPr>
            <w:r w:rsidRPr="00DB7BE2">
              <w:rPr>
                <w:sz w:val="24"/>
                <w:szCs w:val="24"/>
              </w:rPr>
              <w:t>% от числа специалистов</w:t>
            </w:r>
          </w:p>
        </w:tc>
        <w:tc>
          <w:tcPr>
            <w:tcW w:w="0" w:type="auto"/>
          </w:tcPr>
          <w:p w:rsidR="00457AFE" w:rsidRPr="00874D30" w:rsidRDefault="00BC2AE4" w:rsidP="00D7083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457AFE" w:rsidRPr="006D277D" w:rsidRDefault="00BC2AE4" w:rsidP="001A09F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r>
      <w:tr w:rsidR="00457AFE" w:rsidTr="00874D30">
        <w:tc>
          <w:tcPr>
            <w:tcW w:w="337" w:type="dxa"/>
            <w:vMerge/>
          </w:tcPr>
          <w:p w:rsidR="00457AFE" w:rsidRPr="006D277D" w:rsidRDefault="00457AFE" w:rsidP="006D277D">
            <w:pPr>
              <w:pStyle w:val="40"/>
              <w:shd w:val="clear" w:color="auto" w:fill="auto"/>
              <w:spacing w:before="0" w:after="0" w:line="240" w:lineRule="auto"/>
              <w:jc w:val="both"/>
              <w:rPr>
                <w:b/>
                <w:sz w:val="24"/>
                <w:szCs w:val="24"/>
              </w:rPr>
            </w:pPr>
          </w:p>
        </w:tc>
        <w:tc>
          <w:tcPr>
            <w:tcW w:w="1752" w:type="dxa"/>
            <w:vMerge/>
          </w:tcPr>
          <w:p w:rsidR="00457AFE" w:rsidRPr="006D277D" w:rsidRDefault="00457AFE" w:rsidP="006D277D">
            <w:pPr>
              <w:pStyle w:val="40"/>
              <w:shd w:val="clear" w:color="auto" w:fill="auto"/>
              <w:spacing w:before="0" w:after="0" w:line="240" w:lineRule="auto"/>
              <w:jc w:val="both"/>
              <w:rPr>
                <w:b/>
                <w:sz w:val="24"/>
                <w:szCs w:val="24"/>
              </w:rPr>
            </w:pPr>
          </w:p>
        </w:tc>
        <w:tc>
          <w:tcPr>
            <w:tcW w:w="0" w:type="auto"/>
          </w:tcPr>
          <w:p w:rsidR="00457AFE" w:rsidRPr="006D277D" w:rsidRDefault="00457AFE" w:rsidP="00D70836">
            <w:pPr>
              <w:widowControl w:val="0"/>
              <w:autoSpaceDE w:val="0"/>
              <w:autoSpaceDN w:val="0"/>
              <w:adjustRightInd w:val="0"/>
              <w:rPr>
                <w:rFonts w:ascii="Times New Roman" w:hAnsi="Times New Roman" w:cs="Times New Roman"/>
                <w:sz w:val="24"/>
                <w:szCs w:val="24"/>
              </w:rPr>
            </w:pPr>
            <w:r w:rsidRPr="006D277D">
              <w:rPr>
                <w:rFonts w:ascii="Times New Roman" w:hAnsi="Times New Roman" w:cs="Times New Roman"/>
                <w:sz w:val="24"/>
                <w:szCs w:val="24"/>
              </w:rPr>
              <w:t>Доля специалистов, не прошедших обучение раз в 3 года</w:t>
            </w:r>
          </w:p>
        </w:tc>
        <w:tc>
          <w:tcPr>
            <w:tcW w:w="0" w:type="auto"/>
          </w:tcPr>
          <w:p w:rsidR="00457AFE" w:rsidRPr="00DB7BE2" w:rsidRDefault="00457AFE" w:rsidP="006D277D">
            <w:pPr>
              <w:pStyle w:val="40"/>
              <w:shd w:val="clear" w:color="auto" w:fill="auto"/>
              <w:spacing w:before="0" w:after="0" w:line="240" w:lineRule="auto"/>
              <w:jc w:val="center"/>
              <w:rPr>
                <w:sz w:val="24"/>
                <w:szCs w:val="24"/>
              </w:rPr>
            </w:pPr>
            <w:r w:rsidRPr="00DB7BE2">
              <w:rPr>
                <w:sz w:val="24"/>
                <w:szCs w:val="24"/>
              </w:rPr>
              <w:t>% от числа специалистов</w:t>
            </w:r>
          </w:p>
        </w:tc>
        <w:tc>
          <w:tcPr>
            <w:tcW w:w="0" w:type="auto"/>
          </w:tcPr>
          <w:p w:rsidR="00457AFE" w:rsidRPr="00874D30" w:rsidRDefault="00457AFE" w:rsidP="00D70836">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53</w:t>
            </w:r>
          </w:p>
        </w:tc>
        <w:tc>
          <w:tcPr>
            <w:tcW w:w="0" w:type="auto"/>
          </w:tcPr>
          <w:p w:rsidR="00457AFE" w:rsidRPr="006D277D" w:rsidRDefault="00457AFE" w:rsidP="001A09F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bl>
    <w:p w:rsidR="008C084A" w:rsidRPr="008C084A" w:rsidRDefault="008C084A" w:rsidP="008C084A">
      <w:pPr>
        <w:pStyle w:val="13"/>
        <w:keepNext/>
        <w:keepLines/>
        <w:shd w:val="clear" w:color="auto" w:fill="auto"/>
        <w:spacing w:line="322" w:lineRule="exact"/>
        <w:ind w:left="4240" w:firstLine="0"/>
        <w:jc w:val="left"/>
        <w:rPr>
          <w:b/>
        </w:rPr>
      </w:pPr>
      <w:r w:rsidRPr="008C084A">
        <w:rPr>
          <w:b/>
        </w:rPr>
        <w:t>РАЗДЕЛ 1.</w:t>
      </w:r>
    </w:p>
    <w:p w:rsidR="008C084A" w:rsidRPr="008C084A" w:rsidRDefault="008C084A" w:rsidP="008C084A">
      <w:pPr>
        <w:pStyle w:val="13"/>
        <w:keepNext/>
        <w:keepLines/>
        <w:shd w:val="clear" w:color="auto" w:fill="auto"/>
        <w:spacing w:line="322" w:lineRule="exact"/>
        <w:ind w:left="40" w:firstLine="0"/>
        <w:jc w:val="left"/>
        <w:rPr>
          <w:b/>
        </w:rPr>
      </w:pPr>
      <w:bookmarkStart w:id="0" w:name="bookmark24"/>
      <w:r w:rsidRPr="008C084A">
        <w:rPr>
          <w:b/>
        </w:rPr>
        <w:t>ХАРАКТЕРИСТИКА ТЕКУЩЕГО СОСТОЯНИЯ СФЕРЫ РЕАЛИЗАЦИИ</w:t>
      </w:r>
      <w:bookmarkEnd w:id="0"/>
    </w:p>
    <w:p w:rsidR="008C084A" w:rsidRPr="008C084A" w:rsidRDefault="008C084A" w:rsidP="008C084A">
      <w:pPr>
        <w:pStyle w:val="13"/>
        <w:keepNext/>
        <w:keepLines/>
        <w:shd w:val="clear" w:color="auto" w:fill="auto"/>
        <w:spacing w:after="341" w:line="322" w:lineRule="exact"/>
        <w:ind w:left="3960" w:firstLine="0"/>
        <w:jc w:val="left"/>
        <w:rPr>
          <w:b/>
        </w:rPr>
      </w:pPr>
      <w:bookmarkStart w:id="1" w:name="bookmark25"/>
      <w:r w:rsidRPr="008C084A">
        <w:rPr>
          <w:b/>
        </w:rPr>
        <w:t>ПРОГРАММЫ</w:t>
      </w:r>
      <w:bookmarkEnd w:id="1"/>
    </w:p>
    <w:p w:rsidR="00FE3521" w:rsidRDefault="008C084A" w:rsidP="00FE3521">
      <w:pPr>
        <w:pStyle w:val="13"/>
        <w:keepNext/>
        <w:keepLines/>
        <w:shd w:val="clear" w:color="auto" w:fill="auto"/>
        <w:spacing w:line="240" w:lineRule="auto"/>
        <w:ind w:firstLine="560"/>
        <w:jc w:val="center"/>
        <w:rPr>
          <w:b/>
          <w:sz w:val="28"/>
          <w:szCs w:val="28"/>
        </w:rPr>
      </w:pPr>
      <w:bookmarkStart w:id="2" w:name="bookmark27"/>
      <w:r w:rsidRPr="008C084A">
        <w:rPr>
          <w:b/>
          <w:sz w:val="28"/>
          <w:szCs w:val="28"/>
        </w:rPr>
        <w:t>1.</w:t>
      </w:r>
      <w:r w:rsidR="00A4525B">
        <w:rPr>
          <w:b/>
          <w:sz w:val="28"/>
          <w:szCs w:val="28"/>
        </w:rPr>
        <w:t>1</w:t>
      </w:r>
      <w:r w:rsidRPr="008C084A">
        <w:rPr>
          <w:b/>
          <w:sz w:val="28"/>
          <w:szCs w:val="28"/>
        </w:rPr>
        <w:t>. Характеристика имеющейся проблемы</w:t>
      </w:r>
      <w:bookmarkEnd w:id="2"/>
    </w:p>
    <w:p w:rsidR="00FE3521" w:rsidRDefault="00FE3521" w:rsidP="00FE3521">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40017F" w:rsidRPr="0040017F" w:rsidRDefault="0040017F" w:rsidP="00BC0AA9">
      <w:pPr>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Совершенствование правовых основ организации и функционирования местного самоуправления, уточнение его места и роли в структуре органов власти – одна из первоочередных задач масштабной административной реформы, проводимой в Российской Федерации в настоящее время.</w:t>
      </w:r>
    </w:p>
    <w:p w:rsidR="0040017F" w:rsidRPr="0040017F" w:rsidRDefault="0040017F" w:rsidP="00BC0AA9">
      <w:pPr>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Реформирование системы местного самоуправления является одним из важнейших условий ускорения социально-экономического развития страны.</w:t>
      </w:r>
    </w:p>
    <w:p w:rsidR="0040017F" w:rsidRPr="0040017F" w:rsidRDefault="0040017F" w:rsidP="00BC0AA9">
      <w:pPr>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На современном этапе проводимая реформа местного самоуправления</w:t>
      </w:r>
      <w:r>
        <w:rPr>
          <w:rFonts w:ascii="Times New Roman" w:hAnsi="Times New Roman" w:cs="Times New Roman"/>
          <w:sz w:val="24"/>
          <w:szCs w:val="24"/>
        </w:rPr>
        <w:t xml:space="preserve"> </w:t>
      </w:r>
      <w:r w:rsidRPr="0040017F">
        <w:rPr>
          <w:rFonts w:ascii="Times New Roman" w:hAnsi="Times New Roman" w:cs="Times New Roman"/>
          <w:sz w:val="24"/>
          <w:szCs w:val="24"/>
        </w:rPr>
        <w:t xml:space="preserve">требует от органов местного самоуправления эффективного исполнения ими своих полномочий. С этой целью необходимо решать вопросы совершенствования правовой и организационной основ местного самоуправления. Будучи максимально приближенным к населению, местное самоуправление является первичным уровнем организации публичной власти, обеспечивающим устойчивость и демократичный характер всей системы властных институтов. </w:t>
      </w:r>
    </w:p>
    <w:p w:rsidR="0040017F" w:rsidRPr="0040017F" w:rsidRDefault="0040017F" w:rsidP="00BC0AA9">
      <w:pPr>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а также формирование и развитие управленческих кадров и  является одним из условий повышения эффективности взаимодействия общества и власти. Развитие муниципальной службы обеспечивается, в том числе, программами развития муниципальной службы, финансируемыми за счет средств местного бюджета.</w:t>
      </w:r>
    </w:p>
    <w:p w:rsidR="0040017F" w:rsidRPr="0040017F" w:rsidRDefault="0040017F" w:rsidP="00BC0AA9">
      <w:pPr>
        <w:autoSpaceDE w:val="0"/>
        <w:autoSpaceDN w:val="0"/>
        <w:adjustRightInd w:val="0"/>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 xml:space="preserve">Современный качественный состав муниципальных служащих МО «Город </w:t>
      </w:r>
      <w:r>
        <w:rPr>
          <w:rFonts w:ascii="Times New Roman" w:hAnsi="Times New Roman" w:cs="Times New Roman"/>
          <w:sz w:val="24"/>
          <w:szCs w:val="24"/>
        </w:rPr>
        <w:t>Удачный</w:t>
      </w:r>
      <w:r w:rsidRPr="0040017F">
        <w:rPr>
          <w:rFonts w:ascii="Times New Roman" w:hAnsi="Times New Roman" w:cs="Times New Roman"/>
          <w:sz w:val="24"/>
          <w:szCs w:val="24"/>
        </w:rPr>
        <w:t>» характеризуется следующими показателями:</w:t>
      </w:r>
    </w:p>
    <w:p w:rsidR="0040017F" w:rsidRPr="0040017F" w:rsidRDefault="0040017F" w:rsidP="00BC0AA9">
      <w:pPr>
        <w:autoSpaceDE w:val="0"/>
        <w:autoSpaceDN w:val="0"/>
        <w:adjustRightInd w:val="0"/>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 xml:space="preserve">По состоянию на </w:t>
      </w:r>
      <w:r>
        <w:rPr>
          <w:rFonts w:ascii="Times New Roman" w:hAnsi="Times New Roman" w:cs="Times New Roman"/>
          <w:sz w:val="24"/>
          <w:szCs w:val="24"/>
        </w:rPr>
        <w:t>3</w:t>
      </w:r>
      <w:r w:rsidRPr="0040017F">
        <w:rPr>
          <w:rFonts w:ascii="Times New Roman" w:hAnsi="Times New Roman" w:cs="Times New Roman"/>
          <w:sz w:val="24"/>
          <w:szCs w:val="24"/>
        </w:rPr>
        <w:t xml:space="preserve">1 </w:t>
      </w:r>
      <w:r>
        <w:rPr>
          <w:rFonts w:ascii="Times New Roman" w:hAnsi="Times New Roman" w:cs="Times New Roman"/>
          <w:sz w:val="24"/>
          <w:szCs w:val="24"/>
        </w:rPr>
        <w:t>декабря 2015</w:t>
      </w:r>
      <w:r w:rsidRPr="0040017F">
        <w:rPr>
          <w:rFonts w:ascii="Times New Roman" w:hAnsi="Times New Roman" w:cs="Times New Roman"/>
          <w:sz w:val="24"/>
          <w:szCs w:val="24"/>
        </w:rPr>
        <w:t xml:space="preserve"> года в органах местного самоуправления МО «Город </w:t>
      </w:r>
      <w:r>
        <w:rPr>
          <w:rFonts w:ascii="Times New Roman" w:hAnsi="Times New Roman" w:cs="Times New Roman"/>
          <w:sz w:val="24"/>
          <w:szCs w:val="24"/>
        </w:rPr>
        <w:t>Удачный</w:t>
      </w:r>
      <w:r w:rsidRPr="0040017F">
        <w:rPr>
          <w:rFonts w:ascii="Times New Roman" w:hAnsi="Times New Roman" w:cs="Times New Roman"/>
          <w:sz w:val="24"/>
          <w:szCs w:val="24"/>
        </w:rPr>
        <w:t>» работали 5</w:t>
      </w:r>
      <w:r>
        <w:rPr>
          <w:rFonts w:ascii="Times New Roman" w:hAnsi="Times New Roman" w:cs="Times New Roman"/>
          <w:sz w:val="24"/>
          <w:szCs w:val="24"/>
        </w:rPr>
        <w:t>5</w:t>
      </w:r>
      <w:r w:rsidRPr="0040017F">
        <w:rPr>
          <w:rFonts w:ascii="Times New Roman" w:hAnsi="Times New Roman" w:cs="Times New Roman"/>
          <w:sz w:val="24"/>
          <w:szCs w:val="24"/>
        </w:rPr>
        <w:t xml:space="preserve"> человек, в том числе замещали выборные муниципальные должности - 1, должности муниципальной службы - </w:t>
      </w:r>
      <w:r>
        <w:rPr>
          <w:rFonts w:ascii="Times New Roman" w:hAnsi="Times New Roman" w:cs="Times New Roman"/>
          <w:sz w:val="24"/>
          <w:szCs w:val="24"/>
        </w:rPr>
        <w:t>39</w:t>
      </w:r>
      <w:r w:rsidRPr="0040017F">
        <w:rPr>
          <w:rFonts w:ascii="Times New Roman" w:hAnsi="Times New Roman" w:cs="Times New Roman"/>
          <w:sz w:val="24"/>
          <w:szCs w:val="24"/>
        </w:rPr>
        <w:t>, должности, не относящиеся к муниципальной  службе</w:t>
      </w:r>
      <w:r>
        <w:rPr>
          <w:rFonts w:ascii="Times New Roman" w:hAnsi="Times New Roman" w:cs="Times New Roman"/>
          <w:sz w:val="24"/>
          <w:szCs w:val="24"/>
        </w:rPr>
        <w:t xml:space="preserve"> –</w:t>
      </w:r>
      <w:r w:rsidRPr="0040017F">
        <w:rPr>
          <w:rFonts w:ascii="Times New Roman" w:hAnsi="Times New Roman" w:cs="Times New Roman"/>
          <w:sz w:val="24"/>
          <w:szCs w:val="24"/>
        </w:rPr>
        <w:t xml:space="preserve"> </w:t>
      </w:r>
      <w:r>
        <w:rPr>
          <w:rFonts w:ascii="Times New Roman" w:hAnsi="Times New Roman" w:cs="Times New Roman"/>
          <w:sz w:val="24"/>
          <w:szCs w:val="24"/>
        </w:rPr>
        <w:t>7, технический персонал – 8 человек</w:t>
      </w:r>
      <w:r w:rsidRPr="0040017F">
        <w:rPr>
          <w:rFonts w:ascii="Times New Roman" w:hAnsi="Times New Roman" w:cs="Times New Roman"/>
          <w:sz w:val="24"/>
          <w:szCs w:val="24"/>
        </w:rPr>
        <w:t>.</w:t>
      </w:r>
    </w:p>
    <w:p w:rsidR="0040017F" w:rsidRDefault="0040017F" w:rsidP="00BC0A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w:t>
      </w:r>
      <w:r w:rsidRPr="0040017F">
        <w:rPr>
          <w:rFonts w:ascii="Times New Roman" w:hAnsi="Times New Roman" w:cs="Times New Roman"/>
          <w:sz w:val="24"/>
          <w:szCs w:val="24"/>
        </w:rPr>
        <w:t>201</w:t>
      </w:r>
      <w:r>
        <w:rPr>
          <w:rFonts w:ascii="Times New Roman" w:hAnsi="Times New Roman" w:cs="Times New Roman"/>
          <w:sz w:val="24"/>
          <w:szCs w:val="24"/>
        </w:rPr>
        <w:t>5</w:t>
      </w:r>
      <w:r w:rsidRPr="0040017F">
        <w:rPr>
          <w:rFonts w:ascii="Times New Roman" w:hAnsi="Times New Roman" w:cs="Times New Roman"/>
          <w:sz w:val="24"/>
          <w:szCs w:val="24"/>
        </w:rPr>
        <w:t xml:space="preserve"> год повысили свою квалификацию 1</w:t>
      </w:r>
      <w:r>
        <w:rPr>
          <w:rFonts w:ascii="Times New Roman" w:hAnsi="Times New Roman" w:cs="Times New Roman"/>
          <w:sz w:val="24"/>
          <w:szCs w:val="24"/>
        </w:rPr>
        <w:t>5</w:t>
      </w:r>
      <w:r w:rsidRPr="0040017F">
        <w:rPr>
          <w:rFonts w:ascii="Times New Roman" w:hAnsi="Times New Roman" w:cs="Times New Roman"/>
          <w:sz w:val="24"/>
          <w:szCs w:val="24"/>
        </w:rPr>
        <w:t xml:space="preserve"> </w:t>
      </w:r>
      <w:r>
        <w:rPr>
          <w:rFonts w:ascii="Times New Roman" w:hAnsi="Times New Roman" w:cs="Times New Roman"/>
          <w:sz w:val="24"/>
          <w:szCs w:val="24"/>
        </w:rPr>
        <w:t>специалистов администрации,</w:t>
      </w:r>
      <w:r w:rsidRPr="0040017F">
        <w:rPr>
          <w:rFonts w:ascii="Times New Roman" w:hAnsi="Times New Roman" w:cs="Times New Roman"/>
          <w:sz w:val="24"/>
          <w:szCs w:val="24"/>
        </w:rPr>
        <w:t xml:space="preserve"> что на </w:t>
      </w:r>
      <w:r>
        <w:rPr>
          <w:rFonts w:ascii="Times New Roman" w:hAnsi="Times New Roman" w:cs="Times New Roman"/>
          <w:sz w:val="24"/>
          <w:szCs w:val="24"/>
        </w:rPr>
        <w:t>1</w:t>
      </w:r>
      <w:r w:rsidRPr="0040017F">
        <w:rPr>
          <w:rFonts w:ascii="Times New Roman" w:hAnsi="Times New Roman" w:cs="Times New Roman"/>
          <w:sz w:val="24"/>
          <w:szCs w:val="24"/>
        </w:rPr>
        <w:t xml:space="preserve"> человека больше, чем было запланировано на весь год. Из этого количества </w:t>
      </w:r>
      <w:r>
        <w:rPr>
          <w:rFonts w:ascii="Times New Roman" w:hAnsi="Times New Roman" w:cs="Times New Roman"/>
          <w:sz w:val="24"/>
          <w:szCs w:val="24"/>
        </w:rPr>
        <w:t>шесть</w:t>
      </w:r>
      <w:r w:rsidRPr="0040017F">
        <w:rPr>
          <w:rFonts w:ascii="Times New Roman" w:hAnsi="Times New Roman" w:cs="Times New Roman"/>
          <w:sz w:val="24"/>
          <w:szCs w:val="24"/>
        </w:rPr>
        <w:t xml:space="preserve"> </w:t>
      </w:r>
      <w:r>
        <w:rPr>
          <w:rFonts w:ascii="Times New Roman" w:hAnsi="Times New Roman" w:cs="Times New Roman"/>
          <w:sz w:val="24"/>
          <w:szCs w:val="24"/>
        </w:rPr>
        <w:t>специалистов</w:t>
      </w:r>
      <w:r w:rsidRPr="0040017F">
        <w:rPr>
          <w:rFonts w:ascii="Times New Roman" w:hAnsi="Times New Roman" w:cs="Times New Roman"/>
          <w:sz w:val="24"/>
          <w:szCs w:val="24"/>
        </w:rPr>
        <w:t xml:space="preserve"> прошли </w:t>
      </w:r>
      <w:proofErr w:type="gramStart"/>
      <w:r w:rsidRPr="0040017F">
        <w:rPr>
          <w:rFonts w:ascii="Times New Roman" w:hAnsi="Times New Roman" w:cs="Times New Roman"/>
          <w:sz w:val="24"/>
          <w:szCs w:val="24"/>
        </w:rPr>
        <w:t>обучение по теме</w:t>
      </w:r>
      <w:proofErr w:type="gramEnd"/>
      <w:r w:rsidRPr="0040017F">
        <w:rPr>
          <w:rFonts w:ascii="Times New Roman" w:hAnsi="Times New Roman" w:cs="Times New Roman"/>
          <w:sz w:val="24"/>
          <w:szCs w:val="24"/>
        </w:rPr>
        <w:t>: ««Контра</w:t>
      </w:r>
      <w:r>
        <w:rPr>
          <w:rFonts w:ascii="Times New Roman" w:hAnsi="Times New Roman" w:cs="Times New Roman"/>
          <w:sz w:val="24"/>
          <w:szCs w:val="24"/>
        </w:rPr>
        <w:t>ктная система  в сфере закупок»</w:t>
      </w:r>
      <w:r w:rsidRPr="0040017F">
        <w:rPr>
          <w:rFonts w:ascii="Times New Roman" w:hAnsi="Times New Roman" w:cs="Times New Roman"/>
          <w:sz w:val="24"/>
          <w:szCs w:val="24"/>
        </w:rPr>
        <w:t xml:space="preserve">. </w:t>
      </w:r>
      <w:proofErr w:type="gramStart"/>
      <w:r w:rsidRPr="0040017F">
        <w:rPr>
          <w:rFonts w:ascii="Times New Roman" w:hAnsi="Times New Roman" w:cs="Times New Roman"/>
          <w:sz w:val="24"/>
          <w:szCs w:val="24"/>
        </w:rPr>
        <w:t xml:space="preserve">Практику обучения именно в рамках данной темы необходимо предусматривать и в дальнейшем, поскольку введение в действие Федерального закона «О контрактной системе в сфере закупок товаров, работ, услуг для обеспечения государственных и муниципальных нужд» требует глубокого изучения данного вопроса, так как большая половина </w:t>
      </w:r>
      <w:r w:rsidR="00BC0AA9">
        <w:rPr>
          <w:rFonts w:ascii="Times New Roman" w:hAnsi="Times New Roman" w:cs="Times New Roman"/>
          <w:sz w:val="24"/>
          <w:szCs w:val="24"/>
        </w:rPr>
        <w:t>специалистов</w:t>
      </w:r>
      <w:r w:rsidRPr="0040017F">
        <w:rPr>
          <w:rFonts w:ascii="Times New Roman" w:hAnsi="Times New Roman" w:cs="Times New Roman"/>
          <w:sz w:val="24"/>
          <w:szCs w:val="24"/>
        </w:rPr>
        <w:t xml:space="preserve"> тем или иным образом задействована в его реализации.  </w:t>
      </w:r>
      <w:proofErr w:type="gramEnd"/>
    </w:p>
    <w:p w:rsidR="0040017F" w:rsidRDefault="0040017F" w:rsidP="00BC0AA9">
      <w:pPr>
        <w:autoSpaceDE w:val="0"/>
        <w:autoSpaceDN w:val="0"/>
        <w:adjustRightInd w:val="0"/>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Несмотря на все принимаемые меры по своевременному обучению муниципальных служащих, не всегда удается реализовать эти планы. Так в 201</w:t>
      </w:r>
      <w:r>
        <w:rPr>
          <w:rFonts w:ascii="Times New Roman" w:hAnsi="Times New Roman" w:cs="Times New Roman"/>
          <w:sz w:val="24"/>
          <w:szCs w:val="24"/>
        </w:rPr>
        <w:t>5</w:t>
      </w:r>
      <w:r w:rsidRPr="0040017F">
        <w:rPr>
          <w:rFonts w:ascii="Times New Roman" w:hAnsi="Times New Roman" w:cs="Times New Roman"/>
          <w:sz w:val="24"/>
          <w:szCs w:val="24"/>
        </w:rPr>
        <w:t xml:space="preserve"> году программа развития муниципальной службы была выполнена всего лишь на </w:t>
      </w:r>
      <w:r>
        <w:rPr>
          <w:rFonts w:ascii="Times New Roman" w:hAnsi="Times New Roman" w:cs="Times New Roman"/>
          <w:sz w:val="24"/>
          <w:szCs w:val="24"/>
        </w:rPr>
        <w:t>79</w:t>
      </w:r>
      <w:r w:rsidRPr="0040017F">
        <w:rPr>
          <w:rFonts w:ascii="Times New Roman" w:hAnsi="Times New Roman" w:cs="Times New Roman"/>
          <w:sz w:val="24"/>
          <w:szCs w:val="24"/>
        </w:rPr>
        <w:t xml:space="preserve">%, в основном по объективным </w:t>
      </w:r>
      <w:r w:rsidRPr="0040017F">
        <w:rPr>
          <w:rFonts w:ascii="Times New Roman" w:hAnsi="Times New Roman" w:cs="Times New Roman"/>
          <w:sz w:val="24"/>
          <w:szCs w:val="24"/>
        </w:rPr>
        <w:lastRenderedPageBreak/>
        <w:t>причинам, например, из-за отсутствия курсов повышения квалификации по необход</w:t>
      </w:r>
      <w:r>
        <w:rPr>
          <w:rFonts w:ascii="Times New Roman" w:hAnsi="Times New Roman" w:cs="Times New Roman"/>
          <w:sz w:val="24"/>
          <w:szCs w:val="24"/>
        </w:rPr>
        <w:t>имым направлениям.</w:t>
      </w:r>
    </w:p>
    <w:p w:rsidR="0040017F" w:rsidRDefault="0040017F" w:rsidP="00BC0AA9">
      <w:pPr>
        <w:autoSpaceDE w:val="0"/>
        <w:autoSpaceDN w:val="0"/>
        <w:adjustRightInd w:val="0"/>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 xml:space="preserve">В соответствии с законодательством дополнительное профессиональное образование муниципальных служащих должно осуществляться в течение всего периода прохождения ими муниципальной службы,  по мере необходимости, при этом подготовка муниципальных служащих по программам повышения квалификации должна осуществляться не реже одного раза в три года. Дополнительное профессиональное образование муниципальных служащих включает в себя программы профессиональной переподготовки и программы повышения квалификации и осуществляется в организациях, осуществляющих образовательную деятельность по дополнительным профессиональным программам. </w:t>
      </w:r>
    </w:p>
    <w:p w:rsidR="00BC0AA9" w:rsidRDefault="00BC0AA9" w:rsidP="00BC0A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специалистов администрации МО «город Удачный» не прошедших обучение раз в 3 года составило:</w:t>
      </w:r>
    </w:p>
    <w:p w:rsidR="00BC0AA9" w:rsidRDefault="00BC0AA9" w:rsidP="00BC0A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2013 год – 10 человек;</w:t>
      </w:r>
    </w:p>
    <w:p w:rsidR="00BC0AA9" w:rsidRDefault="00BC0AA9" w:rsidP="00BC0A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2014 год – 15 человек;</w:t>
      </w:r>
    </w:p>
    <w:p w:rsidR="00BC0AA9" w:rsidRPr="0040017F" w:rsidRDefault="00BC0AA9" w:rsidP="00BC0A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2015 год – 20 человек.</w:t>
      </w:r>
      <w:r>
        <w:rPr>
          <w:rFonts w:ascii="Times New Roman" w:hAnsi="Times New Roman" w:cs="Times New Roman"/>
          <w:sz w:val="24"/>
          <w:szCs w:val="24"/>
        </w:rPr>
        <w:tab/>
      </w:r>
    </w:p>
    <w:p w:rsidR="0040017F" w:rsidRPr="0040017F" w:rsidRDefault="0040017F" w:rsidP="00BC0AA9">
      <w:pPr>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 xml:space="preserve">Эффективность деятельности любого властного органа напрямую зависит от уровня знаний и владения профессиональными навыками </w:t>
      </w:r>
      <w:r w:rsidR="00BC0AA9">
        <w:rPr>
          <w:rFonts w:ascii="Times New Roman" w:hAnsi="Times New Roman" w:cs="Times New Roman"/>
          <w:sz w:val="24"/>
          <w:szCs w:val="24"/>
        </w:rPr>
        <w:t>специалистами</w:t>
      </w:r>
      <w:r w:rsidRPr="0040017F">
        <w:rPr>
          <w:rFonts w:ascii="Times New Roman" w:hAnsi="Times New Roman" w:cs="Times New Roman"/>
          <w:sz w:val="24"/>
          <w:szCs w:val="24"/>
        </w:rPr>
        <w:t xml:space="preserve">, так как оказывает непосредственное влияние на качество и эффективность принимаемых решений. </w:t>
      </w:r>
    </w:p>
    <w:p w:rsidR="0040017F" w:rsidRPr="0040017F" w:rsidRDefault="0040017F" w:rsidP="00BC0AA9">
      <w:pPr>
        <w:spacing w:after="0" w:line="240" w:lineRule="auto"/>
        <w:ind w:firstLine="709"/>
        <w:jc w:val="both"/>
        <w:rPr>
          <w:rFonts w:ascii="Times New Roman" w:hAnsi="Times New Roman" w:cs="Times New Roman"/>
          <w:sz w:val="24"/>
          <w:szCs w:val="24"/>
        </w:rPr>
      </w:pPr>
      <w:r w:rsidRPr="0040017F">
        <w:rPr>
          <w:rFonts w:ascii="Times New Roman" w:hAnsi="Times New Roman" w:cs="Times New Roman"/>
          <w:sz w:val="24"/>
          <w:szCs w:val="24"/>
        </w:rPr>
        <w:t>В современных условиях особенно остро встает вопрос о более качественной кадровой политике, об эффективном использовании профессиональных и личностных способностей специалистов. Само формирование резерва управленческих кадров уже способствует достижению главной цели программы. Развитие кадрового потенциала будет способствовать привлечению на муниципальную службу грамотных, высококвалифицированных специалистов, следовательно,  повысится  качество принимаемых управленческих решений, а значит и качество муниципального управления по решению вопросов местного значения.</w:t>
      </w:r>
    </w:p>
    <w:p w:rsidR="006D277D" w:rsidRDefault="006D277D" w:rsidP="006D277D">
      <w:pPr>
        <w:pStyle w:val="40"/>
        <w:shd w:val="clear" w:color="auto" w:fill="auto"/>
        <w:spacing w:before="0" w:after="0" w:line="240" w:lineRule="auto"/>
        <w:jc w:val="center"/>
        <w:rPr>
          <w:b/>
          <w:sz w:val="28"/>
          <w:szCs w:val="28"/>
        </w:rPr>
      </w:pPr>
    </w:p>
    <w:p w:rsidR="005C6FA1" w:rsidRPr="005C6FA1" w:rsidRDefault="005C6FA1" w:rsidP="005C6FA1">
      <w:pPr>
        <w:pStyle w:val="13"/>
        <w:keepNext/>
        <w:keepLines/>
        <w:shd w:val="clear" w:color="auto" w:fill="auto"/>
        <w:spacing w:after="100" w:afterAutospacing="1" w:line="240" w:lineRule="auto"/>
        <w:ind w:firstLine="0"/>
        <w:jc w:val="center"/>
        <w:rPr>
          <w:b/>
          <w:sz w:val="28"/>
          <w:szCs w:val="28"/>
        </w:rPr>
      </w:pPr>
      <w:bookmarkStart w:id="3" w:name="bookmark28"/>
      <w:r w:rsidRPr="005C6FA1">
        <w:rPr>
          <w:b/>
          <w:sz w:val="28"/>
          <w:szCs w:val="28"/>
        </w:rPr>
        <w:t>РАЗДЕЛ 2.</w:t>
      </w:r>
      <w:bookmarkEnd w:id="3"/>
    </w:p>
    <w:p w:rsidR="005C6FA1" w:rsidRPr="005C6FA1" w:rsidRDefault="005C6FA1" w:rsidP="005C6FA1">
      <w:pPr>
        <w:pStyle w:val="13"/>
        <w:keepNext/>
        <w:keepLines/>
        <w:shd w:val="clear" w:color="auto" w:fill="auto"/>
        <w:spacing w:after="100" w:afterAutospacing="1" w:line="240" w:lineRule="auto"/>
        <w:ind w:firstLine="0"/>
        <w:jc w:val="center"/>
        <w:rPr>
          <w:b/>
          <w:sz w:val="28"/>
          <w:szCs w:val="28"/>
        </w:rPr>
      </w:pPr>
      <w:bookmarkStart w:id="4" w:name="bookmark29"/>
      <w:r w:rsidRPr="005C6FA1">
        <w:rPr>
          <w:b/>
          <w:sz w:val="28"/>
          <w:szCs w:val="28"/>
        </w:rPr>
        <w:t xml:space="preserve">МЕХАНИЗМ РЕАЛИЗАЦИИ ПРОГРАММЫ </w:t>
      </w:r>
    </w:p>
    <w:p w:rsidR="005C6FA1" w:rsidRPr="005C6FA1" w:rsidRDefault="005C6FA1" w:rsidP="005C6FA1">
      <w:pPr>
        <w:pStyle w:val="13"/>
        <w:keepNext/>
        <w:keepLines/>
        <w:shd w:val="clear" w:color="auto" w:fill="auto"/>
        <w:spacing w:after="100" w:afterAutospacing="1" w:line="240" w:lineRule="auto"/>
        <w:ind w:firstLine="0"/>
        <w:jc w:val="center"/>
        <w:rPr>
          <w:b/>
          <w:sz w:val="28"/>
          <w:szCs w:val="28"/>
        </w:rPr>
      </w:pPr>
      <w:r>
        <w:rPr>
          <w:b/>
          <w:sz w:val="28"/>
          <w:szCs w:val="28"/>
        </w:rPr>
        <w:t>2</w:t>
      </w:r>
      <w:r w:rsidRPr="005C6FA1">
        <w:rPr>
          <w:b/>
          <w:sz w:val="28"/>
          <w:szCs w:val="28"/>
        </w:rPr>
        <w:t>.1. Цели и задачи программы</w:t>
      </w:r>
      <w:bookmarkEnd w:id="4"/>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Основная цель программы повышение кадрового потенциала ад</w:t>
      </w:r>
      <w:r w:rsidR="005E56A2">
        <w:rPr>
          <w:rFonts w:ascii="Times New Roman" w:hAnsi="Times New Roman" w:cs="Times New Roman"/>
          <w:bCs/>
          <w:sz w:val="24"/>
          <w:szCs w:val="24"/>
        </w:rPr>
        <w:t>министрации  МО «Город Удачный»</w:t>
      </w:r>
      <w:r w:rsidRPr="005C6FA1">
        <w:rPr>
          <w:rFonts w:ascii="Times New Roman" w:hAnsi="Times New Roman" w:cs="Times New Roman"/>
          <w:bCs/>
          <w:sz w:val="24"/>
          <w:szCs w:val="24"/>
        </w:rPr>
        <w:t>.</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Для успешного достижения поставленной цели, предполагается решение следующ</w:t>
      </w:r>
      <w:r w:rsidR="005E56A2">
        <w:rPr>
          <w:rFonts w:ascii="Times New Roman" w:hAnsi="Times New Roman" w:cs="Times New Roman"/>
          <w:bCs/>
          <w:sz w:val="24"/>
          <w:szCs w:val="24"/>
        </w:rPr>
        <w:t>ей</w:t>
      </w:r>
      <w:r w:rsidRPr="005C6FA1">
        <w:rPr>
          <w:rFonts w:ascii="Times New Roman" w:hAnsi="Times New Roman" w:cs="Times New Roman"/>
          <w:bCs/>
          <w:sz w:val="24"/>
          <w:szCs w:val="24"/>
        </w:rPr>
        <w:t xml:space="preserve"> задач</w:t>
      </w:r>
      <w:r w:rsidR="005E56A2">
        <w:rPr>
          <w:rFonts w:ascii="Times New Roman" w:hAnsi="Times New Roman" w:cs="Times New Roman"/>
          <w:bCs/>
          <w:sz w:val="24"/>
          <w:szCs w:val="24"/>
        </w:rPr>
        <w:t>и</w:t>
      </w:r>
      <w:r w:rsidRPr="005C6FA1">
        <w:rPr>
          <w:rFonts w:ascii="Times New Roman" w:hAnsi="Times New Roman" w:cs="Times New Roman"/>
          <w:bCs/>
          <w:sz w:val="24"/>
          <w:szCs w:val="24"/>
        </w:rPr>
        <w:t>.</w:t>
      </w:r>
    </w:p>
    <w:p w:rsidR="005C6FA1" w:rsidRPr="005C6FA1" w:rsidRDefault="005C6FA1" w:rsidP="00D35A89">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 xml:space="preserve">1) </w:t>
      </w:r>
      <w:r w:rsidR="00D35A89" w:rsidRPr="00D35A89">
        <w:rPr>
          <w:rFonts w:ascii="Times New Roman" w:hAnsi="Times New Roman" w:cs="Times New Roman"/>
          <w:bCs/>
          <w:sz w:val="24"/>
          <w:szCs w:val="24"/>
        </w:rPr>
        <w:t>формирование системы непрерывного обучения специалистов</w:t>
      </w:r>
      <w:r w:rsidRPr="005C6FA1">
        <w:rPr>
          <w:rFonts w:ascii="Times New Roman" w:hAnsi="Times New Roman" w:cs="Times New Roman"/>
          <w:bCs/>
          <w:sz w:val="24"/>
          <w:szCs w:val="24"/>
        </w:rPr>
        <w:t xml:space="preserve"> (</w:t>
      </w:r>
      <w:r w:rsidR="00E74118">
        <w:rPr>
          <w:rFonts w:ascii="Times New Roman" w:hAnsi="Times New Roman" w:cs="Times New Roman"/>
          <w:bCs/>
          <w:sz w:val="24"/>
          <w:szCs w:val="24"/>
        </w:rPr>
        <w:t xml:space="preserve">профессиональная переподготовка, </w:t>
      </w:r>
      <w:r w:rsidRPr="005C6FA1">
        <w:rPr>
          <w:rFonts w:ascii="Times New Roman" w:hAnsi="Times New Roman" w:cs="Times New Roman"/>
          <w:bCs/>
          <w:sz w:val="24"/>
          <w:szCs w:val="24"/>
        </w:rPr>
        <w:t>повышение квалификации</w:t>
      </w:r>
      <w:r w:rsidR="00E74118">
        <w:rPr>
          <w:rFonts w:ascii="Times New Roman" w:hAnsi="Times New Roman" w:cs="Times New Roman"/>
          <w:bCs/>
          <w:sz w:val="24"/>
          <w:szCs w:val="24"/>
        </w:rPr>
        <w:t>, семинары</w:t>
      </w:r>
      <w:r w:rsidRPr="005C6FA1">
        <w:rPr>
          <w:rFonts w:ascii="Times New Roman" w:hAnsi="Times New Roman" w:cs="Times New Roman"/>
          <w:bCs/>
          <w:sz w:val="24"/>
          <w:szCs w:val="24"/>
        </w:rPr>
        <w:t>).</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Профессиональной переподготовкой является приобретение дополнительных знаний и навыков, необходимых для осуществления специалистами нового вида профессиональной служебной деятельности.</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Профессиональная переподготовка осуществляется в целях:</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а) совершенствования знаний специалистов или получения ими дополнительных знаний для выполнения нового вида профессиональной деятельности;</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б) получения дополнительной квалификации.</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Повышением квалификации является обновление знаний и совершенствование навыков специалистов,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lastRenderedPageBreak/>
        <w:t>Нормативный срок прохождения профессиональной переподготовки для выполнения муниципальными служащими нового вида профессиональной деятельности должен составлять не менее 250 аудиторных часов.</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Повышение квалификации должно осуществляться посредством:</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а) освоения актуальных изменений в конкретных вопросах профессиональной деятельности специалистов (тематические и проблемные конференции и семинары) - объемом от 18 до 72 аудиторных часов (краткосрочное повышение квалификации);</w:t>
      </w:r>
    </w:p>
    <w:p w:rsid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б) комплексного обновления знаний специалистов по ряду вопросов в установленной сфере профессиональной служебной деятельности для решения соответствующих профессиональных задач - объемом от 73 до 144 аудиторных часов.</w:t>
      </w:r>
    </w:p>
    <w:p w:rsidR="00CA704F" w:rsidRDefault="0099788A" w:rsidP="005C6FA1">
      <w:pPr>
        <w:spacing w:after="0" w:line="240" w:lineRule="auto"/>
        <w:ind w:firstLine="709"/>
        <w:jc w:val="both"/>
        <w:rPr>
          <w:rFonts w:ascii="Times New Roman" w:hAnsi="Times New Roman" w:cs="Times New Roman"/>
          <w:bCs/>
          <w:sz w:val="24"/>
          <w:szCs w:val="24"/>
        </w:rPr>
      </w:pPr>
      <w:r w:rsidRPr="0099788A">
        <w:rPr>
          <w:rFonts w:ascii="Times New Roman" w:hAnsi="Times New Roman" w:cs="Times New Roman"/>
          <w:bCs/>
          <w:sz w:val="24"/>
          <w:szCs w:val="24"/>
        </w:rPr>
        <w:t>Семинар  – это форма обучения практического характера, которая направлена на углубленную проработку теоретического материала.</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Основными принципами повышения профессионального уровня специалистов являются обязательность, периодичность и целевая направленность.</w:t>
      </w:r>
    </w:p>
    <w:p w:rsidR="005C6FA1" w:rsidRPr="005C6FA1" w:rsidRDefault="005C6FA1" w:rsidP="005C6FA1">
      <w:pPr>
        <w:spacing w:after="0" w:line="240" w:lineRule="auto"/>
        <w:ind w:firstLine="709"/>
        <w:jc w:val="both"/>
        <w:rPr>
          <w:rFonts w:ascii="Times New Roman" w:hAnsi="Times New Roman" w:cs="Times New Roman"/>
          <w:bCs/>
          <w:sz w:val="24"/>
          <w:szCs w:val="24"/>
        </w:rPr>
      </w:pPr>
      <w:r w:rsidRPr="005C6FA1">
        <w:rPr>
          <w:rFonts w:ascii="Times New Roman" w:hAnsi="Times New Roman" w:cs="Times New Roman"/>
          <w:bCs/>
          <w:sz w:val="24"/>
          <w:szCs w:val="24"/>
        </w:rPr>
        <w:t>Условиями досрочного прекращения реализации программы могут быть достижение целей и выполнение задач программы ранее запланированного срока, изменение направлений политики по формированию резерва управленческих кадров.</w:t>
      </w:r>
    </w:p>
    <w:p w:rsidR="006D277D" w:rsidRDefault="006D277D" w:rsidP="006D277D">
      <w:pPr>
        <w:pStyle w:val="40"/>
        <w:shd w:val="clear" w:color="auto" w:fill="auto"/>
        <w:spacing w:before="0" w:after="0" w:line="240" w:lineRule="auto"/>
        <w:jc w:val="center"/>
        <w:rPr>
          <w:b/>
          <w:sz w:val="28"/>
          <w:szCs w:val="28"/>
        </w:rPr>
      </w:pPr>
    </w:p>
    <w:p w:rsidR="00FB5023" w:rsidRDefault="005C6FA1" w:rsidP="00A438DE">
      <w:pPr>
        <w:pStyle w:val="13"/>
        <w:keepNext/>
        <w:keepLines/>
        <w:shd w:val="clear" w:color="auto" w:fill="auto"/>
        <w:spacing w:line="240" w:lineRule="auto"/>
        <w:ind w:firstLine="0"/>
        <w:jc w:val="center"/>
        <w:rPr>
          <w:b/>
          <w:sz w:val="28"/>
          <w:szCs w:val="28"/>
        </w:rPr>
      </w:pPr>
      <w:bookmarkStart w:id="5" w:name="bookmark30"/>
      <w:r>
        <w:rPr>
          <w:b/>
          <w:sz w:val="28"/>
          <w:szCs w:val="28"/>
        </w:rPr>
        <w:t>2</w:t>
      </w:r>
      <w:r w:rsidRPr="005C6FA1">
        <w:rPr>
          <w:b/>
          <w:sz w:val="28"/>
          <w:szCs w:val="28"/>
        </w:rPr>
        <w:t>.2. Общий порядок реализации программ</w:t>
      </w:r>
      <w:bookmarkEnd w:id="5"/>
      <w:r>
        <w:rPr>
          <w:b/>
          <w:sz w:val="28"/>
          <w:szCs w:val="28"/>
        </w:rPr>
        <w:t>ы</w:t>
      </w:r>
    </w:p>
    <w:p w:rsidR="00FB5023" w:rsidRDefault="00FB5023" w:rsidP="00FB5023">
      <w:pPr>
        <w:autoSpaceDE w:val="0"/>
        <w:autoSpaceDN w:val="0"/>
        <w:adjustRightInd w:val="0"/>
        <w:spacing w:after="0" w:line="240" w:lineRule="auto"/>
        <w:ind w:firstLine="708"/>
        <w:jc w:val="both"/>
        <w:rPr>
          <w:rFonts w:ascii="Times New Roman" w:hAnsi="Times New Roman" w:cs="Times New Roman"/>
          <w:sz w:val="24"/>
          <w:szCs w:val="24"/>
        </w:rPr>
      </w:pPr>
    </w:p>
    <w:p w:rsidR="00FB5023" w:rsidRPr="00FB5023" w:rsidRDefault="00FB5023" w:rsidP="00FB5023">
      <w:pPr>
        <w:autoSpaceDE w:val="0"/>
        <w:autoSpaceDN w:val="0"/>
        <w:adjustRightInd w:val="0"/>
        <w:spacing w:after="0" w:line="240" w:lineRule="auto"/>
        <w:ind w:firstLine="708"/>
        <w:jc w:val="both"/>
        <w:rPr>
          <w:rFonts w:ascii="Times New Roman" w:hAnsi="Times New Roman" w:cs="Times New Roman"/>
          <w:sz w:val="24"/>
          <w:szCs w:val="24"/>
        </w:rPr>
      </w:pPr>
      <w:r w:rsidRPr="00FB5023">
        <w:rPr>
          <w:rFonts w:ascii="Times New Roman" w:hAnsi="Times New Roman" w:cs="Times New Roman"/>
          <w:sz w:val="24"/>
          <w:szCs w:val="24"/>
        </w:rPr>
        <w:t xml:space="preserve">Реализация Программы осуществляется путём исполнения мероприятий, являющихся стратегическими направлениями достижения поставленной цели. </w:t>
      </w:r>
      <w:r>
        <w:rPr>
          <w:rFonts w:ascii="Times New Roman" w:hAnsi="Times New Roman" w:cs="Times New Roman"/>
          <w:sz w:val="24"/>
          <w:szCs w:val="24"/>
        </w:rPr>
        <w:t>М</w:t>
      </w:r>
      <w:r w:rsidRPr="00FB5023">
        <w:rPr>
          <w:rFonts w:ascii="Times New Roman" w:hAnsi="Times New Roman" w:cs="Times New Roman"/>
          <w:sz w:val="24"/>
          <w:szCs w:val="24"/>
        </w:rPr>
        <w:t xml:space="preserve">ероприятия подробно изложены в </w:t>
      </w:r>
      <w:r>
        <w:rPr>
          <w:rFonts w:ascii="Times New Roman" w:hAnsi="Times New Roman" w:cs="Times New Roman"/>
          <w:sz w:val="24"/>
          <w:szCs w:val="24"/>
        </w:rPr>
        <w:t>Перечне мероприятий</w:t>
      </w:r>
      <w:r w:rsidRPr="00FB5023">
        <w:rPr>
          <w:rFonts w:ascii="Times New Roman" w:hAnsi="Times New Roman" w:cs="Times New Roman"/>
          <w:sz w:val="24"/>
          <w:szCs w:val="24"/>
        </w:rPr>
        <w:t>.</w:t>
      </w:r>
    </w:p>
    <w:p w:rsidR="00FB5023" w:rsidRPr="00FB5023" w:rsidRDefault="00FB5023" w:rsidP="00FB5023">
      <w:pPr>
        <w:autoSpaceDE w:val="0"/>
        <w:autoSpaceDN w:val="0"/>
        <w:adjustRightInd w:val="0"/>
        <w:spacing w:after="0" w:line="240" w:lineRule="auto"/>
        <w:ind w:firstLine="708"/>
        <w:jc w:val="both"/>
        <w:rPr>
          <w:rFonts w:ascii="Times New Roman" w:hAnsi="Times New Roman" w:cs="Times New Roman"/>
          <w:sz w:val="24"/>
          <w:szCs w:val="24"/>
        </w:rPr>
      </w:pPr>
      <w:r w:rsidRPr="00FB5023">
        <w:rPr>
          <w:rFonts w:ascii="Times New Roman" w:hAnsi="Times New Roman" w:cs="Times New Roman"/>
          <w:sz w:val="24"/>
          <w:szCs w:val="24"/>
        </w:rPr>
        <w:t xml:space="preserve">Реализация Программы осуществляется на основе </w:t>
      </w:r>
      <w:r>
        <w:rPr>
          <w:rFonts w:ascii="Times New Roman" w:hAnsi="Times New Roman" w:cs="Times New Roman"/>
          <w:sz w:val="24"/>
          <w:szCs w:val="24"/>
        </w:rPr>
        <w:t>договоров</w:t>
      </w:r>
      <w:r w:rsidRPr="00FB5023">
        <w:rPr>
          <w:rFonts w:ascii="Times New Roman" w:hAnsi="Times New Roman" w:cs="Times New Roman"/>
          <w:sz w:val="24"/>
          <w:szCs w:val="24"/>
        </w:rPr>
        <w:t xml:space="preserve"> на </w:t>
      </w:r>
      <w:r>
        <w:rPr>
          <w:rFonts w:ascii="Times New Roman" w:hAnsi="Times New Roman" w:cs="Times New Roman"/>
          <w:sz w:val="24"/>
          <w:szCs w:val="24"/>
        </w:rPr>
        <w:t>образовательные услуги</w:t>
      </w:r>
      <w:r w:rsidRPr="00FB5023">
        <w:rPr>
          <w:rFonts w:ascii="Times New Roman" w:hAnsi="Times New Roman" w:cs="Times New Roman"/>
          <w:sz w:val="24"/>
          <w:szCs w:val="24"/>
        </w:rPr>
        <w:t xml:space="preserve">. </w:t>
      </w:r>
    </w:p>
    <w:p w:rsidR="00FB5023" w:rsidRPr="00FB5023" w:rsidRDefault="00FB5023" w:rsidP="00FB5023">
      <w:pPr>
        <w:autoSpaceDE w:val="0"/>
        <w:autoSpaceDN w:val="0"/>
        <w:adjustRightInd w:val="0"/>
        <w:spacing w:after="0" w:line="240" w:lineRule="auto"/>
        <w:ind w:firstLine="708"/>
        <w:jc w:val="both"/>
        <w:rPr>
          <w:rFonts w:ascii="Times New Roman" w:hAnsi="Times New Roman" w:cs="Times New Roman"/>
          <w:sz w:val="24"/>
          <w:szCs w:val="24"/>
        </w:rPr>
      </w:pPr>
      <w:r w:rsidRPr="00FB5023">
        <w:rPr>
          <w:rFonts w:ascii="Times New Roman" w:hAnsi="Times New Roman" w:cs="Times New Roman"/>
          <w:sz w:val="24"/>
          <w:szCs w:val="24"/>
        </w:rPr>
        <w:t>В Программу могут вноситься изменения и дополнения в связи с изменением действующей нормативно-правовой базы и с учетом социально-экономического положения МО «Город Удачный».</w:t>
      </w:r>
    </w:p>
    <w:p w:rsidR="00FB5023" w:rsidRPr="00FB5023" w:rsidRDefault="00FB5023" w:rsidP="00FB5023">
      <w:pPr>
        <w:autoSpaceDE w:val="0"/>
        <w:autoSpaceDN w:val="0"/>
        <w:adjustRightInd w:val="0"/>
        <w:spacing w:after="0" w:line="240" w:lineRule="auto"/>
        <w:ind w:firstLine="708"/>
        <w:jc w:val="both"/>
        <w:rPr>
          <w:rFonts w:ascii="Times New Roman" w:hAnsi="Times New Roman" w:cs="Times New Roman"/>
          <w:sz w:val="24"/>
          <w:szCs w:val="24"/>
        </w:rPr>
      </w:pPr>
      <w:r w:rsidRPr="00FB5023">
        <w:rPr>
          <w:rFonts w:ascii="Times New Roman" w:hAnsi="Times New Roman" w:cs="Times New Roman"/>
          <w:sz w:val="24"/>
          <w:szCs w:val="24"/>
        </w:rPr>
        <w:t xml:space="preserve"> Общая координация хода выполнения Программы осуществляется </w:t>
      </w:r>
      <w:r>
        <w:rPr>
          <w:rFonts w:ascii="Times New Roman" w:hAnsi="Times New Roman" w:cs="Times New Roman"/>
          <w:sz w:val="24"/>
          <w:szCs w:val="24"/>
        </w:rPr>
        <w:t>главным специалистом по работе с персоналом</w:t>
      </w:r>
      <w:r w:rsidRPr="00FB5023">
        <w:rPr>
          <w:rFonts w:ascii="Times New Roman" w:hAnsi="Times New Roman" w:cs="Times New Roman"/>
          <w:sz w:val="24"/>
          <w:szCs w:val="24"/>
        </w:rPr>
        <w:t>.</w:t>
      </w:r>
    </w:p>
    <w:p w:rsidR="00FB5023" w:rsidRPr="00FB5023" w:rsidRDefault="00FB5023" w:rsidP="002838FE">
      <w:pPr>
        <w:autoSpaceDE w:val="0"/>
        <w:autoSpaceDN w:val="0"/>
        <w:adjustRightInd w:val="0"/>
        <w:spacing w:after="0" w:line="240" w:lineRule="auto"/>
        <w:ind w:firstLine="708"/>
        <w:jc w:val="both"/>
        <w:rPr>
          <w:rFonts w:ascii="Times New Roman" w:hAnsi="Times New Roman" w:cs="Times New Roman"/>
          <w:sz w:val="24"/>
          <w:szCs w:val="24"/>
        </w:rPr>
      </w:pPr>
      <w:r w:rsidRPr="00FB5023">
        <w:rPr>
          <w:rFonts w:ascii="Times New Roman" w:hAnsi="Times New Roman" w:cs="Times New Roman"/>
          <w:sz w:val="24"/>
          <w:szCs w:val="24"/>
        </w:rPr>
        <w:t xml:space="preserve">Общее текущее управление и оперативный контроль реализации Программы возлагается на </w:t>
      </w:r>
      <w:r w:rsidR="002838FE">
        <w:rPr>
          <w:rFonts w:ascii="Times New Roman" w:hAnsi="Times New Roman" w:cs="Times New Roman"/>
          <w:sz w:val="24"/>
          <w:szCs w:val="24"/>
        </w:rPr>
        <w:t>главного специалиста по работе с персоналом</w:t>
      </w:r>
      <w:r w:rsidR="002838FE" w:rsidRPr="00FB5023">
        <w:rPr>
          <w:rFonts w:ascii="Times New Roman" w:hAnsi="Times New Roman" w:cs="Times New Roman"/>
          <w:sz w:val="24"/>
          <w:szCs w:val="24"/>
        </w:rPr>
        <w:t>.</w:t>
      </w:r>
    </w:p>
    <w:p w:rsidR="00FB5023" w:rsidRPr="00FB5023" w:rsidRDefault="00FB5023" w:rsidP="00FB5023">
      <w:pPr>
        <w:autoSpaceDE w:val="0"/>
        <w:autoSpaceDN w:val="0"/>
        <w:adjustRightInd w:val="0"/>
        <w:spacing w:after="0" w:line="240" w:lineRule="auto"/>
        <w:ind w:firstLine="708"/>
        <w:jc w:val="both"/>
        <w:rPr>
          <w:rFonts w:ascii="Times New Roman" w:hAnsi="Times New Roman" w:cs="Times New Roman"/>
          <w:sz w:val="24"/>
          <w:szCs w:val="24"/>
        </w:rPr>
      </w:pPr>
      <w:r w:rsidRPr="00FB5023">
        <w:rPr>
          <w:rFonts w:ascii="Times New Roman" w:hAnsi="Times New Roman" w:cs="Times New Roman"/>
          <w:sz w:val="24"/>
          <w:szCs w:val="24"/>
        </w:rPr>
        <w:t xml:space="preserve">Управление реализацией программы и контроль её исполнения осуществляется в форме отчета и мониторинга.  </w:t>
      </w:r>
    </w:p>
    <w:p w:rsidR="00811BAB" w:rsidRDefault="00811BAB">
      <w:pPr>
        <w:rPr>
          <w:rFonts w:ascii="Times New Roman" w:eastAsia="Times New Roman" w:hAnsi="Times New Roman" w:cs="Times New Roman"/>
          <w:b/>
          <w:sz w:val="28"/>
          <w:szCs w:val="28"/>
        </w:rPr>
      </w:pPr>
      <w:r>
        <w:rPr>
          <w:b/>
          <w:sz w:val="28"/>
          <w:szCs w:val="28"/>
        </w:rPr>
        <w:br w:type="page"/>
      </w:r>
    </w:p>
    <w:p w:rsidR="00A438DE" w:rsidRDefault="002A75B3" w:rsidP="00A438DE">
      <w:pPr>
        <w:pStyle w:val="13"/>
        <w:keepNext/>
        <w:keepLines/>
        <w:shd w:val="clear" w:color="auto" w:fill="auto"/>
        <w:spacing w:line="240" w:lineRule="auto"/>
        <w:ind w:firstLine="0"/>
        <w:jc w:val="center"/>
        <w:rPr>
          <w:b/>
          <w:sz w:val="28"/>
          <w:szCs w:val="28"/>
        </w:rPr>
      </w:pPr>
      <w:r>
        <w:rPr>
          <w:b/>
          <w:noProof/>
          <w:sz w:val="28"/>
          <w:szCs w:val="28"/>
          <w:lang w:eastAsia="ru-RU"/>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11.1pt;margin-top:14.85pt;width:174.75pt;height:61.8pt;z-index:251658240">
            <v:shadow on="t" opacity=".5" offset="-6pt,-6pt"/>
            <v:textbox>
              <w:txbxContent>
                <w:p w:rsidR="00A438DE" w:rsidRPr="00A438DE" w:rsidRDefault="00A438DE" w:rsidP="00A438DE">
                  <w:pPr>
                    <w:tabs>
                      <w:tab w:val="left" w:pos="389"/>
                      <w:tab w:val="left" w:pos="980"/>
                    </w:tabs>
                    <w:spacing w:after="0" w:line="240" w:lineRule="auto"/>
                    <w:jc w:val="center"/>
                    <w:rPr>
                      <w:rFonts w:ascii="Times New Roman" w:hAnsi="Times New Roman" w:cs="Times New Roman"/>
                      <w:b/>
                      <w:sz w:val="20"/>
                      <w:szCs w:val="20"/>
                    </w:rPr>
                  </w:pPr>
                  <w:r w:rsidRPr="00A438DE">
                    <w:rPr>
                      <w:rFonts w:ascii="Times New Roman" w:hAnsi="Times New Roman" w:cs="Times New Roman"/>
                      <w:b/>
                      <w:sz w:val="20"/>
                      <w:szCs w:val="20"/>
                    </w:rPr>
                    <w:t>Цель</w:t>
                  </w:r>
                </w:p>
                <w:p w:rsidR="00A438DE" w:rsidRPr="00A438DE" w:rsidRDefault="00A438DE" w:rsidP="00A438DE">
                  <w:pPr>
                    <w:spacing w:after="0" w:line="240" w:lineRule="auto"/>
                    <w:jc w:val="both"/>
                    <w:rPr>
                      <w:rFonts w:ascii="Times New Roman" w:eastAsia="Times New Roman" w:hAnsi="Times New Roman" w:cs="Times New Roman"/>
                      <w:sz w:val="20"/>
                      <w:szCs w:val="20"/>
                    </w:rPr>
                  </w:pPr>
                  <w:r w:rsidRPr="00A438DE">
                    <w:rPr>
                      <w:rFonts w:ascii="Times New Roman" w:eastAsia="Times New Roman" w:hAnsi="Times New Roman" w:cs="Times New Roman"/>
                      <w:sz w:val="20"/>
                      <w:szCs w:val="20"/>
                    </w:rPr>
                    <w:t>повышение кадрового потенциала администрации  МО «Город Удачный»</w:t>
                  </w:r>
                </w:p>
                <w:p w:rsidR="00A438DE" w:rsidRPr="003D0C4A" w:rsidRDefault="00A438DE" w:rsidP="00A438DE">
                  <w:pPr>
                    <w:rPr>
                      <w:sz w:val="18"/>
                      <w:szCs w:val="18"/>
                    </w:rPr>
                  </w:pPr>
                </w:p>
              </w:txbxContent>
            </v:textbox>
          </v:shape>
        </w:pict>
      </w:r>
    </w:p>
    <w:p w:rsidR="00FB5023" w:rsidRDefault="00FB5023" w:rsidP="00A438DE">
      <w:pPr>
        <w:pStyle w:val="13"/>
        <w:keepNext/>
        <w:keepLines/>
        <w:shd w:val="clear" w:color="auto" w:fill="auto"/>
        <w:spacing w:line="240" w:lineRule="auto"/>
        <w:ind w:firstLine="0"/>
        <w:jc w:val="center"/>
        <w:rPr>
          <w:b/>
          <w:sz w:val="28"/>
          <w:szCs w:val="28"/>
        </w:rPr>
      </w:pPr>
    </w:p>
    <w:p w:rsidR="00A438DE" w:rsidRDefault="00A438DE" w:rsidP="00A438DE">
      <w:pPr>
        <w:pStyle w:val="13"/>
        <w:keepNext/>
        <w:keepLines/>
        <w:shd w:val="clear" w:color="auto" w:fill="auto"/>
        <w:spacing w:line="240" w:lineRule="auto"/>
        <w:ind w:firstLine="0"/>
        <w:jc w:val="center"/>
        <w:rPr>
          <w:b/>
          <w:sz w:val="28"/>
          <w:szCs w:val="28"/>
        </w:rPr>
      </w:pPr>
    </w:p>
    <w:p w:rsidR="00A438DE" w:rsidRDefault="00A438DE" w:rsidP="00A438DE">
      <w:pPr>
        <w:pStyle w:val="13"/>
        <w:keepNext/>
        <w:keepLines/>
        <w:shd w:val="clear" w:color="auto" w:fill="auto"/>
        <w:spacing w:line="240" w:lineRule="auto"/>
        <w:ind w:firstLine="0"/>
        <w:jc w:val="center"/>
        <w:rPr>
          <w:b/>
          <w:sz w:val="28"/>
          <w:szCs w:val="28"/>
        </w:rPr>
      </w:pPr>
    </w:p>
    <w:p w:rsidR="00A438DE" w:rsidRDefault="002A75B3" w:rsidP="00A438DE">
      <w:pPr>
        <w:pStyle w:val="40"/>
        <w:shd w:val="clear" w:color="auto" w:fill="auto"/>
        <w:tabs>
          <w:tab w:val="left" w:leader="underscore" w:pos="10054"/>
        </w:tabs>
        <w:spacing w:before="0" w:after="0" w:line="240" w:lineRule="auto"/>
        <w:jc w:val="center"/>
        <w:rPr>
          <w:b/>
          <w:sz w:val="28"/>
          <w:szCs w:val="28"/>
        </w:rPr>
      </w:pPr>
      <w:r>
        <w:rPr>
          <w:b/>
          <w:noProof/>
          <w:sz w:val="28"/>
          <w:szCs w:val="28"/>
          <w:lang w:eastAsia="ru-RU"/>
        </w:rPr>
        <w:pict>
          <v:shapetype id="_x0000_t32" coordsize="21600,21600" o:spt="32" o:oned="t" path="m,l21600,21600e" filled="f">
            <v:path arrowok="t" fillok="f" o:connecttype="none"/>
            <o:lock v:ext="edit" shapetype="t"/>
          </v:shapetype>
          <v:shape id="_x0000_s1032" type="#_x0000_t32" style="position:absolute;left:0;text-align:left;margin-left:199.2pt;margin-top:12.25pt;width:0;height:20.25pt;z-index:251664384" o:connectortype="straight">
            <v:stroke endarrow="block"/>
          </v:shape>
        </w:pict>
      </w:r>
    </w:p>
    <w:p w:rsidR="00A438DE" w:rsidRDefault="00A438DE" w:rsidP="00A438DE">
      <w:pPr>
        <w:pStyle w:val="40"/>
        <w:shd w:val="clear" w:color="auto" w:fill="auto"/>
        <w:tabs>
          <w:tab w:val="left" w:leader="underscore" w:pos="10054"/>
        </w:tabs>
        <w:spacing w:before="0" w:after="0" w:line="240" w:lineRule="auto"/>
        <w:jc w:val="center"/>
        <w:rPr>
          <w:b/>
          <w:sz w:val="28"/>
          <w:szCs w:val="28"/>
        </w:rPr>
      </w:pPr>
    </w:p>
    <w:p w:rsidR="00A438DE" w:rsidRDefault="002A75B3" w:rsidP="00A438DE">
      <w:pPr>
        <w:pStyle w:val="40"/>
        <w:shd w:val="clear" w:color="auto" w:fill="auto"/>
        <w:tabs>
          <w:tab w:val="left" w:leader="underscore" w:pos="10054"/>
        </w:tabs>
        <w:spacing w:before="0" w:after="0" w:line="240" w:lineRule="auto"/>
        <w:jc w:val="center"/>
        <w:rPr>
          <w:b/>
          <w:sz w:val="28"/>
          <w:szCs w:val="28"/>
        </w:rPr>
      </w:pPr>
      <w:r>
        <w:rPr>
          <w:b/>
          <w:noProof/>
          <w:sz w:val="28"/>
          <w:szCs w:val="28"/>
          <w:lang w:eastAsia="ru-RU"/>
        </w:rPr>
        <w:pict>
          <v:shape id="_x0000_s1027" type="#_x0000_t176" style="position:absolute;left:0;text-align:left;margin-left:121.1pt;margin-top:5.95pt;width:150.75pt;height:58.8pt;z-index:251659264">
            <v:shadow on="t" opacity=".5" offset="-6pt,-6pt"/>
            <v:textbox>
              <w:txbxContent>
                <w:p w:rsidR="00A438DE" w:rsidRPr="00A438DE" w:rsidRDefault="00A438DE" w:rsidP="00A438DE">
                  <w:pPr>
                    <w:tabs>
                      <w:tab w:val="left" w:pos="389"/>
                      <w:tab w:val="left" w:pos="980"/>
                    </w:tabs>
                    <w:spacing w:after="0" w:line="240" w:lineRule="auto"/>
                    <w:jc w:val="center"/>
                    <w:rPr>
                      <w:rFonts w:ascii="Times New Roman" w:hAnsi="Times New Roman" w:cs="Times New Roman"/>
                      <w:b/>
                      <w:sz w:val="20"/>
                      <w:szCs w:val="20"/>
                    </w:rPr>
                  </w:pPr>
                  <w:r w:rsidRPr="00A438DE">
                    <w:rPr>
                      <w:rFonts w:ascii="Times New Roman" w:hAnsi="Times New Roman" w:cs="Times New Roman"/>
                      <w:b/>
                      <w:sz w:val="20"/>
                      <w:szCs w:val="20"/>
                    </w:rPr>
                    <w:t xml:space="preserve">Задача </w:t>
                  </w:r>
                </w:p>
                <w:p w:rsidR="00A438DE" w:rsidRDefault="00A438DE" w:rsidP="00A438DE">
                  <w:pPr>
                    <w:spacing w:after="0" w:line="240" w:lineRule="auto"/>
                    <w:jc w:val="both"/>
                  </w:pPr>
                  <w:r w:rsidRPr="00A438DE">
                    <w:rPr>
                      <w:rFonts w:ascii="Times New Roman" w:eastAsia="Times New Roman" w:hAnsi="Times New Roman" w:cs="Times New Roman"/>
                      <w:sz w:val="20"/>
                      <w:szCs w:val="20"/>
                    </w:rPr>
                    <w:t>формирования системы непрерывного</w:t>
                  </w:r>
                  <w:r w:rsidRPr="00A438DE">
                    <w:rPr>
                      <w:rFonts w:ascii="Times New Roman" w:eastAsia="Times New Roman" w:hAnsi="Times New Roman" w:cs="Times New Roman"/>
                      <w:sz w:val="27"/>
                      <w:szCs w:val="27"/>
                    </w:rPr>
                    <w:t xml:space="preserve"> </w:t>
                  </w:r>
                  <w:r w:rsidRPr="00A438DE">
                    <w:rPr>
                      <w:rFonts w:ascii="Times New Roman" w:eastAsia="Times New Roman" w:hAnsi="Times New Roman" w:cs="Times New Roman"/>
                      <w:sz w:val="20"/>
                      <w:szCs w:val="20"/>
                    </w:rPr>
                    <w:t>образования специалистов</w:t>
                  </w:r>
                </w:p>
              </w:txbxContent>
            </v:textbox>
          </v:shape>
        </w:pict>
      </w:r>
    </w:p>
    <w:p w:rsidR="00A438DE" w:rsidRDefault="00A438DE" w:rsidP="00A438DE">
      <w:pPr>
        <w:pStyle w:val="40"/>
        <w:shd w:val="clear" w:color="auto" w:fill="auto"/>
        <w:tabs>
          <w:tab w:val="left" w:leader="underscore" w:pos="10054"/>
        </w:tabs>
        <w:spacing w:before="0" w:after="0" w:line="240" w:lineRule="auto"/>
        <w:jc w:val="center"/>
        <w:rPr>
          <w:b/>
          <w:sz w:val="28"/>
          <w:szCs w:val="28"/>
        </w:rPr>
      </w:pPr>
    </w:p>
    <w:p w:rsidR="00A438DE" w:rsidRDefault="00A438DE" w:rsidP="00A438DE">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2A75B3" w:rsidP="005C6FA1">
      <w:pPr>
        <w:pStyle w:val="40"/>
        <w:shd w:val="clear" w:color="auto" w:fill="auto"/>
        <w:tabs>
          <w:tab w:val="left" w:leader="underscore" w:pos="10054"/>
        </w:tabs>
        <w:spacing w:before="0" w:after="0" w:line="240" w:lineRule="auto"/>
        <w:jc w:val="center"/>
        <w:rPr>
          <w:b/>
          <w:sz w:val="28"/>
          <w:szCs w:val="28"/>
        </w:rPr>
      </w:pPr>
      <w:r>
        <w:rPr>
          <w:b/>
          <w:noProof/>
          <w:sz w:val="28"/>
          <w:szCs w:val="28"/>
          <w:lang w:eastAsia="ru-RU"/>
        </w:rPr>
        <w:pict>
          <v:shape id="_x0000_s1029" type="#_x0000_t176" style="position:absolute;left:0;text-align:left;margin-left:267.45pt;margin-top:4.4pt;width:146.25pt;height:132.75pt;z-index:251661312">
            <v:shadow on="t" opacity=".5" offset="-6pt,-6pt"/>
            <v:textbox>
              <w:txbxContent>
                <w:p w:rsidR="00A438DE" w:rsidRPr="006C4016" w:rsidRDefault="00A438DE" w:rsidP="00A438DE">
                  <w:pPr>
                    <w:spacing w:after="0" w:line="240" w:lineRule="auto"/>
                    <w:jc w:val="center"/>
                    <w:rPr>
                      <w:rFonts w:ascii="Times New Roman" w:hAnsi="Times New Roman" w:cs="Times New Roman"/>
                      <w:b/>
                      <w:sz w:val="18"/>
                      <w:szCs w:val="18"/>
                    </w:rPr>
                  </w:pPr>
                  <w:r w:rsidRPr="006C4016">
                    <w:rPr>
                      <w:rFonts w:ascii="Times New Roman" w:hAnsi="Times New Roman" w:cs="Times New Roman"/>
                      <w:b/>
                      <w:sz w:val="18"/>
                      <w:szCs w:val="18"/>
                    </w:rPr>
                    <w:t>Мероприятие:</w:t>
                  </w:r>
                </w:p>
                <w:p w:rsidR="00A438DE" w:rsidRPr="00A438DE" w:rsidRDefault="00A438DE" w:rsidP="00A438DE">
                  <w:pPr>
                    <w:spacing w:after="0" w:line="240" w:lineRule="auto"/>
                    <w:jc w:val="both"/>
                    <w:rPr>
                      <w:rFonts w:ascii="Times New Roman" w:eastAsia="Times New Roman" w:hAnsi="Times New Roman" w:cs="Times New Roman"/>
                      <w:sz w:val="20"/>
                      <w:szCs w:val="20"/>
                    </w:rPr>
                  </w:pPr>
                  <w:r w:rsidRPr="00A438DE">
                    <w:rPr>
                      <w:rFonts w:ascii="Times New Roman" w:eastAsia="Times New Roman" w:hAnsi="Times New Roman" w:cs="Times New Roman"/>
                      <w:sz w:val="20"/>
                      <w:szCs w:val="20"/>
                    </w:rPr>
                    <w:t>Направление специалистов на повышение</w:t>
                  </w:r>
                  <w:r w:rsidRPr="00BD325E">
                    <w:rPr>
                      <w:sz w:val="24"/>
                      <w:szCs w:val="24"/>
                    </w:rPr>
                    <w:t xml:space="preserve"> </w:t>
                  </w:r>
                  <w:r w:rsidRPr="00A438DE">
                    <w:rPr>
                      <w:rFonts w:ascii="Times New Roman" w:eastAsia="Times New Roman" w:hAnsi="Times New Roman" w:cs="Times New Roman"/>
                      <w:sz w:val="20"/>
                      <w:szCs w:val="20"/>
                    </w:rPr>
                    <w:t>квалификации для обновления знаний и</w:t>
                  </w:r>
                  <w:r w:rsidRPr="00BD325E">
                    <w:rPr>
                      <w:sz w:val="24"/>
                      <w:szCs w:val="24"/>
                    </w:rPr>
                    <w:t xml:space="preserve"> </w:t>
                  </w:r>
                  <w:r>
                    <w:rPr>
                      <w:rFonts w:ascii="Times New Roman" w:eastAsia="Times New Roman" w:hAnsi="Times New Roman" w:cs="Times New Roman"/>
                      <w:sz w:val="20"/>
                      <w:szCs w:val="20"/>
                    </w:rPr>
                    <w:t xml:space="preserve">совершенствования </w:t>
                  </w:r>
                  <w:r w:rsidRPr="00A438DE">
                    <w:rPr>
                      <w:rFonts w:ascii="Times New Roman" w:eastAsia="Times New Roman" w:hAnsi="Times New Roman" w:cs="Times New Roman"/>
                      <w:sz w:val="20"/>
                      <w:szCs w:val="20"/>
                    </w:rPr>
                    <w:t>навыков (объемом от 18 до 144 аудиторных часов)</w:t>
                  </w:r>
                </w:p>
                <w:p w:rsidR="00A438DE" w:rsidRPr="00A438DE" w:rsidRDefault="00A438DE" w:rsidP="00A438DE">
                  <w:pPr>
                    <w:ind w:left="-142" w:firstLine="426"/>
                    <w:jc w:val="both"/>
                    <w:rPr>
                      <w:rFonts w:ascii="Times New Roman" w:eastAsia="Times New Roman" w:hAnsi="Times New Roman" w:cs="Times New Roman"/>
                      <w:sz w:val="20"/>
                      <w:szCs w:val="20"/>
                    </w:rPr>
                  </w:pPr>
                </w:p>
                <w:p w:rsidR="00A438DE" w:rsidRPr="008A06A7" w:rsidRDefault="00A438DE" w:rsidP="00A438DE">
                  <w:pPr>
                    <w:ind w:left="-142" w:firstLine="426"/>
                    <w:jc w:val="both"/>
                    <w:rPr>
                      <w:sz w:val="18"/>
                      <w:szCs w:val="18"/>
                    </w:rPr>
                  </w:pPr>
                </w:p>
                <w:p w:rsidR="00A438DE" w:rsidRDefault="00A438DE" w:rsidP="00A438DE"/>
              </w:txbxContent>
            </v:textbox>
          </v:shape>
        </w:pict>
      </w:r>
      <w:r>
        <w:rPr>
          <w:b/>
          <w:noProof/>
          <w:sz w:val="28"/>
          <w:szCs w:val="28"/>
          <w:lang w:eastAsia="ru-RU"/>
        </w:rPr>
        <w:pict>
          <v:shape id="_x0000_s1028" type="#_x0000_t176" style="position:absolute;left:0;text-align:left;margin-left:-4.15pt;margin-top:4.4pt;width:146.25pt;height:133.35pt;z-index:251660288">
            <v:shadow on="t" opacity=".5" offset="-6pt,-6pt"/>
            <v:textbox>
              <w:txbxContent>
                <w:p w:rsidR="00A438DE" w:rsidRPr="006C4016" w:rsidRDefault="00A438DE" w:rsidP="00A438DE">
                  <w:pPr>
                    <w:spacing w:after="0" w:line="240" w:lineRule="auto"/>
                    <w:jc w:val="center"/>
                    <w:rPr>
                      <w:rFonts w:ascii="Times New Roman" w:hAnsi="Times New Roman" w:cs="Times New Roman"/>
                      <w:b/>
                      <w:sz w:val="18"/>
                      <w:szCs w:val="18"/>
                    </w:rPr>
                  </w:pPr>
                  <w:r w:rsidRPr="006C4016">
                    <w:rPr>
                      <w:rFonts w:ascii="Times New Roman" w:hAnsi="Times New Roman" w:cs="Times New Roman"/>
                      <w:b/>
                      <w:sz w:val="18"/>
                      <w:szCs w:val="18"/>
                    </w:rPr>
                    <w:t>Мероприятие:</w:t>
                  </w:r>
                </w:p>
                <w:p w:rsidR="00A438DE" w:rsidRDefault="00A438DE" w:rsidP="00A438DE">
                  <w:pPr>
                    <w:spacing w:after="0" w:line="240" w:lineRule="auto"/>
                    <w:jc w:val="both"/>
                    <w:rPr>
                      <w:rFonts w:ascii="Times New Roman" w:hAnsi="Times New Roman" w:cs="Times New Roman"/>
                      <w:sz w:val="20"/>
                      <w:szCs w:val="20"/>
                    </w:rPr>
                  </w:pPr>
                  <w:r w:rsidRPr="00A438DE">
                    <w:rPr>
                      <w:rFonts w:ascii="Times New Roman" w:eastAsia="Times New Roman" w:hAnsi="Times New Roman" w:cs="Times New Roman"/>
                      <w:sz w:val="20"/>
                      <w:szCs w:val="20"/>
                    </w:rPr>
                    <w:t xml:space="preserve">Направление специалистов на профессиональную переподготовку для </w:t>
                  </w:r>
                  <w:r>
                    <w:rPr>
                      <w:rFonts w:ascii="Times New Roman" w:eastAsia="Times New Roman" w:hAnsi="Times New Roman" w:cs="Times New Roman"/>
                      <w:sz w:val="20"/>
                      <w:szCs w:val="20"/>
                    </w:rPr>
                    <w:t>выполнения специалистами</w:t>
                  </w:r>
                  <w:r w:rsidRPr="00A438DE">
                    <w:rPr>
                      <w:rFonts w:ascii="Times New Roman" w:eastAsia="Times New Roman" w:hAnsi="Times New Roman" w:cs="Times New Roman"/>
                      <w:sz w:val="20"/>
                      <w:szCs w:val="20"/>
                    </w:rPr>
                    <w:t xml:space="preserve"> нового вида профессиональной деятельности (объемом</w:t>
                  </w:r>
                  <w:r w:rsidRPr="00A438DE">
                    <w:rPr>
                      <w:rFonts w:ascii="Times New Roman" w:hAnsi="Times New Roman" w:cs="Times New Roman"/>
                      <w:sz w:val="20"/>
                      <w:szCs w:val="20"/>
                    </w:rPr>
                    <w:t xml:space="preserve"> не менее 250 аудиторных часов)</w:t>
                  </w:r>
                </w:p>
                <w:p w:rsidR="00A438DE" w:rsidRPr="008A06A7" w:rsidRDefault="00A438DE" w:rsidP="00A438DE">
                  <w:pPr>
                    <w:ind w:left="-142" w:firstLine="426"/>
                    <w:jc w:val="both"/>
                    <w:rPr>
                      <w:sz w:val="18"/>
                      <w:szCs w:val="18"/>
                    </w:rPr>
                  </w:pPr>
                </w:p>
                <w:p w:rsidR="00A438DE" w:rsidRDefault="00A438DE" w:rsidP="00A438DE"/>
              </w:txbxContent>
            </v:textbox>
          </v:shape>
        </w:pict>
      </w: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A438DE">
      <w:pPr>
        <w:pStyle w:val="40"/>
        <w:shd w:val="clear" w:color="auto" w:fill="auto"/>
        <w:tabs>
          <w:tab w:val="left" w:pos="6862"/>
          <w:tab w:val="left" w:leader="underscore" w:pos="10054"/>
        </w:tabs>
        <w:spacing w:before="0" w:after="0" w:line="240" w:lineRule="auto"/>
        <w:rPr>
          <w:b/>
          <w:sz w:val="28"/>
          <w:szCs w:val="28"/>
        </w:rPr>
      </w:pPr>
      <w:r>
        <w:rPr>
          <w:b/>
          <w:sz w:val="28"/>
          <w:szCs w:val="28"/>
        </w:rPr>
        <w:tab/>
      </w: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2A75B3" w:rsidP="005C6FA1">
      <w:pPr>
        <w:pStyle w:val="40"/>
        <w:shd w:val="clear" w:color="auto" w:fill="auto"/>
        <w:tabs>
          <w:tab w:val="left" w:leader="underscore" w:pos="10054"/>
        </w:tabs>
        <w:spacing w:before="0" w:after="0" w:line="240" w:lineRule="auto"/>
        <w:jc w:val="center"/>
        <w:rPr>
          <w:b/>
          <w:sz w:val="28"/>
          <w:szCs w:val="28"/>
        </w:rPr>
      </w:pPr>
      <w:r>
        <w:rPr>
          <w:b/>
          <w:noProof/>
          <w:sz w:val="28"/>
          <w:szCs w:val="28"/>
          <w:lang w:eastAsia="ru-RU"/>
        </w:rPr>
        <w:pict>
          <v:shape id="_x0000_s1035" type="#_x0000_t32" style="position:absolute;left:0;text-align:left;margin-left:206.1pt;margin-top:.45pt;width:0;height:24pt;z-index:251667456" o:connectortype="straight">
            <v:stroke endarrow="block"/>
          </v:shape>
        </w:pict>
      </w:r>
    </w:p>
    <w:p w:rsidR="00A438DE" w:rsidRDefault="002A75B3" w:rsidP="005C6FA1">
      <w:pPr>
        <w:pStyle w:val="40"/>
        <w:shd w:val="clear" w:color="auto" w:fill="auto"/>
        <w:tabs>
          <w:tab w:val="left" w:leader="underscore" w:pos="10054"/>
        </w:tabs>
        <w:spacing w:before="0" w:after="0" w:line="240" w:lineRule="auto"/>
        <w:jc w:val="center"/>
        <w:rPr>
          <w:b/>
          <w:sz w:val="28"/>
          <w:szCs w:val="28"/>
        </w:rPr>
      </w:pPr>
      <w:r>
        <w:rPr>
          <w:b/>
          <w:noProof/>
          <w:sz w:val="28"/>
          <w:szCs w:val="28"/>
          <w:lang w:eastAsia="ru-RU"/>
        </w:rPr>
        <w:pict>
          <v:shape id="_x0000_s1030" type="#_x0000_t176" style="position:absolute;left:0;text-align:left;margin-left:142.1pt;margin-top:8.95pt;width:129.75pt;height:48pt;z-index:251662336">
            <v:shadow on="t" opacity=".5" offset="-6pt,-6pt"/>
            <v:textbox>
              <w:txbxContent>
                <w:p w:rsidR="00A438DE" w:rsidRPr="00A438DE" w:rsidRDefault="00A438DE" w:rsidP="00A438DE">
                  <w:pPr>
                    <w:spacing w:after="0" w:line="240" w:lineRule="auto"/>
                    <w:jc w:val="center"/>
                    <w:rPr>
                      <w:rFonts w:ascii="Times New Roman" w:hAnsi="Times New Roman" w:cs="Times New Roman"/>
                      <w:b/>
                      <w:sz w:val="18"/>
                      <w:szCs w:val="18"/>
                    </w:rPr>
                  </w:pPr>
                  <w:r w:rsidRPr="00A438DE">
                    <w:rPr>
                      <w:rFonts w:ascii="Times New Roman" w:hAnsi="Times New Roman" w:cs="Times New Roman"/>
                      <w:b/>
                      <w:sz w:val="18"/>
                      <w:szCs w:val="18"/>
                    </w:rPr>
                    <w:t>Финансирование:</w:t>
                  </w:r>
                </w:p>
                <w:p w:rsidR="00A438DE" w:rsidRPr="00A438DE" w:rsidRDefault="00A438DE" w:rsidP="006C4016">
                  <w:pPr>
                    <w:spacing w:after="0" w:line="240" w:lineRule="auto"/>
                    <w:jc w:val="both"/>
                    <w:rPr>
                      <w:rFonts w:ascii="Times New Roman" w:hAnsi="Times New Roman" w:cs="Times New Roman"/>
                      <w:sz w:val="18"/>
                      <w:szCs w:val="18"/>
                    </w:rPr>
                  </w:pPr>
                  <w:r w:rsidRPr="00A438DE">
                    <w:rPr>
                      <w:rFonts w:ascii="Times New Roman" w:hAnsi="Times New Roman" w:cs="Times New Roman"/>
                      <w:sz w:val="18"/>
                      <w:szCs w:val="18"/>
                    </w:rPr>
                    <w:t>Бюджет МО «Город Удачный»</w:t>
                  </w:r>
                </w:p>
              </w:txbxContent>
            </v:textbox>
          </v:shape>
        </w:pict>
      </w: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2A75B3" w:rsidP="005C6FA1">
      <w:pPr>
        <w:pStyle w:val="40"/>
        <w:shd w:val="clear" w:color="auto" w:fill="auto"/>
        <w:tabs>
          <w:tab w:val="left" w:leader="underscore" w:pos="10054"/>
        </w:tabs>
        <w:spacing w:before="0" w:after="0" w:line="240" w:lineRule="auto"/>
        <w:jc w:val="center"/>
        <w:rPr>
          <w:b/>
          <w:sz w:val="28"/>
          <w:szCs w:val="28"/>
        </w:rPr>
      </w:pPr>
      <w:r>
        <w:rPr>
          <w:b/>
          <w:noProof/>
          <w:sz w:val="28"/>
          <w:szCs w:val="28"/>
          <w:lang w:eastAsia="ru-RU"/>
        </w:rPr>
        <w:pict>
          <v:shape id="_x0000_s1036" type="#_x0000_t32" style="position:absolute;left:0;text-align:left;margin-left:206.1pt;margin-top:8.65pt;width:0;height:24pt;z-index:251668480" o:connectortype="straight">
            <v:stroke endarrow="block"/>
          </v:shape>
        </w:pict>
      </w:r>
    </w:p>
    <w:p w:rsidR="00A438DE" w:rsidRDefault="002A75B3" w:rsidP="005C6FA1">
      <w:pPr>
        <w:pStyle w:val="40"/>
        <w:shd w:val="clear" w:color="auto" w:fill="auto"/>
        <w:tabs>
          <w:tab w:val="left" w:leader="underscore" w:pos="10054"/>
        </w:tabs>
        <w:spacing w:before="0" w:after="0" w:line="240" w:lineRule="auto"/>
        <w:jc w:val="center"/>
        <w:rPr>
          <w:b/>
          <w:sz w:val="28"/>
          <w:szCs w:val="28"/>
        </w:rPr>
      </w:pPr>
      <w:r>
        <w:rPr>
          <w:b/>
          <w:noProof/>
          <w:sz w:val="28"/>
          <w:szCs w:val="28"/>
          <w:lang w:eastAsia="ru-RU"/>
        </w:rPr>
        <w:pict>
          <v:shape id="_x0000_s1031" type="#_x0000_t176" style="position:absolute;left:0;text-align:left;margin-left:127.2pt;margin-top:12.2pt;width:157.5pt;height:236.2pt;z-index:251663360">
            <v:shadow on="t" opacity=".5" offset="-6pt,-6pt"/>
            <v:textbox>
              <w:txbxContent>
                <w:p w:rsidR="00A438DE" w:rsidRPr="00A438DE" w:rsidRDefault="00A438DE" w:rsidP="00A438DE">
                  <w:pPr>
                    <w:spacing w:after="0" w:line="240" w:lineRule="auto"/>
                    <w:jc w:val="center"/>
                    <w:rPr>
                      <w:rFonts w:ascii="Times New Roman" w:hAnsi="Times New Roman" w:cs="Times New Roman"/>
                      <w:b/>
                      <w:sz w:val="18"/>
                      <w:szCs w:val="18"/>
                    </w:rPr>
                  </w:pPr>
                  <w:r w:rsidRPr="00A438DE">
                    <w:rPr>
                      <w:rFonts w:ascii="Times New Roman" w:hAnsi="Times New Roman" w:cs="Times New Roman"/>
                      <w:b/>
                      <w:sz w:val="18"/>
                      <w:szCs w:val="18"/>
                    </w:rPr>
                    <w:t>Результат:</w:t>
                  </w:r>
                </w:p>
                <w:p w:rsidR="00A438DE" w:rsidRDefault="006C4016" w:rsidP="006C40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Увеличение числа специалистов, прошедших профессиональную переподготовку</w:t>
                  </w:r>
                </w:p>
                <w:p w:rsidR="006C4016" w:rsidRDefault="006C4016" w:rsidP="006C4016">
                  <w:pPr>
                    <w:spacing w:after="0" w:line="240" w:lineRule="auto"/>
                    <w:jc w:val="both"/>
                    <w:rPr>
                      <w:rFonts w:ascii="Times New Roman" w:hAnsi="Times New Roman" w:cs="Times New Roman"/>
                      <w:sz w:val="20"/>
                      <w:szCs w:val="20"/>
                    </w:rPr>
                  </w:pPr>
                </w:p>
                <w:p w:rsidR="006C4016" w:rsidRDefault="006C4016" w:rsidP="006C40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Увеличение числа специалистов, прошедших курсы повышения квалификации</w:t>
                  </w:r>
                </w:p>
                <w:p w:rsidR="00A4525B" w:rsidRDefault="00A4525B" w:rsidP="006C4016">
                  <w:pPr>
                    <w:spacing w:after="0" w:line="240" w:lineRule="auto"/>
                    <w:jc w:val="both"/>
                    <w:rPr>
                      <w:rFonts w:ascii="Times New Roman" w:hAnsi="Times New Roman" w:cs="Times New Roman"/>
                      <w:sz w:val="20"/>
                      <w:szCs w:val="20"/>
                    </w:rPr>
                  </w:pPr>
                </w:p>
                <w:p w:rsidR="00A4525B" w:rsidRDefault="00A4525B" w:rsidP="00A452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Увеличение числа специалистов, прошедших семинары</w:t>
                  </w:r>
                </w:p>
                <w:p w:rsidR="00A4525B" w:rsidRDefault="00A4525B" w:rsidP="006C4016">
                  <w:pPr>
                    <w:spacing w:after="0" w:line="240" w:lineRule="auto"/>
                    <w:jc w:val="both"/>
                    <w:rPr>
                      <w:rFonts w:ascii="Times New Roman" w:hAnsi="Times New Roman" w:cs="Times New Roman"/>
                      <w:sz w:val="20"/>
                      <w:szCs w:val="20"/>
                    </w:rPr>
                  </w:pPr>
                </w:p>
                <w:p w:rsidR="006C4016" w:rsidRPr="006C4016" w:rsidRDefault="006C4016" w:rsidP="006C40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Снижение числа специалистов, не прошедших обучение раз в 3 года</w:t>
                  </w:r>
                </w:p>
                <w:p w:rsidR="00A438DE" w:rsidRDefault="00A438DE" w:rsidP="006C4016">
                  <w:pPr>
                    <w:spacing w:after="0" w:line="240" w:lineRule="auto"/>
                  </w:pPr>
                </w:p>
              </w:txbxContent>
            </v:textbox>
          </v:shape>
        </w:pict>
      </w: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A438DE" w:rsidRDefault="00A438DE" w:rsidP="005C6FA1">
      <w:pPr>
        <w:pStyle w:val="40"/>
        <w:shd w:val="clear" w:color="auto" w:fill="auto"/>
        <w:tabs>
          <w:tab w:val="left" w:leader="underscore" w:pos="10054"/>
        </w:tabs>
        <w:spacing w:before="0" w:after="0" w:line="240" w:lineRule="auto"/>
        <w:jc w:val="center"/>
        <w:rPr>
          <w:b/>
          <w:sz w:val="28"/>
          <w:szCs w:val="28"/>
        </w:rPr>
      </w:pPr>
    </w:p>
    <w:p w:rsidR="005C6FA1" w:rsidRPr="005C6FA1" w:rsidRDefault="005C6FA1" w:rsidP="005C6FA1">
      <w:pPr>
        <w:pStyle w:val="40"/>
        <w:shd w:val="clear" w:color="auto" w:fill="auto"/>
        <w:tabs>
          <w:tab w:val="left" w:leader="underscore" w:pos="10054"/>
        </w:tabs>
        <w:spacing w:before="0" w:after="0" w:line="240" w:lineRule="auto"/>
        <w:jc w:val="center"/>
        <w:rPr>
          <w:b/>
          <w:sz w:val="28"/>
          <w:szCs w:val="28"/>
        </w:rPr>
      </w:pPr>
      <w:r w:rsidRPr="005C6FA1">
        <w:rPr>
          <w:b/>
          <w:sz w:val="28"/>
          <w:szCs w:val="28"/>
        </w:rPr>
        <w:t>РАЗДЕЛ 3</w:t>
      </w:r>
    </w:p>
    <w:p w:rsidR="00D35A89" w:rsidRDefault="00D35A89">
      <w:pPr>
        <w:rPr>
          <w:rFonts w:ascii="Times New Roman" w:eastAsia="Times New Roman" w:hAnsi="Times New Roman" w:cs="Times New Roman"/>
          <w:b/>
          <w:sz w:val="28"/>
          <w:szCs w:val="28"/>
        </w:rPr>
      </w:pPr>
      <w:r>
        <w:rPr>
          <w:b/>
          <w:sz w:val="28"/>
          <w:szCs w:val="28"/>
        </w:rPr>
        <w:br w:type="page"/>
      </w:r>
    </w:p>
    <w:p w:rsidR="005C6FA1" w:rsidRDefault="005C6FA1" w:rsidP="005C6FA1">
      <w:pPr>
        <w:pStyle w:val="40"/>
        <w:shd w:val="clear" w:color="auto" w:fill="auto"/>
        <w:tabs>
          <w:tab w:val="left" w:leader="underscore" w:pos="10054"/>
        </w:tabs>
        <w:spacing w:before="0" w:after="0" w:line="240" w:lineRule="auto"/>
        <w:jc w:val="center"/>
        <w:rPr>
          <w:b/>
          <w:sz w:val="28"/>
          <w:szCs w:val="28"/>
        </w:rPr>
      </w:pPr>
      <w:r w:rsidRPr="005C6FA1">
        <w:rPr>
          <w:b/>
          <w:sz w:val="28"/>
          <w:szCs w:val="28"/>
        </w:rPr>
        <w:lastRenderedPageBreak/>
        <w:t>ПЕРЕЧЕНЬ МЕРОПРИЯТИЙ И РЕСУРСНОЕ ОБЕСПЕЧЕНИЕ ПРОГРАММЫ</w:t>
      </w:r>
    </w:p>
    <w:p w:rsidR="005C6FA1" w:rsidRDefault="005C6FA1" w:rsidP="005C6FA1">
      <w:pPr>
        <w:pStyle w:val="40"/>
        <w:shd w:val="clear" w:color="auto" w:fill="auto"/>
        <w:tabs>
          <w:tab w:val="left" w:leader="underscore" w:pos="10054"/>
        </w:tabs>
        <w:spacing w:before="0" w:after="0" w:line="240" w:lineRule="auto"/>
        <w:jc w:val="center"/>
        <w:rPr>
          <w:b/>
          <w:sz w:val="28"/>
          <w:szCs w:val="28"/>
        </w:rPr>
      </w:pPr>
    </w:p>
    <w:p w:rsidR="005C6FA1" w:rsidRDefault="005C6FA1" w:rsidP="005C6FA1">
      <w:pPr>
        <w:pStyle w:val="40"/>
        <w:shd w:val="clear" w:color="auto" w:fill="auto"/>
        <w:tabs>
          <w:tab w:val="left" w:leader="underscore" w:pos="10054"/>
        </w:tabs>
        <w:spacing w:before="0" w:after="0" w:line="240" w:lineRule="auto"/>
        <w:jc w:val="center"/>
        <w:rPr>
          <w:rStyle w:val="3115pt0"/>
        </w:rPr>
      </w:pPr>
      <w:r>
        <w:rPr>
          <w:rStyle w:val="3115pt"/>
        </w:rPr>
        <w:t>Источник финансирования:</w:t>
      </w:r>
      <w:r>
        <w:rPr>
          <w:rStyle w:val="3115pt0"/>
        </w:rPr>
        <w:t xml:space="preserve"> средства МО «Город Удачный» Мирнинского района РС (Якутия)</w:t>
      </w:r>
    </w:p>
    <w:tbl>
      <w:tblPr>
        <w:tblStyle w:val="a4"/>
        <w:tblW w:w="5000" w:type="pct"/>
        <w:tblLook w:val="04A0"/>
      </w:tblPr>
      <w:tblGrid>
        <w:gridCol w:w="778"/>
        <w:gridCol w:w="4035"/>
        <w:gridCol w:w="3520"/>
        <w:gridCol w:w="1238"/>
      </w:tblGrid>
      <w:tr w:rsidR="005C6FA1" w:rsidTr="005C6FA1">
        <w:tc>
          <w:tcPr>
            <w:tcW w:w="406" w:type="pct"/>
          </w:tcPr>
          <w:p w:rsidR="005C6FA1" w:rsidRPr="005C6FA1" w:rsidRDefault="005C6FA1" w:rsidP="005C6FA1">
            <w:pPr>
              <w:pStyle w:val="1"/>
              <w:shd w:val="clear" w:color="auto" w:fill="auto"/>
              <w:spacing w:before="0" w:after="0" w:line="274" w:lineRule="exact"/>
              <w:jc w:val="center"/>
              <w:rPr>
                <w:b/>
                <w:sz w:val="24"/>
                <w:szCs w:val="24"/>
              </w:rPr>
            </w:pPr>
            <w:r w:rsidRPr="005C6FA1">
              <w:rPr>
                <w:rStyle w:val="115pt"/>
                <w:b/>
                <w:sz w:val="24"/>
                <w:szCs w:val="24"/>
              </w:rPr>
              <w:t xml:space="preserve">№ </w:t>
            </w:r>
            <w:proofErr w:type="gramStart"/>
            <w:r w:rsidRPr="005C6FA1">
              <w:rPr>
                <w:rStyle w:val="115pt"/>
                <w:b/>
                <w:sz w:val="24"/>
                <w:szCs w:val="24"/>
              </w:rPr>
              <w:t>п</w:t>
            </w:r>
            <w:proofErr w:type="gramEnd"/>
            <w:r w:rsidRPr="005C6FA1">
              <w:rPr>
                <w:rStyle w:val="115pt"/>
                <w:b/>
                <w:sz w:val="24"/>
                <w:szCs w:val="24"/>
              </w:rPr>
              <w:t>/п</w:t>
            </w:r>
          </w:p>
        </w:tc>
        <w:tc>
          <w:tcPr>
            <w:tcW w:w="2108" w:type="pct"/>
          </w:tcPr>
          <w:p w:rsidR="005C6FA1" w:rsidRPr="005C6FA1" w:rsidRDefault="005C6FA1" w:rsidP="009649E9">
            <w:pPr>
              <w:pStyle w:val="1"/>
              <w:shd w:val="clear" w:color="auto" w:fill="auto"/>
              <w:spacing w:before="0" w:after="0" w:line="278" w:lineRule="exact"/>
              <w:jc w:val="center"/>
              <w:rPr>
                <w:b/>
                <w:sz w:val="24"/>
                <w:szCs w:val="24"/>
              </w:rPr>
            </w:pPr>
            <w:r w:rsidRPr="005C6FA1">
              <w:rPr>
                <w:rStyle w:val="115pt"/>
                <w:b/>
                <w:sz w:val="24"/>
                <w:szCs w:val="24"/>
              </w:rPr>
              <w:t>Мероприятия по реализации программы</w:t>
            </w:r>
          </w:p>
        </w:tc>
        <w:tc>
          <w:tcPr>
            <w:tcW w:w="1839" w:type="pct"/>
          </w:tcPr>
          <w:p w:rsidR="005C6FA1" w:rsidRPr="005C6FA1" w:rsidRDefault="005C6FA1" w:rsidP="009649E9">
            <w:pPr>
              <w:pStyle w:val="1"/>
              <w:shd w:val="clear" w:color="auto" w:fill="auto"/>
              <w:spacing w:before="0" w:after="0" w:line="240" w:lineRule="auto"/>
              <w:jc w:val="center"/>
              <w:rPr>
                <w:b/>
                <w:sz w:val="24"/>
                <w:szCs w:val="24"/>
              </w:rPr>
            </w:pPr>
            <w:r w:rsidRPr="005C6FA1">
              <w:rPr>
                <w:rStyle w:val="115pt"/>
                <w:b/>
                <w:sz w:val="24"/>
                <w:szCs w:val="24"/>
              </w:rPr>
              <w:t>Источники финансирования</w:t>
            </w:r>
          </w:p>
        </w:tc>
        <w:tc>
          <w:tcPr>
            <w:tcW w:w="647" w:type="pct"/>
          </w:tcPr>
          <w:p w:rsidR="005C6FA1" w:rsidRPr="005C6FA1" w:rsidRDefault="005C6FA1" w:rsidP="009649E9">
            <w:pPr>
              <w:pStyle w:val="1"/>
              <w:shd w:val="clear" w:color="auto" w:fill="auto"/>
              <w:spacing w:before="0" w:after="0" w:line="240" w:lineRule="auto"/>
              <w:jc w:val="center"/>
              <w:rPr>
                <w:b/>
                <w:sz w:val="24"/>
                <w:szCs w:val="24"/>
              </w:rPr>
            </w:pPr>
            <w:r w:rsidRPr="005C6FA1">
              <w:rPr>
                <w:rStyle w:val="115pt"/>
                <w:b/>
                <w:sz w:val="24"/>
                <w:szCs w:val="24"/>
              </w:rPr>
              <w:t>Всего</w:t>
            </w:r>
          </w:p>
        </w:tc>
      </w:tr>
      <w:tr w:rsidR="005C6FA1" w:rsidTr="005C6FA1">
        <w:tc>
          <w:tcPr>
            <w:tcW w:w="406" w:type="pct"/>
            <w:vMerge w:val="restart"/>
          </w:tcPr>
          <w:p w:rsidR="005C6FA1" w:rsidRPr="005C6FA1" w:rsidRDefault="005C6FA1" w:rsidP="005C6FA1">
            <w:pPr>
              <w:jc w:val="center"/>
              <w:rPr>
                <w:rFonts w:ascii="Times New Roman" w:hAnsi="Times New Roman" w:cs="Times New Roman"/>
                <w:sz w:val="24"/>
                <w:szCs w:val="24"/>
              </w:rPr>
            </w:pPr>
            <w:r w:rsidRPr="005C6FA1">
              <w:rPr>
                <w:rFonts w:ascii="Times New Roman" w:hAnsi="Times New Roman" w:cs="Times New Roman"/>
                <w:sz w:val="24"/>
                <w:szCs w:val="24"/>
              </w:rPr>
              <w:t>1</w:t>
            </w:r>
          </w:p>
        </w:tc>
        <w:tc>
          <w:tcPr>
            <w:tcW w:w="2108" w:type="pct"/>
            <w:vMerge w:val="restart"/>
          </w:tcPr>
          <w:p w:rsidR="005C6FA1" w:rsidRDefault="005C6FA1" w:rsidP="00A438DE">
            <w:r w:rsidRPr="00BD325E">
              <w:rPr>
                <w:rFonts w:ascii="Times New Roman" w:hAnsi="Times New Roman" w:cs="Times New Roman"/>
                <w:sz w:val="24"/>
                <w:szCs w:val="24"/>
              </w:rPr>
              <w:t xml:space="preserve">Направление специалистов на профессиональную переподготовку для выполнения </w:t>
            </w:r>
            <w:r w:rsidR="00A438DE">
              <w:rPr>
                <w:rFonts w:ascii="Times New Roman" w:hAnsi="Times New Roman" w:cs="Times New Roman"/>
                <w:sz w:val="24"/>
                <w:szCs w:val="24"/>
              </w:rPr>
              <w:t>специалистами</w:t>
            </w:r>
            <w:r w:rsidRPr="00BD325E">
              <w:rPr>
                <w:rFonts w:ascii="Times New Roman" w:hAnsi="Times New Roman" w:cs="Times New Roman"/>
                <w:sz w:val="24"/>
                <w:szCs w:val="24"/>
              </w:rPr>
              <w:t xml:space="preserve"> нового вида профессиональной деятельности (объемом не менее 250 аудиторных часов)</w:t>
            </w:r>
          </w:p>
        </w:tc>
        <w:tc>
          <w:tcPr>
            <w:tcW w:w="1839" w:type="pct"/>
          </w:tcPr>
          <w:p w:rsidR="005C6FA1" w:rsidRPr="00DB3CDF" w:rsidRDefault="005C6FA1" w:rsidP="005C6FA1">
            <w:pPr>
              <w:rPr>
                <w:b/>
              </w:rPr>
            </w:pPr>
            <w:r w:rsidRPr="00DB3CDF">
              <w:rPr>
                <w:rStyle w:val="115pt"/>
                <w:rFonts w:eastAsiaTheme="minorHAnsi"/>
                <w:b/>
              </w:rPr>
              <w:t>Всего</w:t>
            </w:r>
          </w:p>
        </w:tc>
        <w:tc>
          <w:tcPr>
            <w:tcW w:w="647" w:type="pct"/>
          </w:tcPr>
          <w:p w:rsidR="005C6FA1" w:rsidRPr="009649E9" w:rsidRDefault="009649E9" w:rsidP="009649E9">
            <w:pPr>
              <w:pStyle w:val="40"/>
              <w:shd w:val="clear" w:color="auto" w:fill="auto"/>
              <w:tabs>
                <w:tab w:val="left" w:leader="underscore" w:pos="10054"/>
              </w:tabs>
              <w:spacing w:before="0" w:after="0" w:line="240" w:lineRule="auto"/>
              <w:jc w:val="center"/>
              <w:rPr>
                <w:b/>
                <w:sz w:val="24"/>
                <w:szCs w:val="24"/>
              </w:rPr>
            </w:pPr>
            <w:r w:rsidRPr="009649E9">
              <w:rPr>
                <w:b/>
                <w:sz w:val="24"/>
                <w:szCs w:val="24"/>
              </w:rPr>
              <w:t>240 000</w:t>
            </w:r>
          </w:p>
        </w:tc>
      </w:tr>
      <w:tr w:rsidR="005C6FA1" w:rsidTr="005C6FA1">
        <w:tc>
          <w:tcPr>
            <w:tcW w:w="406" w:type="pct"/>
            <w:vMerge/>
          </w:tcPr>
          <w:p w:rsidR="005C6FA1" w:rsidRPr="005C6FA1" w:rsidRDefault="005C6FA1" w:rsidP="005C6FA1">
            <w:pPr>
              <w:pStyle w:val="40"/>
              <w:shd w:val="clear" w:color="auto" w:fill="auto"/>
              <w:tabs>
                <w:tab w:val="left" w:leader="underscore" w:pos="10054"/>
              </w:tabs>
              <w:spacing w:before="0" w:after="0" w:line="240" w:lineRule="auto"/>
              <w:jc w:val="center"/>
              <w:rPr>
                <w:sz w:val="24"/>
                <w:szCs w:val="24"/>
              </w:rPr>
            </w:pPr>
          </w:p>
        </w:tc>
        <w:tc>
          <w:tcPr>
            <w:tcW w:w="2108"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5C6FA1" w:rsidRDefault="005C6FA1" w:rsidP="005C6FA1">
            <w:pPr>
              <w:pStyle w:val="40"/>
              <w:shd w:val="clear" w:color="auto" w:fill="auto"/>
              <w:tabs>
                <w:tab w:val="left" w:leader="underscore" w:pos="10054"/>
              </w:tabs>
              <w:spacing w:before="0" w:after="0" w:line="240" w:lineRule="auto"/>
              <w:rPr>
                <w:b/>
                <w:sz w:val="28"/>
                <w:szCs w:val="28"/>
              </w:rPr>
            </w:pPr>
            <w:r>
              <w:rPr>
                <w:rStyle w:val="115pt"/>
              </w:rPr>
              <w:t>Федеральный бюджет</w:t>
            </w:r>
          </w:p>
        </w:tc>
        <w:tc>
          <w:tcPr>
            <w:tcW w:w="647" w:type="pct"/>
          </w:tcPr>
          <w:p w:rsidR="005C6FA1" w:rsidRPr="009649E9" w:rsidRDefault="005C6FA1" w:rsidP="005C6FA1">
            <w:pPr>
              <w:pStyle w:val="40"/>
              <w:shd w:val="clear" w:color="auto" w:fill="auto"/>
              <w:tabs>
                <w:tab w:val="left" w:leader="underscore" w:pos="10054"/>
              </w:tabs>
              <w:spacing w:before="0" w:after="0" w:line="240" w:lineRule="auto"/>
              <w:jc w:val="center"/>
              <w:rPr>
                <w:sz w:val="24"/>
                <w:szCs w:val="24"/>
              </w:rPr>
            </w:pPr>
          </w:p>
        </w:tc>
      </w:tr>
      <w:tr w:rsidR="005C6FA1" w:rsidTr="005C6FA1">
        <w:tc>
          <w:tcPr>
            <w:tcW w:w="406" w:type="pct"/>
            <w:vMerge/>
          </w:tcPr>
          <w:p w:rsidR="005C6FA1" w:rsidRPr="005C6FA1" w:rsidRDefault="005C6FA1" w:rsidP="005C6FA1">
            <w:pPr>
              <w:pStyle w:val="40"/>
              <w:shd w:val="clear" w:color="auto" w:fill="auto"/>
              <w:tabs>
                <w:tab w:val="left" w:leader="underscore" w:pos="10054"/>
              </w:tabs>
              <w:spacing w:before="0" w:after="0" w:line="240" w:lineRule="auto"/>
              <w:jc w:val="center"/>
              <w:rPr>
                <w:sz w:val="24"/>
                <w:szCs w:val="24"/>
              </w:rPr>
            </w:pPr>
          </w:p>
        </w:tc>
        <w:tc>
          <w:tcPr>
            <w:tcW w:w="2108"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5C6FA1" w:rsidRDefault="005C6FA1" w:rsidP="005C6FA1">
            <w:pPr>
              <w:pStyle w:val="40"/>
              <w:shd w:val="clear" w:color="auto" w:fill="auto"/>
              <w:tabs>
                <w:tab w:val="left" w:leader="underscore" w:pos="10054"/>
              </w:tabs>
              <w:spacing w:before="0" w:after="0" w:line="240" w:lineRule="auto"/>
              <w:jc w:val="both"/>
              <w:rPr>
                <w:b/>
                <w:sz w:val="28"/>
                <w:szCs w:val="28"/>
              </w:rPr>
            </w:pPr>
            <w:r>
              <w:rPr>
                <w:rStyle w:val="115pt"/>
              </w:rPr>
              <w:t>Государственный бюджет РС(Я)</w:t>
            </w:r>
          </w:p>
        </w:tc>
        <w:tc>
          <w:tcPr>
            <w:tcW w:w="647" w:type="pct"/>
          </w:tcPr>
          <w:p w:rsidR="005C6FA1" w:rsidRPr="009649E9" w:rsidRDefault="005C6FA1" w:rsidP="005C6FA1">
            <w:pPr>
              <w:pStyle w:val="40"/>
              <w:shd w:val="clear" w:color="auto" w:fill="auto"/>
              <w:tabs>
                <w:tab w:val="left" w:leader="underscore" w:pos="10054"/>
              </w:tabs>
              <w:spacing w:before="0" w:after="0" w:line="240" w:lineRule="auto"/>
              <w:jc w:val="center"/>
              <w:rPr>
                <w:sz w:val="24"/>
                <w:szCs w:val="24"/>
              </w:rPr>
            </w:pPr>
          </w:p>
        </w:tc>
      </w:tr>
      <w:tr w:rsidR="005C6FA1" w:rsidTr="005C6FA1">
        <w:tc>
          <w:tcPr>
            <w:tcW w:w="406" w:type="pct"/>
            <w:vMerge/>
          </w:tcPr>
          <w:p w:rsidR="005C6FA1" w:rsidRPr="005C6FA1" w:rsidRDefault="005C6FA1" w:rsidP="005C6FA1">
            <w:pPr>
              <w:pStyle w:val="40"/>
              <w:shd w:val="clear" w:color="auto" w:fill="auto"/>
              <w:tabs>
                <w:tab w:val="left" w:leader="underscore" w:pos="10054"/>
              </w:tabs>
              <w:spacing w:before="0" w:after="0" w:line="240" w:lineRule="auto"/>
              <w:jc w:val="center"/>
              <w:rPr>
                <w:sz w:val="24"/>
                <w:szCs w:val="24"/>
              </w:rPr>
            </w:pPr>
          </w:p>
        </w:tc>
        <w:tc>
          <w:tcPr>
            <w:tcW w:w="2108"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5C6FA1" w:rsidRDefault="005C6FA1" w:rsidP="005C6FA1">
            <w:pPr>
              <w:pStyle w:val="40"/>
              <w:shd w:val="clear" w:color="auto" w:fill="auto"/>
              <w:tabs>
                <w:tab w:val="left" w:leader="underscore" w:pos="10054"/>
              </w:tabs>
              <w:spacing w:before="0" w:after="0" w:line="240" w:lineRule="auto"/>
              <w:jc w:val="both"/>
              <w:rPr>
                <w:b/>
                <w:sz w:val="28"/>
                <w:szCs w:val="28"/>
              </w:rPr>
            </w:pPr>
            <w:r>
              <w:rPr>
                <w:rStyle w:val="115pt"/>
              </w:rPr>
              <w:t>Бюджет МО «Город Удачный»</w:t>
            </w:r>
          </w:p>
        </w:tc>
        <w:tc>
          <w:tcPr>
            <w:tcW w:w="647" w:type="pct"/>
          </w:tcPr>
          <w:p w:rsidR="005C6FA1" w:rsidRPr="009649E9" w:rsidRDefault="009649E9" w:rsidP="005C6FA1">
            <w:pPr>
              <w:pStyle w:val="40"/>
              <w:shd w:val="clear" w:color="auto" w:fill="auto"/>
              <w:tabs>
                <w:tab w:val="left" w:leader="underscore" w:pos="10054"/>
              </w:tabs>
              <w:spacing w:before="0" w:after="0" w:line="240" w:lineRule="auto"/>
              <w:jc w:val="center"/>
              <w:rPr>
                <w:sz w:val="24"/>
                <w:szCs w:val="24"/>
              </w:rPr>
            </w:pPr>
            <w:r>
              <w:rPr>
                <w:sz w:val="24"/>
                <w:szCs w:val="24"/>
              </w:rPr>
              <w:t>240</w:t>
            </w:r>
            <w:r w:rsidRPr="009649E9">
              <w:rPr>
                <w:sz w:val="24"/>
                <w:szCs w:val="24"/>
              </w:rPr>
              <w:t xml:space="preserve"> 000</w:t>
            </w:r>
          </w:p>
        </w:tc>
      </w:tr>
      <w:tr w:rsidR="005C6FA1" w:rsidTr="005C6FA1">
        <w:tc>
          <w:tcPr>
            <w:tcW w:w="406" w:type="pct"/>
            <w:vMerge/>
          </w:tcPr>
          <w:p w:rsidR="005C6FA1" w:rsidRPr="005C6FA1" w:rsidRDefault="005C6FA1" w:rsidP="005C6FA1">
            <w:pPr>
              <w:pStyle w:val="40"/>
              <w:shd w:val="clear" w:color="auto" w:fill="auto"/>
              <w:tabs>
                <w:tab w:val="left" w:leader="underscore" w:pos="10054"/>
              </w:tabs>
              <w:spacing w:before="0" w:after="0" w:line="240" w:lineRule="auto"/>
              <w:jc w:val="center"/>
              <w:rPr>
                <w:sz w:val="24"/>
                <w:szCs w:val="24"/>
              </w:rPr>
            </w:pPr>
          </w:p>
        </w:tc>
        <w:tc>
          <w:tcPr>
            <w:tcW w:w="2108"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5C6FA1" w:rsidRDefault="005C6FA1" w:rsidP="005C6FA1">
            <w:pPr>
              <w:pStyle w:val="40"/>
              <w:shd w:val="clear" w:color="auto" w:fill="auto"/>
              <w:tabs>
                <w:tab w:val="left" w:leader="underscore" w:pos="10054"/>
              </w:tabs>
              <w:spacing w:before="0" w:after="0" w:line="240" w:lineRule="auto"/>
              <w:jc w:val="both"/>
              <w:rPr>
                <w:b/>
                <w:sz w:val="28"/>
                <w:szCs w:val="28"/>
              </w:rPr>
            </w:pPr>
            <w:r>
              <w:rPr>
                <w:rStyle w:val="115pt"/>
              </w:rPr>
              <w:t>Другие источники</w:t>
            </w:r>
          </w:p>
        </w:tc>
        <w:tc>
          <w:tcPr>
            <w:tcW w:w="647" w:type="pct"/>
          </w:tcPr>
          <w:p w:rsidR="005C6FA1" w:rsidRPr="009649E9" w:rsidRDefault="005C6FA1" w:rsidP="005C6FA1">
            <w:pPr>
              <w:pStyle w:val="40"/>
              <w:shd w:val="clear" w:color="auto" w:fill="auto"/>
              <w:tabs>
                <w:tab w:val="left" w:leader="underscore" w:pos="10054"/>
              </w:tabs>
              <w:spacing w:before="0" w:after="0" w:line="240" w:lineRule="auto"/>
              <w:jc w:val="center"/>
              <w:rPr>
                <w:sz w:val="24"/>
                <w:szCs w:val="24"/>
              </w:rPr>
            </w:pPr>
          </w:p>
        </w:tc>
      </w:tr>
      <w:tr w:rsidR="005C6FA1" w:rsidTr="005C6FA1">
        <w:tc>
          <w:tcPr>
            <w:tcW w:w="406" w:type="pct"/>
            <w:vMerge w:val="restart"/>
          </w:tcPr>
          <w:p w:rsidR="005C6FA1" w:rsidRPr="005C6FA1" w:rsidRDefault="005C6FA1" w:rsidP="005C6FA1">
            <w:pPr>
              <w:pStyle w:val="40"/>
              <w:shd w:val="clear" w:color="auto" w:fill="auto"/>
              <w:tabs>
                <w:tab w:val="left" w:leader="underscore" w:pos="10054"/>
              </w:tabs>
              <w:spacing w:before="0" w:after="0" w:line="240" w:lineRule="auto"/>
              <w:jc w:val="center"/>
              <w:rPr>
                <w:sz w:val="24"/>
                <w:szCs w:val="24"/>
              </w:rPr>
            </w:pPr>
            <w:r w:rsidRPr="005C6FA1">
              <w:rPr>
                <w:sz w:val="24"/>
                <w:szCs w:val="24"/>
              </w:rPr>
              <w:t>2</w:t>
            </w:r>
          </w:p>
        </w:tc>
        <w:tc>
          <w:tcPr>
            <w:tcW w:w="2108" w:type="pct"/>
            <w:vMerge w:val="restart"/>
          </w:tcPr>
          <w:p w:rsidR="005C6FA1" w:rsidRDefault="005C6FA1" w:rsidP="005C6FA1">
            <w:pPr>
              <w:pStyle w:val="40"/>
              <w:shd w:val="clear" w:color="auto" w:fill="auto"/>
              <w:tabs>
                <w:tab w:val="left" w:leader="underscore" w:pos="10054"/>
              </w:tabs>
              <w:spacing w:before="0" w:after="0" w:line="240" w:lineRule="auto"/>
              <w:jc w:val="both"/>
              <w:rPr>
                <w:b/>
                <w:sz w:val="28"/>
                <w:szCs w:val="28"/>
              </w:rPr>
            </w:pPr>
            <w:r w:rsidRPr="00BD325E">
              <w:rPr>
                <w:sz w:val="24"/>
                <w:szCs w:val="24"/>
              </w:rPr>
              <w:t>Направление специалистов на повышение квалификации для обновления знаний и совершенствования навыков (объемом от 18 до 144 аудиторных часов)</w:t>
            </w:r>
          </w:p>
        </w:tc>
        <w:tc>
          <w:tcPr>
            <w:tcW w:w="1839" w:type="pct"/>
          </w:tcPr>
          <w:p w:rsidR="005C6FA1" w:rsidRPr="00DB3CDF" w:rsidRDefault="005C6FA1" w:rsidP="00D70836">
            <w:pPr>
              <w:rPr>
                <w:b/>
              </w:rPr>
            </w:pPr>
            <w:r w:rsidRPr="00DB3CDF">
              <w:rPr>
                <w:rStyle w:val="115pt"/>
                <w:rFonts w:eastAsiaTheme="minorHAnsi"/>
                <w:b/>
              </w:rPr>
              <w:t>Всего</w:t>
            </w:r>
          </w:p>
        </w:tc>
        <w:tc>
          <w:tcPr>
            <w:tcW w:w="647" w:type="pct"/>
          </w:tcPr>
          <w:p w:rsidR="005C6FA1" w:rsidRPr="009649E9" w:rsidRDefault="00EC4281" w:rsidP="00675A35">
            <w:pPr>
              <w:pStyle w:val="40"/>
              <w:shd w:val="clear" w:color="auto" w:fill="auto"/>
              <w:tabs>
                <w:tab w:val="left" w:leader="underscore" w:pos="10054"/>
              </w:tabs>
              <w:spacing w:before="0" w:after="0" w:line="240" w:lineRule="auto"/>
              <w:jc w:val="center"/>
              <w:rPr>
                <w:b/>
                <w:sz w:val="24"/>
                <w:szCs w:val="24"/>
              </w:rPr>
            </w:pPr>
            <w:r>
              <w:rPr>
                <w:b/>
                <w:sz w:val="24"/>
                <w:szCs w:val="24"/>
              </w:rPr>
              <w:t>572</w:t>
            </w:r>
            <w:r w:rsidR="009649E9" w:rsidRPr="009649E9">
              <w:rPr>
                <w:b/>
                <w:sz w:val="24"/>
                <w:szCs w:val="24"/>
              </w:rPr>
              <w:t xml:space="preserve"> 000</w:t>
            </w:r>
          </w:p>
        </w:tc>
      </w:tr>
      <w:tr w:rsidR="005C6FA1" w:rsidTr="005C6FA1">
        <w:tc>
          <w:tcPr>
            <w:tcW w:w="406"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2108"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5C6FA1" w:rsidRDefault="005C6FA1" w:rsidP="00D70836">
            <w:pPr>
              <w:pStyle w:val="40"/>
              <w:shd w:val="clear" w:color="auto" w:fill="auto"/>
              <w:tabs>
                <w:tab w:val="left" w:leader="underscore" w:pos="10054"/>
              </w:tabs>
              <w:spacing w:before="0" w:after="0" w:line="240" w:lineRule="auto"/>
              <w:rPr>
                <w:b/>
                <w:sz w:val="28"/>
                <w:szCs w:val="28"/>
              </w:rPr>
            </w:pPr>
            <w:r>
              <w:rPr>
                <w:rStyle w:val="115pt"/>
              </w:rPr>
              <w:t>Федеральный бюджет</w:t>
            </w:r>
          </w:p>
        </w:tc>
        <w:tc>
          <w:tcPr>
            <w:tcW w:w="647" w:type="pct"/>
          </w:tcPr>
          <w:p w:rsidR="005C6FA1" w:rsidRPr="009649E9" w:rsidRDefault="005C6FA1" w:rsidP="005C6FA1">
            <w:pPr>
              <w:pStyle w:val="40"/>
              <w:shd w:val="clear" w:color="auto" w:fill="auto"/>
              <w:tabs>
                <w:tab w:val="left" w:leader="underscore" w:pos="10054"/>
              </w:tabs>
              <w:spacing w:before="0" w:after="0" w:line="240" w:lineRule="auto"/>
              <w:jc w:val="center"/>
              <w:rPr>
                <w:sz w:val="24"/>
                <w:szCs w:val="24"/>
              </w:rPr>
            </w:pPr>
          </w:p>
        </w:tc>
      </w:tr>
      <w:tr w:rsidR="005C6FA1" w:rsidTr="005C6FA1">
        <w:tc>
          <w:tcPr>
            <w:tcW w:w="406"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2108"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5C6FA1" w:rsidRDefault="005C6FA1" w:rsidP="00D70836">
            <w:pPr>
              <w:pStyle w:val="40"/>
              <w:shd w:val="clear" w:color="auto" w:fill="auto"/>
              <w:tabs>
                <w:tab w:val="left" w:leader="underscore" w:pos="10054"/>
              </w:tabs>
              <w:spacing w:before="0" w:after="0" w:line="240" w:lineRule="auto"/>
              <w:jc w:val="both"/>
              <w:rPr>
                <w:b/>
                <w:sz w:val="28"/>
                <w:szCs w:val="28"/>
              </w:rPr>
            </w:pPr>
            <w:r>
              <w:rPr>
                <w:rStyle w:val="115pt"/>
              </w:rPr>
              <w:t>Государственный бюджет РС (Я)</w:t>
            </w:r>
          </w:p>
        </w:tc>
        <w:tc>
          <w:tcPr>
            <w:tcW w:w="647" w:type="pct"/>
          </w:tcPr>
          <w:p w:rsidR="005C6FA1" w:rsidRPr="009649E9" w:rsidRDefault="005C6FA1" w:rsidP="005C6FA1">
            <w:pPr>
              <w:pStyle w:val="40"/>
              <w:shd w:val="clear" w:color="auto" w:fill="auto"/>
              <w:tabs>
                <w:tab w:val="left" w:leader="underscore" w:pos="10054"/>
              </w:tabs>
              <w:spacing w:before="0" w:after="0" w:line="240" w:lineRule="auto"/>
              <w:jc w:val="center"/>
              <w:rPr>
                <w:sz w:val="24"/>
                <w:szCs w:val="24"/>
              </w:rPr>
            </w:pPr>
          </w:p>
        </w:tc>
      </w:tr>
      <w:tr w:rsidR="005C6FA1" w:rsidTr="005C6FA1">
        <w:tc>
          <w:tcPr>
            <w:tcW w:w="406"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2108"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5C6FA1" w:rsidRDefault="005C6FA1" w:rsidP="00D70836">
            <w:pPr>
              <w:pStyle w:val="40"/>
              <w:shd w:val="clear" w:color="auto" w:fill="auto"/>
              <w:tabs>
                <w:tab w:val="left" w:leader="underscore" w:pos="10054"/>
              </w:tabs>
              <w:spacing w:before="0" w:after="0" w:line="240" w:lineRule="auto"/>
              <w:jc w:val="both"/>
              <w:rPr>
                <w:b/>
                <w:sz w:val="28"/>
                <w:szCs w:val="28"/>
              </w:rPr>
            </w:pPr>
            <w:r>
              <w:rPr>
                <w:rStyle w:val="115pt"/>
              </w:rPr>
              <w:t>Бюджет МО «Город Удачный»</w:t>
            </w:r>
          </w:p>
        </w:tc>
        <w:tc>
          <w:tcPr>
            <w:tcW w:w="647" w:type="pct"/>
          </w:tcPr>
          <w:p w:rsidR="005C6FA1" w:rsidRPr="009649E9" w:rsidRDefault="00EC4281" w:rsidP="00675A35">
            <w:pPr>
              <w:pStyle w:val="40"/>
              <w:shd w:val="clear" w:color="auto" w:fill="auto"/>
              <w:tabs>
                <w:tab w:val="left" w:leader="underscore" w:pos="10054"/>
              </w:tabs>
              <w:spacing w:before="0" w:after="0" w:line="240" w:lineRule="auto"/>
              <w:jc w:val="center"/>
              <w:rPr>
                <w:sz w:val="24"/>
                <w:szCs w:val="24"/>
              </w:rPr>
            </w:pPr>
            <w:r>
              <w:rPr>
                <w:sz w:val="24"/>
                <w:szCs w:val="24"/>
              </w:rPr>
              <w:t>572</w:t>
            </w:r>
            <w:r w:rsidR="009649E9">
              <w:rPr>
                <w:sz w:val="24"/>
                <w:szCs w:val="24"/>
              </w:rPr>
              <w:t xml:space="preserve"> 000</w:t>
            </w:r>
          </w:p>
        </w:tc>
      </w:tr>
      <w:tr w:rsidR="005C6FA1" w:rsidTr="005C6FA1">
        <w:tc>
          <w:tcPr>
            <w:tcW w:w="406"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2108" w:type="pct"/>
            <w:vMerge/>
          </w:tcPr>
          <w:p w:rsidR="005C6FA1" w:rsidRDefault="005C6FA1"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5C6FA1" w:rsidRDefault="005C6FA1" w:rsidP="00D70836">
            <w:pPr>
              <w:pStyle w:val="40"/>
              <w:shd w:val="clear" w:color="auto" w:fill="auto"/>
              <w:tabs>
                <w:tab w:val="left" w:leader="underscore" w:pos="10054"/>
              </w:tabs>
              <w:spacing w:before="0" w:after="0" w:line="240" w:lineRule="auto"/>
              <w:jc w:val="both"/>
              <w:rPr>
                <w:b/>
                <w:sz w:val="28"/>
                <w:szCs w:val="28"/>
              </w:rPr>
            </w:pPr>
            <w:r>
              <w:rPr>
                <w:rStyle w:val="115pt"/>
              </w:rPr>
              <w:t>Другие источники</w:t>
            </w:r>
          </w:p>
        </w:tc>
        <w:tc>
          <w:tcPr>
            <w:tcW w:w="647" w:type="pct"/>
          </w:tcPr>
          <w:p w:rsidR="005C6FA1" w:rsidRPr="009649E9" w:rsidRDefault="005C6FA1" w:rsidP="005C6FA1">
            <w:pPr>
              <w:pStyle w:val="40"/>
              <w:shd w:val="clear" w:color="auto" w:fill="auto"/>
              <w:tabs>
                <w:tab w:val="left" w:leader="underscore" w:pos="10054"/>
              </w:tabs>
              <w:spacing w:before="0" w:after="0" w:line="240" w:lineRule="auto"/>
              <w:jc w:val="center"/>
              <w:rPr>
                <w:sz w:val="24"/>
                <w:szCs w:val="24"/>
              </w:rPr>
            </w:pPr>
          </w:p>
        </w:tc>
      </w:tr>
      <w:tr w:rsidR="00A4525B" w:rsidTr="005C6FA1">
        <w:tc>
          <w:tcPr>
            <w:tcW w:w="406" w:type="pct"/>
            <w:vMerge w:val="restart"/>
          </w:tcPr>
          <w:p w:rsidR="00A4525B" w:rsidRPr="00A4525B" w:rsidRDefault="00A4525B" w:rsidP="005C6FA1">
            <w:pPr>
              <w:pStyle w:val="40"/>
              <w:shd w:val="clear" w:color="auto" w:fill="auto"/>
              <w:tabs>
                <w:tab w:val="left" w:leader="underscore" w:pos="10054"/>
              </w:tabs>
              <w:spacing w:before="0" w:after="0" w:line="240" w:lineRule="auto"/>
              <w:jc w:val="center"/>
              <w:rPr>
                <w:sz w:val="24"/>
                <w:szCs w:val="24"/>
              </w:rPr>
            </w:pPr>
            <w:r w:rsidRPr="00A4525B">
              <w:rPr>
                <w:sz w:val="24"/>
                <w:szCs w:val="24"/>
              </w:rPr>
              <w:t>3</w:t>
            </w:r>
          </w:p>
        </w:tc>
        <w:tc>
          <w:tcPr>
            <w:tcW w:w="2108" w:type="pct"/>
            <w:vMerge w:val="restart"/>
          </w:tcPr>
          <w:p w:rsidR="00A4525B" w:rsidRPr="00A4525B" w:rsidRDefault="00A4525B" w:rsidP="00DB3CDF">
            <w:pPr>
              <w:pStyle w:val="40"/>
              <w:shd w:val="clear" w:color="auto" w:fill="auto"/>
              <w:tabs>
                <w:tab w:val="left" w:leader="underscore" w:pos="10054"/>
              </w:tabs>
              <w:spacing w:before="0" w:after="0" w:line="240" w:lineRule="auto"/>
              <w:jc w:val="both"/>
              <w:rPr>
                <w:sz w:val="24"/>
                <w:szCs w:val="24"/>
              </w:rPr>
            </w:pPr>
            <w:r w:rsidRPr="00A4525B">
              <w:rPr>
                <w:sz w:val="24"/>
                <w:szCs w:val="24"/>
              </w:rPr>
              <w:t>Направление специалистов на семинары</w:t>
            </w:r>
          </w:p>
        </w:tc>
        <w:tc>
          <w:tcPr>
            <w:tcW w:w="1839" w:type="pct"/>
          </w:tcPr>
          <w:p w:rsidR="00A4525B" w:rsidRPr="00DB3CDF" w:rsidRDefault="00A4525B" w:rsidP="001A09F2">
            <w:pPr>
              <w:rPr>
                <w:b/>
              </w:rPr>
            </w:pPr>
            <w:r w:rsidRPr="00DB3CDF">
              <w:rPr>
                <w:rStyle w:val="115pt"/>
                <w:rFonts w:eastAsiaTheme="minorHAnsi"/>
                <w:b/>
              </w:rPr>
              <w:t>Всего</w:t>
            </w:r>
          </w:p>
        </w:tc>
        <w:tc>
          <w:tcPr>
            <w:tcW w:w="647" w:type="pct"/>
          </w:tcPr>
          <w:p w:rsidR="00A4525B" w:rsidRPr="009649E9" w:rsidRDefault="00457AFE" w:rsidP="001A09F2">
            <w:pPr>
              <w:pStyle w:val="40"/>
              <w:shd w:val="clear" w:color="auto" w:fill="auto"/>
              <w:tabs>
                <w:tab w:val="left" w:leader="underscore" w:pos="10054"/>
              </w:tabs>
              <w:spacing w:before="0" w:after="0" w:line="240" w:lineRule="auto"/>
              <w:jc w:val="center"/>
              <w:rPr>
                <w:b/>
                <w:sz w:val="24"/>
                <w:szCs w:val="24"/>
              </w:rPr>
            </w:pPr>
            <w:r>
              <w:rPr>
                <w:b/>
                <w:sz w:val="24"/>
                <w:szCs w:val="24"/>
              </w:rPr>
              <w:t>180 000</w:t>
            </w:r>
          </w:p>
        </w:tc>
      </w:tr>
      <w:tr w:rsidR="00A4525B" w:rsidTr="005C6FA1">
        <w:tc>
          <w:tcPr>
            <w:tcW w:w="406" w:type="pct"/>
            <w:vMerge/>
          </w:tcPr>
          <w:p w:rsidR="00A4525B" w:rsidRPr="00A4525B" w:rsidRDefault="00A4525B" w:rsidP="005C6FA1">
            <w:pPr>
              <w:pStyle w:val="40"/>
              <w:shd w:val="clear" w:color="auto" w:fill="auto"/>
              <w:tabs>
                <w:tab w:val="left" w:leader="underscore" w:pos="10054"/>
              </w:tabs>
              <w:spacing w:before="0" w:after="0" w:line="240" w:lineRule="auto"/>
              <w:jc w:val="center"/>
              <w:rPr>
                <w:sz w:val="24"/>
                <w:szCs w:val="24"/>
              </w:rPr>
            </w:pPr>
          </w:p>
        </w:tc>
        <w:tc>
          <w:tcPr>
            <w:tcW w:w="2108" w:type="pct"/>
            <w:vMerge/>
          </w:tcPr>
          <w:p w:rsidR="00A4525B" w:rsidRPr="00A4525B" w:rsidRDefault="00A4525B" w:rsidP="00DB3CDF">
            <w:pPr>
              <w:pStyle w:val="40"/>
              <w:shd w:val="clear" w:color="auto" w:fill="auto"/>
              <w:tabs>
                <w:tab w:val="left" w:leader="underscore" w:pos="10054"/>
              </w:tabs>
              <w:spacing w:before="0" w:after="0" w:line="240" w:lineRule="auto"/>
              <w:jc w:val="both"/>
              <w:rPr>
                <w:sz w:val="24"/>
                <w:szCs w:val="24"/>
              </w:rPr>
            </w:pPr>
          </w:p>
        </w:tc>
        <w:tc>
          <w:tcPr>
            <w:tcW w:w="1839" w:type="pct"/>
          </w:tcPr>
          <w:p w:rsidR="00A4525B" w:rsidRDefault="00A4525B" w:rsidP="001A09F2">
            <w:pPr>
              <w:pStyle w:val="40"/>
              <w:shd w:val="clear" w:color="auto" w:fill="auto"/>
              <w:tabs>
                <w:tab w:val="left" w:leader="underscore" w:pos="10054"/>
              </w:tabs>
              <w:spacing w:before="0" w:after="0" w:line="240" w:lineRule="auto"/>
              <w:rPr>
                <w:b/>
                <w:sz w:val="28"/>
                <w:szCs w:val="28"/>
              </w:rPr>
            </w:pPr>
            <w:r>
              <w:rPr>
                <w:rStyle w:val="115pt"/>
              </w:rPr>
              <w:t>Федеральный бюджет</w:t>
            </w:r>
          </w:p>
        </w:tc>
        <w:tc>
          <w:tcPr>
            <w:tcW w:w="647" w:type="pct"/>
          </w:tcPr>
          <w:p w:rsidR="00A4525B" w:rsidRPr="009649E9" w:rsidRDefault="00A4525B" w:rsidP="001A09F2">
            <w:pPr>
              <w:pStyle w:val="40"/>
              <w:shd w:val="clear" w:color="auto" w:fill="auto"/>
              <w:tabs>
                <w:tab w:val="left" w:leader="underscore" w:pos="10054"/>
              </w:tabs>
              <w:spacing w:before="0" w:after="0" w:line="240" w:lineRule="auto"/>
              <w:jc w:val="center"/>
              <w:rPr>
                <w:sz w:val="24"/>
                <w:szCs w:val="24"/>
              </w:rPr>
            </w:pPr>
          </w:p>
        </w:tc>
      </w:tr>
      <w:tr w:rsidR="00A4525B" w:rsidTr="005C6FA1">
        <w:tc>
          <w:tcPr>
            <w:tcW w:w="406" w:type="pct"/>
            <w:vMerge/>
          </w:tcPr>
          <w:p w:rsidR="00A4525B" w:rsidRPr="00A4525B" w:rsidRDefault="00A4525B" w:rsidP="005C6FA1">
            <w:pPr>
              <w:pStyle w:val="40"/>
              <w:shd w:val="clear" w:color="auto" w:fill="auto"/>
              <w:tabs>
                <w:tab w:val="left" w:leader="underscore" w:pos="10054"/>
              </w:tabs>
              <w:spacing w:before="0" w:after="0" w:line="240" w:lineRule="auto"/>
              <w:jc w:val="center"/>
              <w:rPr>
                <w:sz w:val="24"/>
                <w:szCs w:val="24"/>
              </w:rPr>
            </w:pPr>
          </w:p>
        </w:tc>
        <w:tc>
          <w:tcPr>
            <w:tcW w:w="2108" w:type="pct"/>
            <w:vMerge/>
          </w:tcPr>
          <w:p w:rsidR="00A4525B" w:rsidRPr="00A4525B" w:rsidRDefault="00A4525B" w:rsidP="00DB3CDF">
            <w:pPr>
              <w:pStyle w:val="40"/>
              <w:shd w:val="clear" w:color="auto" w:fill="auto"/>
              <w:tabs>
                <w:tab w:val="left" w:leader="underscore" w:pos="10054"/>
              </w:tabs>
              <w:spacing w:before="0" w:after="0" w:line="240" w:lineRule="auto"/>
              <w:jc w:val="both"/>
              <w:rPr>
                <w:sz w:val="24"/>
                <w:szCs w:val="24"/>
              </w:rPr>
            </w:pPr>
          </w:p>
        </w:tc>
        <w:tc>
          <w:tcPr>
            <w:tcW w:w="1839" w:type="pct"/>
          </w:tcPr>
          <w:p w:rsidR="00A4525B" w:rsidRDefault="00A4525B" w:rsidP="001A09F2">
            <w:pPr>
              <w:pStyle w:val="40"/>
              <w:shd w:val="clear" w:color="auto" w:fill="auto"/>
              <w:tabs>
                <w:tab w:val="left" w:leader="underscore" w:pos="10054"/>
              </w:tabs>
              <w:spacing w:before="0" w:after="0" w:line="240" w:lineRule="auto"/>
              <w:jc w:val="both"/>
              <w:rPr>
                <w:b/>
                <w:sz w:val="28"/>
                <w:szCs w:val="28"/>
              </w:rPr>
            </w:pPr>
            <w:r>
              <w:rPr>
                <w:rStyle w:val="115pt"/>
              </w:rPr>
              <w:t>Государственный бюджет РС (Я)</w:t>
            </w:r>
          </w:p>
        </w:tc>
        <w:tc>
          <w:tcPr>
            <w:tcW w:w="647" w:type="pct"/>
          </w:tcPr>
          <w:p w:rsidR="00A4525B" w:rsidRPr="009649E9" w:rsidRDefault="00A4525B" w:rsidP="001A09F2">
            <w:pPr>
              <w:pStyle w:val="40"/>
              <w:shd w:val="clear" w:color="auto" w:fill="auto"/>
              <w:tabs>
                <w:tab w:val="left" w:leader="underscore" w:pos="10054"/>
              </w:tabs>
              <w:spacing w:before="0" w:after="0" w:line="240" w:lineRule="auto"/>
              <w:jc w:val="center"/>
              <w:rPr>
                <w:sz w:val="24"/>
                <w:szCs w:val="24"/>
              </w:rPr>
            </w:pPr>
          </w:p>
        </w:tc>
      </w:tr>
      <w:tr w:rsidR="00A4525B" w:rsidTr="005C6FA1">
        <w:tc>
          <w:tcPr>
            <w:tcW w:w="406" w:type="pct"/>
            <w:vMerge/>
          </w:tcPr>
          <w:p w:rsidR="00A4525B" w:rsidRPr="00A4525B" w:rsidRDefault="00A4525B" w:rsidP="005C6FA1">
            <w:pPr>
              <w:pStyle w:val="40"/>
              <w:shd w:val="clear" w:color="auto" w:fill="auto"/>
              <w:tabs>
                <w:tab w:val="left" w:leader="underscore" w:pos="10054"/>
              </w:tabs>
              <w:spacing w:before="0" w:after="0" w:line="240" w:lineRule="auto"/>
              <w:jc w:val="center"/>
              <w:rPr>
                <w:sz w:val="24"/>
                <w:szCs w:val="24"/>
              </w:rPr>
            </w:pPr>
          </w:p>
        </w:tc>
        <w:tc>
          <w:tcPr>
            <w:tcW w:w="2108" w:type="pct"/>
            <w:vMerge/>
          </w:tcPr>
          <w:p w:rsidR="00A4525B" w:rsidRPr="00A4525B" w:rsidRDefault="00A4525B" w:rsidP="00DB3CDF">
            <w:pPr>
              <w:pStyle w:val="40"/>
              <w:shd w:val="clear" w:color="auto" w:fill="auto"/>
              <w:tabs>
                <w:tab w:val="left" w:leader="underscore" w:pos="10054"/>
              </w:tabs>
              <w:spacing w:before="0" w:after="0" w:line="240" w:lineRule="auto"/>
              <w:jc w:val="both"/>
              <w:rPr>
                <w:sz w:val="24"/>
                <w:szCs w:val="24"/>
              </w:rPr>
            </w:pPr>
          </w:p>
        </w:tc>
        <w:tc>
          <w:tcPr>
            <w:tcW w:w="1839" w:type="pct"/>
          </w:tcPr>
          <w:p w:rsidR="00A4525B" w:rsidRDefault="00A4525B" w:rsidP="001A09F2">
            <w:pPr>
              <w:pStyle w:val="40"/>
              <w:shd w:val="clear" w:color="auto" w:fill="auto"/>
              <w:tabs>
                <w:tab w:val="left" w:leader="underscore" w:pos="10054"/>
              </w:tabs>
              <w:spacing w:before="0" w:after="0" w:line="240" w:lineRule="auto"/>
              <w:jc w:val="both"/>
              <w:rPr>
                <w:b/>
                <w:sz w:val="28"/>
                <w:szCs w:val="28"/>
              </w:rPr>
            </w:pPr>
            <w:r>
              <w:rPr>
                <w:rStyle w:val="115pt"/>
              </w:rPr>
              <w:t>Бюджет МО «Город Удачный»</w:t>
            </w:r>
          </w:p>
        </w:tc>
        <w:tc>
          <w:tcPr>
            <w:tcW w:w="647" w:type="pct"/>
          </w:tcPr>
          <w:p w:rsidR="00A4525B" w:rsidRPr="009649E9" w:rsidRDefault="00457AFE" w:rsidP="001A09F2">
            <w:pPr>
              <w:pStyle w:val="40"/>
              <w:shd w:val="clear" w:color="auto" w:fill="auto"/>
              <w:tabs>
                <w:tab w:val="left" w:leader="underscore" w:pos="10054"/>
              </w:tabs>
              <w:spacing w:before="0" w:after="0" w:line="240" w:lineRule="auto"/>
              <w:jc w:val="center"/>
              <w:rPr>
                <w:sz w:val="24"/>
                <w:szCs w:val="24"/>
              </w:rPr>
            </w:pPr>
            <w:r>
              <w:rPr>
                <w:sz w:val="24"/>
                <w:szCs w:val="24"/>
              </w:rPr>
              <w:t>180 000</w:t>
            </w:r>
          </w:p>
        </w:tc>
      </w:tr>
      <w:tr w:rsidR="00A4525B" w:rsidTr="005C6FA1">
        <w:tc>
          <w:tcPr>
            <w:tcW w:w="406" w:type="pct"/>
            <w:vMerge/>
          </w:tcPr>
          <w:p w:rsidR="00A4525B" w:rsidRPr="00A4525B" w:rsidRDefault="00A4525B" w:rsidP="005C6FA1">
            <w:pPr>
              <w:pStyle w:val="40"/>
              <w:shd w:val="clear" w:color="auto" w:fill="auto"/>
              <w:tabs>
                <w:tab w:val="left" w:leader="underscore" w:pos="10054"/>
              </w:tabs>
              <w:spacing w:before="0" w:after="0" w:line="240" w:lineRule="auto"/>
              <w:jc w:val="center"/>
              <w:rPr>
                <w:sz w:val="24"/>
                <w:szCs w:val="24"/>
              </w:rPr>
            </w:pPr>
          </w:p>
        </w:tc>
        <w:tc>
          <w:tcPr>
            <w:tcW w:w="2108" w:type="pct"/>
            <w:vMerge/>
          </w:tcPr>
          <w:p w:rsidR="00A4525B" w:rsidRPr="00A4525B" w:rsidRDefault="00A4525B" w:rsidP="00DB3CDF">
            <w:pPr>
              <w:pStyle w:val="40"/>
              <w:shd w:val="clear" w:color="auto" w:fill="auto"/>
              <w:tabs>
                <w:tab w:val="left" w:leader="underscore" w:pos="10054"/>
              </w:tabs>
              <w:spacing w:before="0" w:after="0" w:line="240" w:lineRule="auto"/>
              <w:jc w:val="both"/>
              <w:rPr>
                <w:sz w:val="24"/>
                <w:szCs w:val="24"/>
              </w:rPr>
            </w:pPr>
          </w:p>
        </w:tc>
        <w:tc>
          <w:tcPr>
            <w:tcW w:w="1839" w:type="pct"/>
          </w:tcPr>
          <w:p w:rsidR="00A4525B" w:rsidRDefault="00A4525B" w:rsidP="001A09F2">
            <w:pPr>
              <w:pStyle w:val="40"/>
              <w:shd w:val="clear" w:color="auto" w:fill="auto"/>
              <w:tabs>
                <w:tab w:val="left" w:leader="underscore" w:pos="10054"/>
              </w:tabs>
              <w:spacing w:before="0" w:after="0" w:line="240" w:lineRule="auto"/>
              <w:jc w:val="both"/>
              <w:rPr>
                <w:b/>
                <w:sz w:val="28"/>
                <w:szCs w:val="28"/>
              </w:rPr>
            </w:pPr>
            <w:r>
              <w:rPr>
                <w:rStyle w:val="115pt"/>
              </w:rPr>
              <w:t>Другие источники</w:t>
            </w:r>
          </w:p>
        </w:tc>
        <w:tc>
          <w:tcPr>
            <w:tcW w:w="647" w:type="pct"/>
          </w:tcPr>
          <w:p w:rsidR="00A4525B" w:rsidRPr="009649E9" w:rsidRDefault="00A4525B" w:rsidP="001A09F2">
            <w:pPr>
              <w:pStyle w:val="40"/>
              <w:shd w:val="clear" w:color="auto" w:fill="auto"/>
              <w:tabs>
                <w:tab w:val="left" w:leader="underscore" w:pos="10054"/>
              </w:tabs>
              <w:spacing w:before="0" w:after="0" w:line="240" w:lineRule="auto"/>
              <w:jc w:val="center"/>
              <w:rPr>
                <w:sz w:val="24"/>
                <w:szCs w:val="24"/>
              </w:rPr>
            </w:pPr>
          </w:p>
        </w:tc>
      </w:tr>
      <w:tr w:rsidR="00A4525B" w:rsidTr="005C6FA1">
        <w:tc>
          <w:tcPr>
            <w:tcW w:w="406" w:type="pct"/>
            <w:vMerge w:val="restart"/>
          </w:tcPr>
          <w:p w:rsidR="00A4525B" w:rsidRDefault="00A4525B" w:rsidP="005C6FA1">
            <w:pPr>
              <w:pStyle w:val="40"/>
              <w:shd w:val="clear" w:color="auto" w:fill="auto"/>
              <w:tabs>
                <w:tab w:val="left" w:leader="underscore" w:pos="10054"/>
              </w:tabs>
              <w:spacing w:before="0" w:after="0" w:line="240" w:lineRule="auto"/>
              <w:jc w:val="center"/>
              <w:rPr>
                <w:b/>
                <w:sz w:val="28"/>
                <w:szCs w:val="28"/>
              </w:rPr>
            </w:pPr>
          </w:p>
        </w:tc>
        <w:tc>
          <w:tcPr>
            <w:tcW w:w="2108" w:type="pct"/>
            <w:vMerge w:val="restart"/>
          </w:tcPr>
          <w:p w:rsidR="00A4525B" w:rsidRPr="00DB3CDF" w:rsidRDefault="00A4525B" w:rsidP="00DB3CDF">
            <w:pPr>
              <w:pStyle w:val="40"/>
              <w:shd w:val="clear" w:color="auto" w:fill="auto"/>
              <w:tabs>
                <w:tab w:val="left" w:leader="underscore" w:pos="10054"/>
              </w:tabs>
              <w:spacing w:before="0" w:after="0" w:line="240" w:lineRule="auto"/>
              <w:jc w:val="both"/>
              <w:rPr>
                <w:b/>
                <w:sz w:val="24"/>
                <w:szCs w:val="24"/>
              </w:rPr>
            </w:pPr>
            <w:r>
              <w:rPr>
                <w:b/>
                <w:sz w:val="24"/>
                <w:szCs w:val="24"/>
              </w:rPr>
              <w:t>Итого по программе</w:t>
            </w:r>
          </w:p>
        </w:tc>
        <w:tc>
          <w:tcPr>
            <w:tcW w:w="1839" w:type="pct"/>
          </w:tcPr>
          <w:p w:rsidR="00A4525B" w:rsidRPr="00DB3CDF" w:rsidRDefault="00A4525B" w:rsidP="00D70836">
            <w:pPr>
              <w:rPr>
                <w:b/>
              </w:rPr>
            </w:pPr>
            <w:r w:rsidRPr="00DB3CDF">
              <w:rPr>
                <w:rStyle w:val="115pt"/>
                <w:rFonts w:eastAsiaTheme="minorHAnsi"/>
                <w:b/>
              </w:rPr>
              <w:t>Всего</w:t>
            </w:r>
          </w:p>
        </w:tc>
        <w:tc>
          <w:tcPr>
            <w:tcW w:w="647" w:type="pct"/>
          </w:tcPr>
          <w:p w:rsidR="00A4525B" w:rsidRPr="009649E9" w:rsidRDefault="00EC4281" w:rsidP="00675A35">
            <w:pPr>
              <w:pStyle w:val="40"/>
              <w:shd w:val="clear" w:color="auto" w:fill="auto"/>
              <w:tabs>
                <w:tab w:val="left" w:leader="underscore" w:pos="10054"/>
              </w:tabs>
              <w:spacing w:before="0" w:after="0" w:line="240" w:lineRule="auto"/>
              <w:jc w:val="center"/>
              <w:rPr>
                <w:b/>
                <w:sz w:val="24"/>
                <w:szCs w:val="24"/>
              </w:rPr>
            </w:pPr>
            <w:r>
              <w:rPr>
                <w:b/>
                <w:sz w:val="24"/>
                <w:szCs w:val="24"/>
              </w:rPr>
              <w:t>992</w:t>
            </w:r>
            <w:r w:rsidR="00A4525B" w:rsidRPr="009649E9">
              <w:rPr>
                <w:b/>
                <w:sz w:val="24"/>
                <w:szCs w:val="24"/>
              </w:rPr>
              <w:t xml:space="preserve"> 000</w:t>
            </w:r>
          </w:p>
        </w:tc>
      </w:tr>
      <w:tr w:rsidR="00A4525B" w:rsidTr="005C6FA1">
        <w:tc>
          <w:tcPr>
            <w:tcW w:w="406" w:type="pct"/>
            <w:vMerge/>
          </w:tcPr>
          <w:p w:rsidR="00A4525B" w:rsidRDefault="00A4525B" w:rsidP="005C6FA1">
            <w:pPr>
              <w:pStyle w:val="40"/>
              <w:shd w:val="clear" w:color="auto" w:fill="auto"/>
              <w:tabs>
                <w:tab w:val="left" w:leader="underscore" w:pos="10054"/>
              </w:tabs>
              <w:spacing w:before="0" w:after="0" w:line="240" w:lineRule="auto"/>
              <w:jc w:val="center"/>
              <w:rPr>
                <w:b/>
                <w:sz w:val="28"/>
                <w:szCs w:val="28"/>
              </w:rPr>
            </w:pPr>
          </w:p>
        </w:tc>
        <w:tc>
          <w:tcPr>
            <w:tcW w:w="2108" w:type="pct"/>
            <w:vMerge/>
          </w:tcPr>
          <w:p w:rsidR="00A4525B" w:rsidRDefault="00A4525B"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A4525B" w:rsidRPr="00457AFE" w:rsidRDefault="00A4525B" w:rsidP="00D70836">
            <w:pPr>
              <w:pStyle w:val="40"/>
              <w:shd w:val="clear" w:color="auto" w:fill="auto"/>
              <w:tabs>
                <w:tab w:val="left" w:leader="underscore" w:pos="10054"/>
              </w:tabs>
              <w:spacing w:before="0" w:after="0" w:line="240" w:lineRule="auto"/>
              <w:rPr>
                <w:b/>
                <w:sz w:val="28"/>
                <w:szCs w:val="28"/>
              </w:rPr>
            </w:pPr>
            <w:r w:rsidRPr="00457AFE">
              <w:rPr>
                <w:rStyle w:val="115pt"/>
                <w:b/>
              </w:rPr>
              <w:t>Федеральный бюджет</w:t>
            </w:r>
          </w:p>
        </w:tc>
        <w:tc>
          <w:tcPr>
            <w:tcW w:w="647" w:type="pct"/>
          </w:tcPr>
          <w:p w:rsidR="00A4525B" w:rsidRPr="00457AFE" w:rsidRDefault="00A4525B" w:rsidP="005C6FA1">
            <w:pPr>
              <w:pStyle w:val="40"/>
              <w:shd w:val="clear" w:color="auto" w:fill="auto"/>
              <w:tabs>
                <w:tab w:val="left" w:leader="underscore" w:pos="10054"/>
              </w:tabs>
              <w:spacing w:before="0" w:after="0" w:line="240" w:lineRule="auto"/>
              <w:jc w:val="center"/>
              <w:rPr>
                <w:b/>
                <w:sz w:val="24"/>
                <w:szCs w:val="24"/>
              </w:rPr>
            </w:pPr>
          </w:p>
        </w:tc>
      </w:tr>
      <w:tr w:rsidR="00A4525B" w:rsidTr="005C6FA1">
        <w:tc>
          <w:tcPr>
            <w:tcW w:w="406" w:type="pct"/>
            <w:vMerge/>
          </w:tcPr>
          <w:p w:rsidR="00A4525B" w:rsidRDefault="00A4525B" w:rsidP="005C6FA1">
            <w:pPr>
              <w:pStyle w:val="40"/>
              <w:shd w:val="clear" w:color="auto" w:fill="auto"/>
              <w:tabs>
                <w:tab w:val="left" w:leader="underscore" w:pos="10054"/>
              </w:tabs>
              <w:spacing w:before="0" w:after="0" w:line="240" w:lineRule="auto"/>
              <w:jc w:val="center"/>
              <w:rPr>
                <w:b/>
                <w:sz w:val="28"/>
                <w:szCs w:val="28"/>
              </w:rPr>
            </w:pPr>
          </w:p>
        </w:tc>
        <w:tc>
          <w:tcPr>
            <w:tcW w:w="2108" w:type="pct"/>
            <w:vMerge/>
          </w:tcPr>
          <w:p w:rsidR="00A4525B" w:rsidRDefault="00A4525B"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A4525B" w:rsidRPr="00457AFE" w:rsidRDefault="00A4525B" w:rsidP="00D70836">
            <w:pPr>
              <w:pStyle w:val="40"/>
              <w:shd w:val="clear" w:color="auto" w:fill="auto"/>
              <w:tabs>
                <w:tab w:val="left" w:leader="underscore" w:pos="10054"/>
              </w:tabs>
              <w:spacing w:before="0" w:after="0" w:line="240" w:lineRule="auto"/>
              <w:jc w:val="both"/>
              <w:rPr>
                <w:b/>
                <w:sz w:val="28"/>
                <w:szCs w:val="28"/>
              </w:rPr>
            </w:pPr>
            <w:r w:rsidRPr="00457AFE">
              <w:rPr>
                <w:rStyle w:val="115pt"/>
                <w:b/>
              </w:rPr>
              <w:t>Государственный бюджет РС (Я)</w:t>
            </w:r>
          </w:p>
        </w:tc>
        <w:tc>
          <w:tcPr>
            <w:tcW w:w="647" w:type="pct"/>
          </w:tcPr>
          <w:p w:rsidR="00A4525B" w:rsidRPr="00457AFE" w:rsidRDefault="00A4525B" w:rsidP="005C6FA1">
            <w:pPr>
              <w:pStyle w:val="40"/>
              <w:shd w:val="clear" w:color="auto" w:fill="auto"/>
              <w:tabs>
                <w:tab w:val="left" w:leader="underscore" w:pos="10054"/>
              </w:tabs>
              <w:spacing w:before="0" w:after="0" w:line="240" w:lineRule="auto"/>
              <w:jc w:val="center"/>
              <w:rPr>
                <w:b/>
                <w:sz w:val="24"/>
                <w:szCs w:val="24"/>
              </w:rPr>
            </w:pPr>
          </w:p>
        </w:tc>
      </w:tr>
      <w:tr w:rsidR="00A4525B" w:rsidTr="005C6FA1">
        <w:tc>
          <w:tcPr>
            <w:tcW w:w="406" w:type="pct"/>
            <w:vMerge/>
          </w:tcPr>
          <w:p w:rsidR="00A4525B" w:rsidRDefault="00A4525B" w:rsidP="005C6FA1">
            <w:pPr>
              <w:pStyle w:val="40"/>
              <w:shd w:val="clear" w:color="auto" w:fill="auto"/>
              <w:tabs>
                <w:tab w:val="left" w:leader="underscore" w:pos="10054"/>
              </w:tabs>
              <w:spacing w:before="0" w:after="0" w:line="240" w:lineRule="auto"/>
              <w:jc w:val="center"/>
              <w:rPr>
                <w:b/>
                <w:sz w:val="28"/>
                <w:szCs w:val="28"/>
              </w:rPr>
            </w:pPr>
          </w:p>
        </w:tc>
        <w:tc>
          <w:tcPr>
            <w:tcW w:w="2108" w:type="pct"/>
            <w:vMerge/>
          </w:tcPr>
          <w:p w:rsidR="00A4525B" w:rsidRDefault="00A4525B"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A4525B" w:rsidRPr="00457AFE" w:rsidRDefault="00A4525B" w:rsidP="00D70836">
            <w:pPr>
              <w:pStyle w:val="40"/>
              <w:shd w:val="clear" w:color="auto" w:fill="auto"/>
              <w:tabs>
                <w:tab w:val="left" w:leader="underscore" w:pos="10054"/>
              </w:tabs>
              <w:spacing w:before="0" w:after="0" w:line="240" w:lineRule="auto"/>
              <w:jc w:val="both"/>
              <w:rPr>
                <w:b/>
                <w:sz w:val="28"/>
                <w:szCs w:val="28"/>
              </w:rPr>
            </w:pPr>
            <w:r w:rsidRPr="00457AFE">
              <w:rPr>
                <w:rStyle w:val="115pt"/>
                <w:b/>
              </w:rPr>
              <w:t>Бюджет МО «Город Удачный»</w:t>
            </w:r>
          </w:p>
        </w:tc>
        <w:tc>
          <w:tcPr>
            <w:tcW w:w="647" w:type="pct"/>
          </w:tcPr>
          <w:p w:rsidR="00A4525B" w:rsidRPr="00457AFE" w:rsidRDefault="00EC4281" w:rsidP="00675A35">
            <w:pPr>
              <w:pStyle w:val="40"/>
              <w:shd w:val="clear" w:color="auto" w:fill="auto"/>
              <w:tabs>
                <w:tab w:val="left" w:leader="underscore" w:pos="10054"/>
              </w:tabs>
              <w:spacing w:before="0" w:after="0" w:line="240" w:lineRule="auto"/>
              <w:jc w:val="center"/>
              <w:rPr>
                <w:b/>
                <w:sz w:val="24"/>
                <w:szCs w:val="24"/>
              </w:rPr>
            </w:pPr>
            <w:r>
              <w:rPr>
                <w:b/>
                <w:sz w:val="24"/>
                <w:szCs w:val="24"/>
              </w:rPr>
              <w:t>992</w:t>
            </w:r>
            <w:r w:rsidR="00A4525B" w:rsidRPr="00457AFE">
              <w:rPr>
                <w:b/>
                <w:sz w:val="24"/>
                <w:szCs w:val="24"/>
              </w:rPr>
              <w:t xml:space="preserve"> 000</w:t>
            </w:r>
          </w:p>
        </w:tc>
      </w:tr>
      <w:tr w:rsidR="00A4525B" w:rsidTr="005C6FA1">
        <w:tc>
          <w:tcPr>
            <w:tcW w:w="406" w:type="pct"/>
            <w:vMerge/>
          </w:tcPr>
          <w:p w:rsidR="00A4525B" w:rsidRDefault="00A4525B" w:rsidP="005C6FA1">
            <w:pPr>
              <w:pStyle w:val="40"/>
              <w:shd w:val="clear" w:color="auto" w:fill="auto"/>
              <w:tabs>
                <w:tab w:val="left" w:leader="underscore" w:pos="10054"/>
              </w:tabs>
              <w:spacing w:before="0" w:after="0" w:line="240" w:lineRule="auto"/>
              <w:jc w:val="center"/>
              <w:rPr>
                <w:b/>
                <w:sz w:val="28"/>
                <w:szCs w:val="28"/>
              </w:rPr>
            </w:pPr>
          </w:p>
        </w:tc>
        <w:tc>
          <w:tcPr>
            <w:tcW w:w="2108" w:type="pct"/>
            <w:vMerge/>
          </w:tcPr>
          <w:p w:rsidR="00A4525B" w:rsidRDefault="00A4525B" w:rsidP="005C6FA1">
            <w:pPr>
              <w:pStyle w:val="40"/>
              <w:shd w:val="clear" w:color="auto" w:fill="auto"/>
              <w:tabs>
                <w:tab w:val="left" w:leader="underscore" w:pos="10054"/>
              </w:tabs>
              <w:spacing w:before="0" w:after="0" w:line="240" w:lineRule="auto"/>
              <w:jc w:val="center"/>
              <w:rPr>
                <w:b/>
                <w:sz w:val="28"/>
                <w:szCs w:val="28"/>
              </w:rPr>
            </w:pPr>
          </w:p>
        </w:tc>
        <w:tc>
          <w:tcPr>
            <w:tcW w:w="1839" w:type="pct"/>
          </w:tcPr>
          <w:p w:rsidR="00A4525B" w:rsidRPr="00457AFE" w:rsidRDefault="00A4525B" w:rsidP="00D70836">
            <w:pPr>
              <w:pStyle w:val="40"/>
              <w:shd w:val="clear" w:color="auto" w:fill="auto"/>
              <w:tabs>
                <w:tab w:val="left" w:leader="underscore" w:pos="10054"/>
              </w:tabs>
              <w:spacing w:before="0" w:after="0" w:line="240" w:lineRule="auto"/>
              <w:jc w:val="both"/>
              <w:rPr>
                <w:b/>
                <w:sz w:val="28"/>
                <w:szCs w:val="28"/>
              </w:rPr>
            </w:pPr>
            <w:r w:rsidRPr="00457AFE">
              <w:rPr>
                <w:rStyle w:val="115pt"/>
                <w:b/>
              </w:rPr>
              <w:t>Другие источники</w:t>
            </w:r>
          </w:p>
        </w:tc>
        <w:tc>
          <w:tcPr>
            <w:tcW w:w="647" w:type="pct"/>
          </w:tcPr>
          <w:p w:rsidR="00A4525B" w:rsidRPr="00457AFE" w:rsidRDefault="00A4525B" w:rsidP="005C6FA1">
            <w:pPr>
              <w:pStyle w:val="40"/>
              <w:shd w:val="clear" w:color="auto" w:fill="auto"/>
              <w:tabs>
                <w:tab w:val="left" w:leader="underscore" w:pos="10054"/>
              </w:tabs>
              <w:spacing w:before="0" w:after="0" w:line="240" w:lineRule="auto"/>
              <w:jc w:val="center"/>
              <w:rPr>
                <w:b/>
                <w:sz w:val="24"/>
                <w:szCs w:val="24"/>
              </w:rPr>
            </w:pPr>
          </w:p>
        </w:tc>
      </w:tr>
    </w:tbl>
    <w:p w:rsidR="005C6FA1" w:rsidRDefault="005C6FA1" w:rsidP="005C6FA1">
      <w:pPr>
        <w:pStyle w:val="40"/>
        <w:shd w:val="clear" w:color="auto" w:fill="auto"/>
        <w:tabs>
          <w:tab w:val="left" w:leader="underscore" w:pos="10054"/>
        </w:tabs>
        <w:spacing w:before="0" w:after="0" w:line="240" w:lineRule="auto"/>
        <w:jc w:val="center"/>
        <w:rPr>
          <w:b/>
          <w:sz w:val="28"/>
          <w:szCs w:val="28"/>
        </w:rPr>
      </w:pPr>
    </w:p>
    <w:p w:rsidR="005C6FA1" w:rsidRPr="005C6FA1" w:rsidRDefault="005C6FA1" w:rsidP="005C6FA1">
      <w:pPr>
        <w:pStyle w:val="40"/>
        <w:shd w:val="clear" w:color="auto" w:fill="auto"/>
        <w:tabs>
          <w:tab w:val="left" w:leader="underscore" w:pos="10054"/>
        </w:tabs>
        <w:spacing w:before="0" w:after="0" w:line="240" w:lineRule="auto"/>
        <w:jc w:val="center"/>
        <w:rPr>
          <w:b/>
          <w:sz w:val="28"/>
          <w:szCs w:val="28"/>
        </w:rPr>
      </w:pPr>
    </w:p>
    <w:p w:rsidR="001F6A1A" w:rsidRDefault="001F6A1A">
      <w:pPr>
        <w:rPr>
          <w:rFonts w:ascii="Times New Roman" w:eastAsia="Times New Roman" w:hAnsi="Times New Roman" w:cs="Times New Roman"/>
          <w:b/>
          <w:sz w:val="28"/>
          <w:szCs w:val="28"/>
        </w:rPr>
      </w:pPr>
      <w:bookmarkStart w:id="6" w:name="bookmark32"/>
      <w:r>
        <w:rPr>
          <w:b/>
          <w:sz w:val="28"/>
          <w:szCs w:val="28"/>
        </w:rPr>
        <w:br w:type="page"/>
      </w:r>
    </w:p>
    <w:p w:rsidR="001F6A1A" w:rsidRDefault="001F6A1A" w:rsidP="001F6A1A">
      <w:pPr>
        <w:pStyle w:val="13"/>
        <w:keepNext/>
        <w:keepLines/>
        <w:shd w:val="clear" w:color="auto" w:fill="auto"/>
        <w:spacing w:line="270" w:lineRule="exact"/>
        <w:ind w:left="3880" w:firstLine="0"/>
        <w:jc w:val="left"/>
        <w:rPr>
          <w:b/>
          <w:sz w:val="28"/>
          <w:szCs w:val="28"/>
        </w:rPr>
        <w:sectPr w:rsidR="001F6A1A">
          <w:pgSz w:w="11906" w:h="16838"/>
          <w:pgMar w:top="1134" w:right="850" w:bottom="1134" w:left="1701" w:header="708" w:footer="708" w:gutter="0"/>
          <w:cols w:space="708"/>
          <w:docGrid w:linePitch="360"/>
        </w:sectPr>
      </w:pPr>
    </w:p>
    <w:p w:rsidR="001F6A1A" w:rsidRPr="001F6A1A" w:rsidRDefault="001F6A1A" w:rsidP="001F6A1A">
      <w:pPr>
        <w:pStyle w:val="13"/>
        <w:keepNext/>
        <w:keepLines/>
        <w:shd w:val="clear" w:color="auto" w:fill="auto"/>
        <w:spacing w:line="240" w:lineRule="auto"/>
        <w:ind w:firstLine="0"/>
        <w:jc w:val="center"/>
        <w:rPr>
          <w:b/>
          <w:sz w:val="28"/>
          <w:szCs w:val="28"/>
        </w:rPr>
      </w:pPr>
      <w:r w:rsidRPr="001F6A1A">
        <w:rPr>
          <w:b/>
          <w:sz w:val="28"/>
          <w:szCs w:val="28"/>
        </w:rPr>
        <w:lastRenderedPageBreak/>
        <w:t>РАЗДЕЛ 4.</w:t>
      </w:r>
      <w:bookmarkEnd w:id="6"/>
    </w:p>
    <w:p w:rsidR="001F6A1A" w:rsidRDefault="001F6A1A" w:rsidP="001F6A1A">
      <w:pPr>
        <w:pStyle w:val="13"/>
        <w:keepNext/>
        <w:keepLines/>
        <w:shd w:val="clear" w:color="auto" w:fill="auto"/>
        <w:spacing w:line="240" w:lineRule="auto"/>
        <w:ind w:firstLine="0"/>
        <w:jc w:val="center"/>
        <w:rPr>
          <w:b/>
          <w:sz w:val="28"/>
          <w:szCs w:val="28"/>
        </w:rPr>
      </w:pPr>
      <w:bookmarkStart w:id="7" w:name="bookmark33"/>
      <w:r w:rsidRPr="001F6A1A">
        <w:rPr>
          <w:b/>
          <w:sz w:val="28"/>
          <w:szCs w:val="28"/>
        </w:rPr>
        <w:t>ПЕРЕЧЕНЬ ЦЕЛЕВЫХ ПОКАЗАТЕЛЕЙ ПРОГРАММЫ</w:t>
      </w:r>
      <w:bookmarkEnd w:id="7"/>
    </w:p>
    <w:p w:rsidR="001F6A1A" w:rsidRPr="006D277D" w:rsidRDefault="001F6A1A" w:rsidP="001F6A1A">
      <w:pPr>
        <w:pStyle w:val="40"/>
        <w:shd w:val="clear" w:color="auto" w:fill="auto"/>
        <w:spacing w:before="0" w:after="0" w:line="240" w:lineRule="auto"/>
        <w:jc w:val="center"/>
        <w:rPr>
          <w:b/>
          <w:sz w:val="28"/>
          <w:szCs w:val="28"/>
        </w:rPr>
      </w:pPr>
      <w:r w:rsidRPr="006D277D">
        <w:rPr>
          <w:b/>
          <w:sz w:val="28"/>
          <w:szCs w:val="28"/>
        </w:rPr>
        <w:t>«Развитие кадрового потенциала</w:t>
      </w:r>
    </w:p>
    <w:p w:rsidR="001F6A1A" w:rsidRPr="006D277D" w:rsidRDefault="001F6A1A" w:rsidP="001F6A1A">
      <w:pPr>
        <w:pStyle w:val="40"/>
        <w:shd w:val="clear" w:color="auto" w:fill="auto"/>
        <w:spacing w:before="0" w:after="0" w:line="240" w:lineRule="auto"/>
        <w:jc w:val="center"/>
        <w:rPr>
          <w:b/>
          <w:sz w:val="28"/>
          <w:szCs w:val="28"/>
        </w:rPr>
      </w:pPr>
      <w:r w:rsidRPr="006D277D">
        <w:rPr>
          <w:b/>
          <w:sz w:val="28"/>
          <w:szCs w:val="28"/>
        </w:rPr>
        <w:t>администрации МО «Город Удачный»</w:t>
      </w:r>
    </w:p>
    <w:p w:rsidR="001F6A1A" w:rsidRPr="006D277D" w:rsidRDefault="001F6A1A" w:rsidP="001F6A1A">
      <w:pPr>
        <w:pStyle w:val="40"/>
        <w:shd w:val="clear" w:color="auto" w:fill="auto"/>
        <w:spacing w:before="0" w:after="0" w:line="240" w:lineRule="auto"/>
        <w:jc w:val="center"/>
        <w:rPr>
          <w:b/>
          <w:sz w:val="28"/>
          <w:szCs w:val="28"/>
        </w:rPr>
      </w:pPr>
      <w:r w:rsidRPr="006D277D">
        <w:rPr>
          <w:b/>
          <w:sz w:val="28"/>
          <w:szCs w:val="28"/>
        </w:rPr>
        <w:t>на 2017-2019 годы</w:t>
      </w:r>
    </w:p>
    <w:tbl>
      <w:tblPr>
        <w:tblStyle w:val="a4"/>
        <w:tblW w:w="0" w:type="auto"/>
        <w:tblInd w:w="-318" w:type="dxa"/>
        <w:tblLook w:val="04A0"/>
      </w:tblPr>
      <w:tblGrid>
        <w:gridCol w:w="956"/>
        <w:gridCol w:w="4100"/>
        <w:gridCol w:w="1922"/>
        <w:gridCol w:w="3066"/>
        <w:gridCol w:w="1064"/>
        <w:gridCol w:w="1064"/>
        <w:gridCol w:w="1064"/>
        <w:gridCol w:w="1868"/>
      </w:tblGrid>
      <w:tr w:rsidR="001F6A1A" w:rsidTr="00A3249D">
        <w:tc>
          <w:tcPr>
            <w:tcW w:w="956" w:type="dxa"/>
            <w:vMerge w:val="restart"/>
          </w:tcPr>
          <w:p w:rsidR="001F6A1A" w:rsidRPr="001F6A1A" w:rsidRDefault="001F6A1A" w:rsidP="001F6A1A">
            <w:pPr>
              <w:pStyle w:val="13"/>
              <w:keepNext/>
              <w:keepLines/>
              <w:shd w:val="clear" w:color="auto" w:fill="auto"/>
              <w:spacing w:line="240" w:lineRule="auto"/>
              <w:ind w:firstLine="0"/>
              <w:jc w:val="center"/>
              <w:rPr>
                <w:b/>
                <w:sz w:val="24"/>
                <w:szCs w:val="24"/>
              </w:rPr>
            </w:pPr>
            <w:r w:rsidRPr="001F6A1A">
              <w:rPr>
                <w:b/>
                <w:sz w:val="24"/>
                <w:szCs w:val="24"/>
              </w:rPr>
              <w:t xml:space="preserve">№ </w:t>
            </w:r>
            <w:proofErr w:type="gramStart"/>
            <w:r w:rsidRPr="001F6A1A">
              <w:rPr>
                <w:b/>
                <w:sz w:val="24"/>
                <w:szCs w:val="24"/>
              </w:rPr>
              <w:t>п</w:t>
            </w:r>
            <w:proofErr w:type="gramEnd"/>
            <w:r w:rsidRPr="001F6A1A">
              <w:rPr>
                <w:b/>
                <w:sz w:val="24"/>
                <w:szCs w:val="24"/>
              </w:rPr>
              <w:t>/п</w:t>
            </w:r>
          </w:p>
        </w:tc>
        <w:tc>
          <w:tcPr>
            <w:tcW w:w="0" w:type="auto"/>
            <w:vMerge w:val="restart"/>
          </w:tcPr>
          <w:p w:rsidR="001F6A1A" w:rsidRPr="001F6A1A" w:rsidRDefault="001F6A1A" w:rsidP="001F6A1A">
            <w:pPr>
              <w:pStyle w:val="13"/>
              <w:keepNext/>
              <w:keepLines/>
              <w:shd w:val="clear" w:color="auto" w:fill="auto"/>
              <w:spacing w:line="240" w:lineRule="auto"/>
              <w:ind w:firstLine="0"/>
              <w:jc w:val="center"/>
              <w:rPr>
                <w:b/>
                <w:sz w:val="24"/>
                <w:szCs w:val="24"/>
              </w:rPr>
            </w:pPr>
            <w:r w:rsidRPr="001F6A1A">
              <w:rPr>
                <w:rStyle w:val="115pt"/>
                <w:b/>
                <w:sz w:val="24"/>
                <w:szCs w:val="24"/>
              </w:rPr>
              <w:t>Показатели, характеризующие достижение цели</w:t>
            </w:r>
          </w:p>
        </w:tc>
        <w:tc>
          <w:tcPr>
            <w:tcW w:w="0" w:type="auto"/>
            <w:vMerge w:val="restart"/>
          </w:tcPr>
          <w:p w:rsidR="001F6A1A" w:rsidRPr="001F6A1A" w:rsidRDefault="001F6A1A" w:rsidP="001F6A1A">
            <w:pPr>
              <w:pStyle w:val="13"/>
              <w:keepNext/>
              <w:keepLines/>
              <w:shd w:val="clear" w:color="auto" w:fill="auto"/>
              <w:spacing w:line="240" w:lineRule="auto"/>
              <w:ind w:firstLine="0"/>
              <w:jc w:val="center"/>
              <w:rPr>
                <w:b/>
                <w:sz w:val="24"/>
                <w:szCs w:val="24"/>
              </w:rPr>
            </w:pPr>
            <w:r w:rsidRPr="001F6A1A">
              <w:rPr>
                <w:rStyle w:val="115pt"/>
                <w:b/>
                <w:sz w:val="24"/>
                <w:szCs w:val="24"/>
              </w:rPr>
              <w:t>Единица измерения</w:t>
            </w:r>
          </w:p>
        </w:tc>
        <w:tc>
          <w:tcPr>
            <w:tcW w:w="0" w:type="auto"/>
            <w:vMerge w:val="restart"/>
          </w:tcPr>
          <w:p w:rsidR="001F6A1A" w:rsidRPr="001F6A1A" w:rsidRDefault="001F6A1A" w:rsidP="001F6A1A">
            <w:pPr>
              <w:pStyle w:val="13"/>
              <w:keepNext/>
              <w:keepLines/>
              <w:shd w:val="clear" w:color="auto" w:fill="auto"/>
              <w:spacing w:line="240" w:lineRule="auto"/>
              <w:ind w:firstLine="0"/>
              <w:jc w:val="center"/>
              <w:rPr>
                <w:b/>
                <w:sz w:val="24"/>
                <w:szCs w:val="24"/>
              </w:rPr>
            </w:pPr>
            <w:r w:rsidRPr="001F6A1A">
              <w:rPr>
                <w:rStyle w:val="115pt"/>
                <w:b/>
                <w:sz w:val="24"/>
                <w:szCs w:val="24"/>
              </w:rPr>
              <w:t>Базовое значение показателя (на начало реализации программы)</w:t>
            </w:r>
          </w:p>
        </w:tc>
        <w:tc>
          <w:tcPr>
            <w:tcW w:w="0" w:type="auto"/>
            <w:gridSpan w:val="3"/>
          </w:tcPr>
          <w:p w:rsidR="001F6A1A" w:rsidRPr="001F6A1A" w:rsidRDefault="001F6A1A" w:rsidP="001F6A1A">
            <w:pPr>
              <w:pStyle w:val="13"/>
              <w:keepNext/>
              <w:keepLines/>
              <w:shd w:val="clear" w:color="auto" w:fill="auto"/>
              <w:spacing w:line="240" w:lineRule="auto"/>
              <w:ind w:firstLine="0"/>
              <w:jc w:val="center"/>
              <w:rPr>
                <w:b/>
                <w:sz w:val="24"/>
                <w:szCs w:val="24"/>
              </w:rPr>
            </w:pPr>
            <w:r w:rsidRPr="001F6A1A">
              <w:rPr>
                <w:rStyle w:val="115pt"/>
                <w:b/>
                <w:sz w:val="24"/>
                <w:szCs w:val="24"/>
              </w:rPr>
              <w:t>Планируемое значение показателя по годам реализации</w:t>
            </w:r>
          </w:p>
        </w:tc>
        <w:tc>
          <w:tcPr>
            <w:tcW w:w="0" w:type="auto"/>
            <w:vMerge w:val="restart"/>
          </w:tcPr>
          <w:p w:rsidR="001F6A1A" w:rsidRPr="001F6A1A" w:rsidRDefault="001F6A1A" w:rsidP="001F6A1A">
            <w:pPr>
              <w:pStyle w:val="13"/>
              <w:keepNext/>
              <w:keepLines/>
              <w:shd w:val="clear" w:color="auto" w:fill="auto"/>
              <w:spacing w:line="240" w:lineRule="auto"/>
              <w:ind w:firstLine="0"/>
              <w:jc w:val="center"/>
              <w:rPr>
                <w:b/>
                <w:sz w:val="24"/>
                <w:szCs w:val="24"/>
              </w:rPr>
            </w:pPr>
            <w:r w:rsidRPr="001F6A1A">
              <w:rPr>
                <w:rStyle w:val="115pt"/>
                <w:b/>
                <w:sz w:val="24"/>
                <w:szCs w:val="24"/>
              </w:rPr>
              <w:t>Источник / Методика расчета</w:t>
            </w:r>
          </w:p>
        </w:tc>
      </w:tr>
      <w:tr w:rsidR="001F6A1A" w:rsidTr="00A3249D">
        <w:tc>
          <w:tcPr>
            <w:tcW w:w="956" w:type="dxa"/>
            <w:vMerge/>
          </w:tcPr>
          <w:p w:rsidR="001F6A1A" w:rsidRPr="001F6A1A" w:rsidRDefault="001F6A1A" w:rsidP="001F6A1A">
            <w:pPr>
              <w:pStyle w:val="13"/>
              <w:keepNext/>
              <w:keepLines/>
              <w:shd w:val="clear" w:color="auto" w:fill="auto"/>
              <w:spacing w:line="240" w:lineRule="auto"/>
              <w:ind w:firstLine="0"/>
              <w:jc w:val="center"/>
              <w:rPr>
                <w:sz w:val="24"/>
                <w:szCs w:val="24"/>
              </w:rPr>
            </w:pPr>
          </w:p>
        </w:tc>
        <w:tc>
          <w:tcPr>
            <w:tcW w:w="0" w:type="auto"/>
            <w:vMerge/>
          </w:tcPr>
          <w:p w:rsidR="001F6A1A" w:rsidRPr="001F6A1A" w:rsidRDefault="001F6A1A" w:rsidP="001F6A1A">
            <w:pPr>
              <w:pStyle w:val="13"/>
              <w:keepNext/>
              <w:keepLines/>
              <w:shd w:val="clear" w:color="auto" w:fill="auto"/>
              <w:spacing w:line="240" w:lineRule="auto"/>
              <w:ind w:firstLine="0"/>
              <w:jc w:val="center"/>
              <w:rPr>
                <w:sz w:val="24"/>
                <w:szCs w:val="24"/>
              </w:rPr>
            </w:pPr>
          </w:p>
        </w:tc>
        <w:tc>
          <w:tcPr>
            <w:tcW w:w="0" w:type="auto"/>
            <w:vMerge/>
          </w:tcPr>
          <w:p w:rsidR="001F6A1A" w:rsidRPr="001F6A1A" w:rsidRDefault="001F6A1A" w:rsidP="001F6A1A">
            <w:pPr>
              <w:pStyle w:val="13"/>
              <w:keepNext/>
              <w:keepLines/>
              <w:shd w:val="clear" w:color="auto" w:fill="auto"/>
              <w:spacing w:line="240" w:lineRule="auto"/>
              <w:ind w:firstLine="0"/>
              <w:jc w:val="center"/>
              <w:rPr>
                <w:sz w:val="24"/>
                <w:szCs w:val="24"/>
              </w:rPr>
            </w:pPr>
          </w:p>
        </w:tc>
        <w:tc>
          <w:tcPr>
            <w:tcW w:w="0" w:type="auto"/>
            <w:vMerge/>
          </w:tcPr>
          <w:p w:rsidR="001F6A1A" w:rsidRPr="001F6A1A" w:rsidRDefault="001F6A1A" w:rsidP="001F6A1A">
            <w:pPr>
              <w:pStyle w:val="13"/>
              <w:keepNext/>
              <w:keepLines/>
              <w:shd w:val="clear" w:color="auto" w:fill="auto"/>
              <w:spacing w:line="240" w:lineRule="auto"/>
              <w:ind w:firstLine="0"/>
              <w:jc w:val="center"/>
              <w:rPr>
                <w:sz w:val="24"/>
                <w:szCs w:val="24"/>
              </w:rPr>
            </w:pPr>
          </w:p>
        </w:tc>
        <w:tc>
          <w:tcPr>
            <w:tcW w:w="0" w:type="auto"/>
          </w:tcPr>
          <w:p w:rsidR="001F6A1A" w:rsidRPr="001F6A1A" w:rsidRDefault="001F6A1A" w:rsidP="001F6A1A">
            <w:pPr>
              <w:pStyle w:val="13"/>
              <w:keepNext/>
              <w:keepLines/>
              <w:shd w:val="clear" w:color="auto" w:fill="auto"/>
              <w:spacing w:line="240" w:lineRule="auto"/>
              <w:ind w:firstLine="0"/>
              <w:jc w:val="center"/>
              <w:rPr>
                <w:b/>
                <w:sz w:val="24"/>
                <w:szCs w:val="24"/>
              </w:rPr>
            </w:pPr>
            <w:r w:rsidRPr="001F6A1A">
              <w:rPr>
                <w:b/>
                <w:sz w:val="24"/>
                <w:szCs w:val="24"/>
              </w:rPr>
              <w:t>2017</w:t>
            </w:r>
          </w:p>
        </w:tc>
        <w:tc>
          <w:tcPr>
            <w:tcW w:w="0" w:type="auto"/>
          </w:tcPr>
          <w:p w:rsidR="001F6A1A" w:rsidRPr="001F6A1A" w:rsidRDefault="001F6A1A" w:rsidP="001F6A1A">
            <w:pPr>
              <w:pStyle w:val="13"/>
              <w:keepNext/>
              <w:keepLines/>
              <w:shd w:val="clear" w:color="auto" w:fill="auto"/>
              <w:spacing w:line="240" w:lineRule="auto"/>
              <w:ind w:firstLine="0"/>
              <w:jc w:val="center"/>
              <w:rPr>
                <w:b/>
                <w:sz w:val="24"/>
                <w:szCs w:val="24"/>
              </w:rPr>
            </w:pPr>
            <w:r w:rsidRPr="001F6A1A">
              <w:rPr>
                <w:b/>
                <w:sz w:val="24"/>
                <w:szCs w:val="24"/>
              </w:rPr>
              <w:t>2018</w:t>
            </w:r>
          </w:p>
        </w:tc>
        <w:tc>
          <w:tcPr>
            <w:tcW w:w="0" w:type="auto"/>
          </w:tcPr>
          <w:p w:rsidR="001F6A1A" w:rsidRPr="001F6A1A" w:rsidRDefault="001F6A1A" w:rsidP="001F6A1A">
            <w:pPr>
              <w:pStyle w:val="13"/>
              <w:keepNext/>
              <w:keepLines/>
              <w:shd w:val="clear" w:color="auto" w:fill="auto"/>
              <w:spacing w:line="240" w:lineRule="auto"/>
              <w:ind w:firstLine="0"/>
              <w:jc w:val="center"/>
              <w:rPr>
                <w:b/>
                <w:sz w:val="24"/>
                <w:szCs w:val="24"/>
              </w:rPr>
            </w:pPr>
            <w:r w:rsidRPr="001F6A1A">
              <w:rPr>
                <w:b/>
                <w:sz w:val="24"/>
                <w:szCs w:val="24"/>
              </w:rPr>
              <w:t>2019</w:t>
            </w:r>
          </w:p>
        </w:tc>
        <w:tc>
          <w:tcPr>
            <w:tcW w:w="0" w:type="auto"/>
            <w:vMerge/>
          </w:tcPr>
          <w:p w:rsidR="001F6A1A" w:rsidRPr="001F6A1A" w:rsidRDefault="001F6A1A" w:rsidP="001F6A1A">
            <w:pPr>
              <w:pStyle w:val="13"/>
              <w:keepNext/>
              <w:keepLines/>
              <w:shd w:val="clear" w:color="auto" w:fill="auto"/>
              <w:spacing w:line="240" w:lineRule="auto"/>
              <w:ind w:firstLine="0"/>
              <w:jc w:val="center"/>
              <w:rPr>
                <w:sz w:val="24"/>
                <w:szCs w:val="24"/>
              </w:rPr>
            </w:pPr>
          </w:p>
        </w:tc>
      </w:tr>
      <w:tr w:rsidR="00874D30" w:rsidTr="00A3249D">
        <w:tc>
          <w:tcPr>
            <w:tcW w:w="956" w:type="dxa"/>
          </w:tcPr>
          <w:p w:rsidR="00874D30" w:rsidRPr="001F6A1A" w:rsidRDefault="00874D30" w:rsidP="001F6A1A">
            <w:pPr>
              <w:pStyle w:val="13"/>
              <w:keepNext/>
              <w:keepLines/>
              <w:shd w:val="clear" w:color="auto" w:fill="auto"/>
              <w:spacing w:line="240" w:lineRule="auto"/>
              <w:ind w:firstLine="0"/>
              <w:jc w:val="center"/>
              <w:rPr>
                <w:sz w:val="24"/>
                <w:szCs w:val="24"/>
              </w:rPr>
            </w:pPr>
            <w:bookmarkStart w:id="8" w:name="_GoBack" w:colFirst="4" w:colLast="5"/>
            <w:r>
              <w:rPr>
                <w:sz w:val="24"/>
                <w:szCs w:val="24"/>
              </w:rPr>
              <w:t>1</w:t>
            </w:r>
          </w:p>
        </w:tc>
        <w:tc>
          <w:tcPr>
            <w:tcW w:w="0" w:type="auto"/>
          </w:tcPr>
          <w:p w:rsidR="00874D30" w:rsidRPr="006D277D" w:rsidRDefault="00874D30" w:rsidP="00D70836">
            <w:pPr>
              <w:widowControl w:val="0"/>
              <w:autoSpaceDE w:val="0"/>
              <w:autoSpaceDN w:val="0"/>
              <w:adjustRightInd w:val="0"/>
              <w:rPr>
                <w:rFonts w:ascii="Times New Roman" w:hAnsi="Times New Roman" w:cs="Times New Roman"/>
                <w:sz w:val="24"/>
                <w:szCs w:val="24"/>
              </w:rPr>
            </w:pPr>
            <w:r w:rsidRPr="006D277D">
              <w:rPr>
                <w:rFonts w:ascii="Times New Roman" w:hAnsi="Times New Roman" w:cs="Times New Roman"/>
                <w:sz w:val="24"/>
                <w:szCs w:val="24"/>
              </w:rPr>
              <w:t>Доля специалистов, прошедших обучение (программа профессиональной переподготовки)</w:t>
            </w:r>
          </w:p>
        </w:tc>
        <w:tc>
          <w:tcPr>
            <w:tcW w:w="0" w:type="auto"/>
          </w:tcPr>
          <w:p w:rsidR="00874D30" w:rsidRPr="00DB7BE2" w:rsidRDefault="00874D30" w:rsidP="00D70836">
            <w:pPr>
              <w:pStyle w:val="40"/>
              <w:shd w:val="clear" w:color="auto" w:fill="auto"/>
              <w:spacing w:before="0" w:after="0" w:line="240" w:lineRule="auto"/>
              <w:jc w:val="center"/>
              <w:rPr>
                <w:sz w:val="24"/>
                <w:szCs w:val="24"/>
              </w:rPr>
            </w:pPr>
            <w:r w:rsidRPr="00DB7BE2">
              <w:rPr>
                <w:sz w:val="24"/>
                <w:szCs w:val="24"/>
              </w:rPr>
              <w:t>% от числа специалистов</w:t>
            </w:r>
          </w:p>
        </w:tc>
        <w:tc>
          <w:tcPr>
            <w:tcW w:w="0" w:type="auto"/>
          </w:tcPr>
          <w:p w:rsidR="00874D30" w:rsidRPr="00874D30" w:rsidRDefault="00874D30" w:rsidP="00D70836">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7</w:t>
            </w:r>
          </w:p>
        </w:tc>
        <w:tc>
          <w:tcPr>
            <w:tcW w:w="0" w:type="auto"/>
          </w:tcPr>
          <w:p w:rsidR="00874D30" w:rsidRPr="00874D30" w:rsidRDefault="00874D30" w:rsidP="00D70836">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7</w:t>
            </w:r>
          </w:p>
        </w:tc>
        <w:tc>
          <w:tcPr>
            <w:tcW w:w="0" w:type="auto"/>
          </w:tcPr>
          <w:p w:rsidR="00874D30" w:rsidRPr="00874D30" w:rsidRDefault="00874D30" w:rsidP="00D70836">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10</w:t>
            </w:r>
          </w:p>
        </w:tc>
        <w:tc>
          <w:tcPr>
            <w:tcW w:w="0" w:type="auto"/>
          </w:tcPr>
          <w:p w:rsidR="00874D30" w:rsidRPr="006D277D" w:rsidRDefault="00874D30" w:rsidP="00D70836">
            <w:pPr>
              <w:widowControl w:val="0"/>
              <w:autoSpaceDE w:val="0"/>
              <w:autoSpaceDN w:val="0"/>
              <w:adjustRightInd w:val="0"/>
              <w:jc w:val="center"/>
              <w:rPr>
                <w:rFonts w:ascii="Times New Roman" w:hAnsi="Times New Roman" w:cs="Times New Roman"/>
                <w:sz w:val="24"/>
                <w:szCs w:val="24"/>
              </w:rPr>
            </w:pPr>
            <w:r w:rsidRPr="006D277D">
              <w:rPr>
                <w:rFonts w:ascii="Times New Roman" w:hAnsi="Times New Roman" w:cs="Times New Roman"/>
                <w:sz w:val="24"/>
                <w:szCs w:val="24"/>
              </w:rPr>
              <w:t>10</w:t>
            </w:r>
          </w:p>
        </w:tc>
        <w:tc>
          <w:tcPr>
            <w:tcW w:w="0" w:type="auto"/>
          </w:tcPr>
          <w:p w:rsidR="00874D30" w:rsidRPr="001F6A1A" w:rsidRDefault="00874D30" w:rsidP="001F6A1A">
            <w:pPr>
              <w:pStyle w:val="13"/>
              <w:keepNext/>
              <w:keepLines/>
              <w:shd w:val="clear" w:color="auto" w:fill="auto"/>
              <w:spacing w:line="240" w:lineRule="auto"/>
              <w:ind w:firstLine="0"/>
              <w:jc w:val="center"/>
              <w:rPr>
                <w:sz w:val="24"/>
                <w:szCs w:val="24"/>
              </w:rPr>
            </w:pPr>
          </w:p>
        </w:tc>
      </w:tr>
      <w:tr w:rsidR="00874D30" w:rsidTr="00A3249D">
        <w:tc>
          <w:tcPr>
            <w:tcW w:w="956" w:type="dxa"/>
          </w:tcPr>
          <w:p w:rsidR="00874D30" w:rsidRPr="001F6A1A" w:rsidRDefault="00874D30" w:rsidP="001F6A1A">
            <w:pPr>
              <w:pStyle w:val="13"/>
              <w:keepNext/>
              <w:keepLines/>
              <w:shd w:val="clear" w:color="auto" w:fill="auto"/>
              <w:spacing w:line="240" w:lineRule="auto"/>
              <w:ind w:firstLine="0"/>
              <w:jc w:val="center"/>
              <w:rPr>
                <w:sz w:val="24"/>
                <w:szCs w:val="24"/>
              </w:rPr>
            </w:pPr>
            <w:r>
              <w:rPr>
                <w:sz w:val="24"/>
                <w:szCs w:val="24"/>
              </w:rPr>
              <w:t>2</w:t>
            </w:r>
          </w:p>
        </w:tc>
        <w:tc>
          <w:tcPr>
            <w:tcW w:w="0" w:type="auto"/>
          </w:tcPr>
          <w:p w:rsidR="00874D30" w:rsidRPr="006D277D" w:rsidRDefault="00874D30" w:rsidP="00D70836">
            <w:pPr>
              <w:widowControl w:val="0"/>
              <w:autoSpaceDE w:val="0"/>
              <w:autoSpaceDN w:val="0"/>
              <w:adjustRightInd w:val="0"/>
              <w:rPr>
                <w:rFonts w:ascii="Times New Roman" w:hAnsi="Times New Roman" w:cs="Times New Roman"/>
                <w:sz w:val="24"/>
                <w:szCs w:val="24"/>
              </w:rPr>
            </w:pPr>
            <w:r w:rsidRPr="006D277D">
              <w:rPr>
                <w:rFonts w:ascii="Times New Roman" w:hAnsi="Times New Roman" w:cs="Times New Roman"/>
                <w:sz w:val="24"/>
                <w:szCs w:val="24"/>
              </w:rPr>
              <w:t>Доля специалистов, прошедших обучение (повышение квалификации)</w:t>
            </w:r>
          </w:p>
        </w:tc>
        <w:tc>
          <w:tcPr>
            <w:tcW w:w="0" w:type="auto"/>
          </w:tcPr>
          <w:p w:rsidR="00874D30" w:rsidRPr="00DB7BE2" w:rsidRDefault="00874D30" w:rsidP="00D70836">
            <w:pPr>
              <w:pStyle w:val="40"/>
              <w:shd w:val="clear" w:color="auto" w:fill="auto"/>
              <w:spacing w:before="0" w:after="0" w:line="240" w:lineRule="auto"/>
              <w:jc w:val="center"/>
              <w:rPr>
                <w:sz w:val="24"/>
                <w:szCs w:val="24"/>
              </w:rPr>
            </w:pPr>
            <w:r w:rsidRPr="00DB7BE2">
              <w:rPr>
                <w:sz w:val="24"/>
                <w:szCs w:val="24"/>
              </w:rPr>
              <w:t>% от числа специалистов</w:t>
            </w:r>
          </w:p>
        </w:tc>
        <w:tc>
          <w:tcPr>
            <w:tcW w:w="0" w:type="auto"/>
          </w:tcPr>
          <w:p w:rsidR="00874D30" w:rsidRPr="00874D30" w:rsidRDefault="00874D30" w:rsidP="00D70836">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20</w:t>
            </w:r>
          </w:p>
        </w:tc>
        <w:tc>
          <w:tcPr>
            <w:tcW w:w="0" w:type="auto"/>
          </w:tcPr>
          <w:p w:rsidR="00874D30" w:rsidRPr="00874D30" w:rsidRDefault="00874D30" w:rsidP="00457AFE">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3</w:t>
            </w:r>
            <w:r w:rsidR="00457AFE">
              <w:rPr>
                <w:rFonts w:ascii="Times New Roman" w:hAnsi="Times New Roman" w:cs="Times New Roman"/>
                <w:sz w:val="24"/>
                <w:szCs w:val="24"/>
              </w:rPr>
              <w:t>5</w:t>
            </w:r>
          </w:p>
        </w:tc>
        <w:tc>
          <w:tcPr>
            <w:tcW w:w="0" w:type="auto"/>
          </w:tcPr>
          <w:p w:rsidR="00874D30" w:rsidRPr="00874D30" w:rsidRDefault="00874D30" w:rsidP="00457AFE">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3</w:t>
            </w:r>
            <w:r w:rsidR="00457AFE">
              <w:rPr>
                <w:rFonts w:ascii="Times New Roman" w:hAnsi="Times New Roman" w:cs="Times New Roman"/>
                <w:sz w:val="24"/>
                <w:szCs w:val="24"/>
              </w:rPr>
              <w:t>0</w:t>
            </w:r>
          </w:p>
        </w:tc>
        <w:tc>
          <w:tcPr>
            <w:tcW w:w="0" w:type="auto"/>
          </w:tcPr>
          <w:p w:rsidR="00874D30" w:rsidRPr="006D277D" w:rsidRDefault="00457AFE" w:rsidP="00457AF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0" w:type="auto"/>
          </w:tcPr>
          <w:p w:rsidR="00874D30" w:rsidRPr="001F6A1A" w:rsidRDefault="00874D30" w:rsidP="001F6A1A">
            <w:pPr>
              <w:pStyle w:val="13"/>
              <w:keepNext/>
              <w:keepLines/>
              <w:shd w:val="clear" w:color="auto" w:fill="auto"/>
              <w:spacing w:line="240" w:lineRule="auto"/>
              <w:ind w:firstLine="0"/>
              <w:jc w:val="center"/>
              <w:rPr>
                <w:sz w:val="24"/>
                <w:szCs w:val="24"/>
              </w:rPr>
            </w:pPr>
          </w:p>
        </w:tc>
      </w:tr>
      <w:tr w:rsidR="00457AFE" w:rsidTr="00A3249D">
        <w:tc>
          <w:tcPr>
            <w:tcW w:w="956" w:type="dxa"/>
          </w:tcPr>
          <w:p w:rsidR="00457AFE" w:rsidRDefault="00457AFE" w:rsidP="001F6A1A">
            <w:pPr>
              <w:pStyle w:val="13"/>
              <w:keepNext/>
              <w:keepLines/>
              <w:shd w:val="clear" w:color="auto" w:fill="auto"/>
              <w:spacing w:line="240" w:lineRule="auto"/>
              <w:ind w:firstLine="0"/>
              <w:jc w:val="center"/>
              <w:rPr>
                <w:sz w:val="24"/>
                <w:szCs w:val="24"/>
              </w:rPr>
            </w:pPr>
            <w:r>
              <w:rPr>
                <w:sz w:val="24"/>
                <w:szCs w:val="24"/>
              </w:rPr>
              <w:t>3</w:t>
            </w:r>
          </w:p>
        </w:tc>
        <w:tc>
          <w:tcPr>
            <w:tcW w:w="0" w:type="auto"/>
          </w:tcPr>
          <w:p w:rsidR="00457AFE" w:rsidRPr="006D277D" w:rsidRDefault="00457AFE" w:rsidP="00457AFE">
            <w:pPr>
              <w:widowControl w:val="0"/>
              <w:autoSpaceDE w:val="0"/>
              <w:autoSpaceDN w:val="0"/>
              <w:adjustRightInd w:val="0"/>
              <w:rPr>
                <w:rFonts w:ascii="Times New Roman" w:hAnsi="Times New Roman" w:cs="Times New Roman"/>
                <w:sz w:val="24"/>
                <w:szCs w:val="24"/>
              </w:rPr>
            </w:pPr>
            <w:r w:rsidRPr="006D277D">
              <w:rPr>
                <w:rFonts w:ascii="Times New Roman" w:hAnsi="Times New Roman" w:cs="Times New Roman"/>
                <w:sz w:val="24"/>
                <w:szCs w:val="24"/>
              </w:rPr>
              <w:t xml:space="preserve">Доля специалистов, прошедших обучение (повышение </w:t>
            </w:r>
            <w:r>
              <w:rPr>
                <w:rFonts w:ascii="Times New Roman" w:hAnsi="Times New Roman" w:cs="Times New Roman"/>
                <w:sz w:val="24"/>
                <w:szCs w:val="24"/>
              </w:rPr>
              <w:t>семинары</w:t>
            </w:r>
            <w:r w:rsidRPr="006D277D">
              <w:rPr>
                <w:rFonts w:ascii="Times New Roman" w:hAnsi="Times New Roman" w:cs="Times New Roman"/>
                <w:sz w:val="24"/>
                <w:szCs w:val="24"/>
              </w:rPr>
              <w:t>)</w:t>
            </w:r>
          </w:p>
        </w:tc>
        <w:tc>
          <w:tcPr>
            <w:tcW w:w="0" w:type="auto"/>
          </w:tcPr>
          <w:p w:rsidR="00457AFE" w:rsidRPr="00DB7BE2" w:rsidRDefault="00457AFE" w:rsidP="00D70836">
            <w:pPr>
              <w:pStyle w:val="40"/>
              <w:shd w:val="clear" w:color="auto" w:fill="auto"/>
              <w:spacing w:before="0" w:after="0" w:line="240" w:lineRule="auto"/>
              <w:jc w:val="center"/>
              <w:rPr>
                <w:sz w:val="24"/>
                <w:szCs w:val="24"/>
              </w:rPr>
            </w:pPr>
            <w:r w:rsidRPr="00DB7BE2">
              <w:rPr>
                <w:sz w:val="24"/>
                <w:szCs w:val="24"/>
              </w:rPr>
              <w:t>% от числа специалистов</w:t>
            </w:r>
          </w:p>
        </w:tc>
        <w:tc>
          <w:tcPr>
            <w:tcW w:w="0" w:type="auto"/>
          </w:tcPr>
          <w:p w:rsidR="00457AFE" w:rsidRPr="00874D30" w:rsidRDefault="00BC2AE4" w:rsidP="00D7083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457AFE" w:rsidRPr="00874D30" w:rsidRDefault="00BC2AE4" w:rsidP="00D7083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457AFE" w:rsidRPr="00874D30" w:rsidRDefault="00BC2AE4" w:rsidP="00D7083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457AFE" w:rsidRPr="006D277D" w:rsidRDefault="00BC2AE4" w:rsidP="00D7083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457AFE" w:rsidRPr="001F6A1A" w:rsidRDefault="00457AFE" w:rsidP="001F6A1A">
            <w:pPr>
              <w:pStyle w:val="13"/>
              <w:keepNext/>
              <w:keepLines/>
              <w:shd w:val="clear" w:color="auto" w:fill="auto"/>
              <w:spacing w:line="240" w:lineRule="auto"/>
              <w:ind w:firstLine="0"/>
              <w:jc w:val="center"/>
              <w:rPr>
                <w:sz w:val="24"/>
                <w:szCs w:val="24"/>
              </w:rPr>
            </w:pPr>
          </w:p>
        </w:tc>
      </w:tr>
      <w:tr w:rsidR="00874D30" w:rsidTr="00A3249D">
        <w:tc>
          <w:tcPr>
            <w:tcW w:w="956" w:type="dxa"/>
          </w:tcPr>
          <w:p w:rsidR="00874D30" w:rsidRPr="001F6A1A" w:rsidRDefault="00457AFE" w:rsidP="001F6A1A">
            <w:pPr>
              <w:pStyle w:val="13"/>
              <w:keepNext/>
              <w:keepLines/>
              <w:shd w:val="clear" w:color="auto" w:fill="auto"/>
              <w:spacing w:line="240" w:lineRule="auto"/>
              <w:ind w:firstLine="0"/>
              <w:jc w:val="center"/>
              <w:rPr>
                <w:sz w:val="24"/>
                <w:szCs w:val="24"/>
              </w:rPr>
            </w:pPr>
            <w:r>
              <w:rPr>
                <w:sz w:val="24"/>
                <w:szCs w:val="24"/>
              </w:rPr>
              <w:t>4</w:t>
            </w:r>
          </w:p>
        </w:tc>
        <w:tc>
          <w:tcPr>
            <w:tcW w:w="0" w:type="auto"/>
          </w:tcPr>
          <w:p w:rsidR="00874D30" w:rsidRPr="006D277D" w:rsidRDefault="00874D30" w:rsidP="00D70836">
            <w:pPr>
              <w:widowControl w:val="0"/>
              <w:autoSpaceDE w:val="0"/>
              <w:autoSpaceDN w:val="0"/>
              <w:adjustRightInd w:val="0"/>
              <w:rPr>
                <w:rFonts w:ascii="Times New Roman" w:hAnsi="Times New Roman" w:cs="Times New Roman"/>
                <w:sz w:val="24"/>
                <w:szCs w:val="24"/>
              </w:rPr>
            </w:pPr>
            <w:r w:rsidRPr="006D277D">
              <w:rPr>
                <w:rFonts w:ascii="Times New Roman" w:hAnsi="Times New Roman" w:cs="Times New Roman"/>
                <w:sz w:val="24"/>
                <w:szCs w:val="24"/>
              </w:rPr>
              <w:t>Доля специалистов, не прошедших обучение раз в 3 года</w:t>
            </w:r>
          </w:p>
        </w:tc>
        <w:tc>
          <w:tcPr>
            <w:tcW w:w="0" w:type="auto"/>
          </w:tcPr>
          <w:p w:rsidR="00874D30" w:rsidRPr="00DB7BE2" w:rsidRDefault="00874D30" w:rsidP="00D70836">
            <w:pPr>
              <w:pStyle w:val="40"/>
              <w:shd w:val="clear" w:color="auto" w:fill="auto"/>
              <w:spacing w:before="0" w:after="0" w:line="240" w:lineRule="auto"/>
              <w:jc w:val="center"/>
              <w:rPr>
                <w:sz w:val="24"/>
                <w:szCs w:val="24"/>
              </w:rPr>
            </w:pPr>
            <w:r w:rsidRPr="00DB7BE2">
              <w:rPr>
                <w:sz w:val="24"/>
                <w:szCs w:val="24"/>
              </w:rPr>
              <w:t>% от числа специалистов</w:t>
            </w:r>
          </w:p>
        </w:tc>
        <w:tc>
          <w:tcPr>
            <w:tcW w:w="0" w:type="auto"/>
          </w:tcPr>
          <w:p w:rsidR="00874D30" w:rsidRPr="00874D30" w:rsidRDefault="00874D30" w:rsidP="00D70836">
            <w:pPr>
              <w:widowControl w:val="0"/>
              <w:autoSpaceDE w:val="0"/>
              <w:autoSpaceDN w:val="0"/>
              <w:adjustRightInd w:val="0"/>
              <w:jc w:val="center"/>
              <w:rPr>
                <w:rFonts w:ascii="Times New Roman" w:hAnsi="Times New Roman" w:cs="Times New Roman"/>
                <w:sz w:val="24"/>
                <w:szCs w:val="24"/>
              </w:rPr>
            </w:pPr>
            <w:r w:rsidRPr="00874D30">
              <w:rPr>
                <w:rFonts w:ascii="Times New Roman" w:hAnsi="Times New Roman" w:cs="Times New Roman"/>
                <w:sz w:val="24"/>
                <w:szCs w:val="24"/>
              </w:rPr>
              <w:t>53</w:t>
            </w:r>
          </w:p>
        </w:tc>
        <w:tc>
          <w:tcPr>
            <w:tcW w:w="0" w:type="auto"/>
          </w:tcPr>
          <w:p w:rsidR="00874D30" w:rsidRPr="00874D30" w:rsidRDefault="00457AFE" w:rsidP="00D7083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874D30" w:rsidRPr="00874D30" w:rsidRDefault="00457AFE" w:rsidP="00D7083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tcPr>
          <w:p w:rsidR="00874D30" w:rsidRPr="006D277D" w:rsidRDefault="00457AFE" w:rsidP="00D7083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874D30" w:rsidRPr="001F6A1A" w:rsidRDefault="00874D30" w:rsidP="001F6A1A">
            <w:pPr>
              <w:pStyle w:val="13"/>
              <w:keepNext/>
              <w:keepLines/>
              <w:shd w:val="clear" w:color="auto" w:fill="auto"/>
              <w:spacing w:line="240" w:lineRule="auto"/>
              <w:ind w:firstLine="0"/>
              <w:jc w:val="center"/>
              <w:rPr>
                <w:sz w:val="24"/>
                <w:szCs w:val="24"/>
              </w:rPr>
            </w:pPr>
          </w:p>
        </w:tc>
      </w:tr>
      <w:bookmarkEnd w:id="8"/>
    </w:tbl>
    <w:p w:rsidR="002C45B4" w:rsidRPr="006D277D" w:rsidRDefault="00A3249D" w:rsidP="00A3249D">
      <w:pPr>
        <w:pStyle w:val="13"/>
        <w:keepNext/>
        <w:keepLines/>
        <w:shd w:val="clear" w:color="auto" w:fill="auto"/>
        <w:spacing w:line="240" w:lineRule="auto"/>
        <w:ind w:firstLine="0"/>
        <w:rPr>
          <w:sz w:val="24"/>
          <w:szCs w:val="24"/>
        </w:rPr>
      </w:pPr>
    </w:p>
    <w:sectPr w:rsidR="002C45B4" w:rsidRPr="006D277D" w:rsidSect="001F6A1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87FBE"/>
    <w:multiLevelType w:val="hybridMultilevel"/>
    <w:tmpl w:val="DC6EE80E"/>
    <w:lvl w:ilvl="0" w:tplc="F41425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56F5"/>
    <w:rsid w:val="000D6636"/>
    <w:rsid w:val="00106BA3"/>
    <w:rsid w:val="0017005C"/>
    <w:rsid w:val="001C2434"/>
    <w:rsid w:val="001F6A1A"/>
    <w:rsid w:val="00212B5F"/>
    <w:rsid w:val="002838FE"/>
    <w:rsid w:val="002A75B3"/>
    <w:rsid w:val="00330AE9"/>
    <w:rsid w:val="00364A4C"/>
    <w:rsid w:val="003918B4"/>
    <w:rsid w:val="003E0535"/>
    <w:rsid w:val="0040017F"/>
    <w:rsid w:val="00457AFE"/>
    <w:rsid w:val="004B2ED8"/>
    <w:rsid w:val="004C7C72"/>
    <w:rsid w:val="0053022D"/>
    <w:rsid w:val="005C6FA1"/>
    <w:rsid w:val="005E56A2"/>
    <w:rsid w:val="00626682"/>
    <w:rsid w:val="00662E72"/>
    <w:rsid w:val="00675A35"/>
    <w:rsid w:val="006C4016"/>
    <w:rsid w:val="006C4E7A"/>
    <w:rsid w:val="006D23F0"/>
    <w:rsid w:val="006D277D"/>
    <w:rsid w:val="00736DD1"/>
    <w:rsid w:val="007F56F5"/>
    <w:rsid w:val="00811BAB"/>
    <w:rsid w:val="00874D30"/>
    <w:rsid w:val="008C084A"/>
    <w:rsid w:val="009649E9"/>
    <w:rsid w:val="00983C2B"/>
    <w:rsid w:val="0099788A"/>
    <w:rsid w:val="00A3249D"/>
    <w:rsid w:val="00A438DE"/>
    <w:rsid w:val="00A4525B"/>
    <w:rsid w:val="00A477AC"/>
    <w:rsid w:val="00AC2A72"/>
    <w:rsid w:val="00AF2A46"/>
    <w:rsid w:val="00B0560D"/>
    <w:rsid w:val="00B62DE9"/>
    <w:rsid w:val="00BC0AA9"/>
    <w:rsid w:val="00BC2AE4"/>
    <w:rsid w:val="00CA704F"/>
    <w:rsid w:val="00CC24AB"/>
    <w:rsid w:val="00D35A89"/>
    <w:rsid w:val="00DB3CDF"/>
    <w:rsid w:val="00DB7BE2"/>
    <w:rsid w:val="00DE4BED"/>
    <w:rsid w:val="00E16B71"/>
    <w:rsid w:val="00E74118"/>
    <w:rsid w:val="00EB0AC8"/>
    <w:rsid w:val="00EC4281"/>
    <w:rsid w:val="00FB5023"/>
    <w:rsid w:val="00FE3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_x0000_s1035"/>
        <o:r id="V:Rule5" type="connector" idref="#_x0000_s1036"/>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D277D"/>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
    <w:rsid w:val="006D277D"/>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3"/>
    <w:rsid w:val="006D277D"/>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6D277D"/>
    <w:pPr>
      <w:shd w:val="clear" w:color="auto" w:fill="FFFFFF"/>
      <w:spacing w:before="360" w:after="360" w:line="0" w:lineRule="atLeast"/>
    </w:pPr>
    <w:rPr>
      <w:rFonts w:ascii="Times New Roman" w:eastAsia="Times New Roman" w:hAnsi="Times New Roman" w:cs="Times New Roman"/>
      <w:sz w:val="27"/>
      <w:szCs w:val="27"/>
    </w:rPr>
  </w:style>
  <w:style w:type="paragraph" w:customStyle="1" w:styleId="1">
    <w:name w:val="Основной текст1"/>
    <w:basedOn w:val="a"/>
    <w:link w:val="a3"/>
    <w:rsid w:val="006D277D"/>
    <w:pPr>
      <w:shd w:val="clear" w:color="auto" w:fill="FFFFFF"/>
      <w:spacing w:before="360" w:after="60" w:line="302" w:lineRule="exact"/>
      <w:jc w:val="both"/>
    </w:pPr>
    <w:rPr>
      <w:rFonts w:ascii="Times New Roman" w:eastAsia="Times New Roman" w:hAnsi="Times New Roman" w:cs="Times New Roman"/>
      <w:sz w:val="27"/>
      <w:szCs w:val="27"/>
    </w:rPr>
  </w:style>
  <w:style w:type="table" w:styleId="a4">
    <w:name w:val="Table Grid"/>
    <w:basedOn w:val="a1"/>
    <w:uiPriority w:val="59"/>
    <w:rsid w:val="006D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Подпись к картинке (3)"/>
    <w:basedOn w:val="a0"/>
    <w:rsid w:val="006D277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8pt">
    <w:name w:val="Основной текст (12) + 8 pt;Курсив"/>
    <w:basedOn w:val="a0"/>
    <w:rsid w:val="006D277D"/>
    <w:rPr>
      <w:rFonts w:ascii="Times New Roman" w:eastAsia="Times New Roman" w:hAnsi="Times New Roman" w:cs="Times New Roman"/>
      <w:b w:val="0"/>
      <w:bCs w:val="0"/>
      <w:i/>
      <w:iCs/>
      <w:smallCaps w:val="0"/>
      <w:strike w:val="0"/>
      <w:spacing w:val="0"/>
      <w:w w:val="150"/>
      <w:sz w:val="16"/>
      <w:szCs w:val="16"/>
    </w:rPr>
  </w:style>
  <w:style w:type="character" w:customStyle="1" w:styleId="10">
    <w:name w:val="Основной текст (10)_"/>
    <w:basedOn w:val="a0"/>
    <w:link w:val="100"/>
    <w:rsid w:val="006D277D"/>
    <w:rPr>
      <w:rFonts w:ascii="Times New Roman" w:eastAsia="Times New Roman" w:hAnsi="Times New Roman" w:cs="Times New Roman"/>
      <w:sz w:val="23"/>
      <w:szCs w:val="23"/>
      <w:shd w:val="clear" w:color="auto" w:fill="FFFFFF"/>
    </w:rPr>
  </w:style>
  <w:style w:type="character" w:customStyle="1" w:styleId="108pt150">
    <w:name w:val="Основной текст (10) + 8 pt;Масштаб 150%"/>
    <w:basedOn w:val="10"/>
    <w:rsid w:val="006D277D"/>
    <w:rPr>
      <w:rFonts w:ascii="Times New Roman" w:eastAsia="Times New Roman" w:hAnsi="Times New Roman" w:cs="Times New Roman"/>
      <w:w w:val="150"/>
      <w:sz w:val="16"/>
      <w:szCs w:val="16"/>
      <w:shd w:val="clear" w:color="auto" w:fill="FFFFFF"/>
    </w:rPr>
  </w:style>
  <w:style w:type="paragraph" w:customStyle="1" w:styleId="100">
    <w:name w:val="Основной текст (10)"/>
    <w:basedOn w:val="a"/>
    <w:link w:val="10"/>
    <w:rsid w:val="006D277D"/>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2">
    <w:name w:val="Основной текст (12)_"/>
    <w:basedOn w:val="a0"/>
    <w:link w:val="120"/>
    <w:rsid w:val="006D277D"/>
    <w:rPr>
      <w:rFonts w:ascii="Times New Roman" w:eastAsia="Times New Roman" w:hAnsi="Times New Roman" w:cs="Times New Roman"/>
      <w:w w:val="150"/>
      <w:sz w:val="15"/>
      <w:szCs w:val="15"/>
      <w:shd w:val="clear" w:color="auto" w:fill="FFFFFF"/>
    </w:rPr>
  </w:style>
  <w:style w:type="paragraph" w:customStyle="1" w:styleId="120">
    <w:name w:val="Основной текст (12)"/>
    <w:basedOn w:val="a"/>
    <w:link w:val="12"/>
    <w:rsid w:val="006D277D"/>
    <w:pPr>
      <w:shd w:val="clear" w:color="auto" w:fill="FFFFFF"/>
      <w:spacing w:after="0" w:line="216" w:lineRule="exact"/>
      <w:jc w:val="both"/>
    </w:pPr>
    <w:rPr>
      <w:rFonts w:ascii="Times New Roman" w:eastAsia="Times New Roman" w:hAnsi="Times New Roman" w:cs="Times New Roman"/>
      <w:w w:val="150"/>
      <w:sz w:val="15"/>
      <w:szCs w:val="15"/>
    </w:rPr>
  </w:style>
  <w:style w:type="character" w:customStyle="1" w:styleId="11">
    <w:name w:val="Заголовок №1_"/>
    <w:basedOn w:val="a0"/>
    <w:link w:val="13"/>
    <w:rsid w:val="008C084A"/>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1"/>
    <w:rsid w:val="008C084A"/>
    <w:pPr>
      <w:shd w:val="clear" w:color="auto" w:fill="FFFFFF"/>
      <w:spacing w:after="0" w:line="0" w:lineRule="atLeast"/>
      <w:ind w:hanging="360"/>
      <w:jc w:val="both"/>
      <w:outlineLvl w:val="0"/>
    </w:pPr>
    <w:rPr>
      <w:rFonts w:ascii="Times New Roman" w:eastAsia="Times New Roman" w:hAnsi="Times New Roman" w:cs="Times New Roman"/>
      <w:sz w:val="27"/>
      <w:szCs w:val="27"/>
    </w:rPr>
  </w:style>
  <w:style w:type="character" w:customStyle="1" w:styleId="3115pt">
    <w:name w:val="Подпись к таблице (3) + 11;5 pt;Полужирный"/>
    <w:basedOn w:val="a0"/>
    <w:rsid w:val="005C6FA1"/>
    <w:rPr>
      <w:rFonts w:ascii="Times New Roman" w:eastAsia="Times New Roman" w:hAnsi="Times New Roman" w:cs="Times New Roman"/>
      <w:b/>
      <w:bCs/>
      <w:i w:val="0"/>
      <w:iCs w:val="0"/>
      <w:smallCaps w:val="0"/>
      <w:strike w:val="0"/>
      <w:spacing w:val="0"/>
      <w:sz w:val="23"/>
      <w:szCs w:val="23"/>
    </w:rPr>
  </w:style>
  <w:style w:type="character" w:customStyle="1" w:styleId="3115pt0">
    <w:name w:val="Подпись к таблице (3) + 11;5 pt"/>
    <w:basedOn w:val="a0"/>
    <w:rsid w:val="005C6FA1"/>
    <w:rPr>
      <w:rFonts w:ascii="Times New Roman" w:eastAsia="Times New Roman" w:hAnsi="Times New Roman" w:cs="Times New Roman"/>
      <w:b w:val="0"/>
      <w:bCs w:val="0"/>
      <w:i w:val="0"/>
      <w:iCs w:val="0"/>
      <w:smallCaps w:val="0"/>
      <w:strike w:val="0"/>
      <w:spacing w:val="0"/>
      <w:sz w:val="23"/>
      <w:szCs w:val="23"/>
    </w:rPr>
  </w:style>
  <w:style w:type="paragraph" w:customStyle="1" w:styleId="ConsPlusNormal">
    <w:name w:val="ConsPlusNormal"/>
    <w:uiPriority w:val="99"/>
    <w:rsid w:val="00A43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A438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1650</Words>
  <Characters>9406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dc:creator>
  <cp:lastModifiedBy>adm</cp:lastModifiedBy>
  <cp:revision>5</cp:revision>
  <cp:lastPrinted>2018-07-24T08:35:00Z</cp:lastPrinted>
  <dcterms:created xsi:type="dcterms:W3CDTF">2018-07-24T08:33:00Z</dcterms:created>
  <dcterms:modified xsi:type="dcterms:W3CDTF">2018-07-26T00:25:00Z</dcterms:modified>
</cp:coreProperties>
</file>