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1D" w:rsidRDefault="0034591D" w:rsidP="002F15C5">
      <w:pPr>
        <w:ind w:firstLine="426"/>
        <w:rPr>
          <w:rFonts w:ascii="Times New Roman" w:eastAsia="Batang" w:hAnsi="Times New Roman" w:cs="Times New Roman"/>
          <w:b/>
          <w:sz w:val="24"/>
          <w:szCs w:val="24"/>
        </w:rPr>
      </w:pPr>
    </w:p>
    <w:p w:rsidR="0034591D" w:rsidRPr="0034591D" w:rsidRDefault="0034591D" w:rsidP="0034591D">
      <w:pPr>
        <w:pStyle w:val="a3"/>
        <w:shd w:val="clear" w:color="auto" w:fill="FFFFFF"/>
        <w:spacing w:before="0" w:after="72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34591D">
        <w:rPr>
          <w:rStyle w:val="a7"/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34591D" w:rsidRPr="0034591D" w:rsidRDefault="0034591D" w:rsidP="0034591D">
      <w:pPr>
        <w:pStyle w:val="a3"/>
        <w:shd w:val="clear" w:color="auto" w:fill="FFFFFF"/>
        <w:spacing w:before="0" w:after="72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34591D">
        <w:rPr>
          <w:rStyle w:val="a7"/>
          <w:rFonts w:ascii="Times New Roman" w:hAnsi="Times New Roman" w:cs="Times New Roman"/>
          <w:sz w:val="28"/>
          <w:szCs w:val="28"/>
        </w:rPr>
        <w:t>о состоянии малого и среднего предпринимательства</w:t>
      </w:r>
    </w:p>
    <w:p w:rsidR="0034591D" w:rsidRPr="0034591D" w:rsidRDefault="0034591D" w:rsidP="0034591D">
      <w:pPr>
        <w:pStyle w:val="a3"/>
        <w:shd w:val="clear" w:color="auto" w:fill="FFFFFF"/>
        <w:spacing w:before="0" w:after="0" w:line="240" w:lineRule="auto"/>
        <w:ind w:right="225" w:firstLin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в городе Удачном</w:t>
      </w:r>
      <w:r w:rsidRPr="0034591D">
        <w:rPr>
          <w:rStyle w:val="a7"/>
          <w:rFonts w:ascii="Times New Roman" w:hAnsi="Times New Roman" w:cs="Times New Roman"/>
          <w:sz w:val="28"/>
          <w:szCs w:val="28"/>
        </w:rPr>
        <w:t xml:space="preserve"> по итогам 2016 года</w:t>
      </w:r>
      <w:r w:rsidRPr="003459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45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1D" w:rsidRPr="0034591D" w:rsidRDefault="0034591D" w:rsidP="0034591D">
      <w:pPr>
        <w:spacing w:line="240" w:lineRule="auto"/>
        <w:ind w:firstLine="426"/>
        <w:rPr>
          <w:rFonts w:ascii="Times New Roman" w:eastAsia="Batang" w:hAnsi="Times New Roman" w:cs="Times New Roman"/>
          <w:b/>
          <w:sz w:val="28"/>
          <w:szCs w:val="28"/>
        </w:rPr>
      </w:pPr>
    </w:p>
    <w:p w:rsidR="002F15C5" w:rsidRPr="00650119" w:rsidRDefault="002F15C5" w:rsidP="002F15C5">
      <w:pPr>
        <w:ind w:firstLine="426"/>
        <w:rPr>
          <w:rFonts w:ascii="Times New Roman" w:eastAsia="Batang" w:hAnsi="Times New Roman" w:cs="Times New Roman"/>
          <w:b/>
          <w:sz w:val="24"/>
          <w:szCs w:val="24"/>
        </w:rPr>
      </w:pPr>
      <w:r w:rsidRPr="00650119">
        <w:rPr>
          <w:rFonts w:ascii="Times New Roman" w:eastAsia="Batang" w:hAnsi="Times New Roman" w:cs="Times New Roman"/>
          <w:b/>
          <w:sz w:val="24"/>
          <w:szCs w:val="24"/>
        </w:rPr>
        <w:t>Потребительский рынок</w:t>
      </w:r>
      <w:r w:rsidR="00947740" w:rsidRPr="00650119">
        <w:rPr>
          <w:rFonts w:ascii="Times New Roman" w:eastAsia="Batang" w:hAnsi="Times New Roman" w:cs="Times New Roman"/>
          <w:b/>
          <w:sz w:val="24"/>
          <w:szCs w:val="24"/>
        </w:rPr>
        <w:t xml:space="preserve"> МО «Город Удачный»</w:t>
      </w:r>
    </w:p>
    <w:p w:rsidR="002F15C5" w:rsidRPr="00BE03DC" w:rsidRDefault="002F15C5" w:rsidP="002F15C5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рынок муниципального образования «Город Удачный» – это сеть объектов торговли, предприятия общественного питания, а также сфера платных бытовых услуг. Это один из самых динамично развивающихся секторов экономики города, в котором занята основная масса предприятий малого бизнеса.</w:t>
      </w:r>
    </w:p>
    <w:p w:rsidR="002F15C5" w:rsidRPr="00BE03DC" w:rsidRDefault="002F15C5" w:rsidP="002F15C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>Важными факторами, влияющими на состояние потребительского рынка, остаются как структура потребительских предпочтений населения, его спроса на товары и услуги, так и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2F15C5" w:rsidRPr="00BE03DC" w:rsidRDefault="002F15C5" w:rsidP="002F15C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>По состоянию на 01 января 2017 года в муниципальном образовании «Город Удачный» функционирует 186 объект сферы потребительского рынка, что на 5 объектов больше чем в предыдущем году. Из них</w:t>
      </w:r>
      <w:r w:rsidRPr="00BE03DC">
        <w:rPr>
          <w:rFonts w:ascii="Times New Roman" w:hAnsi="Times New Roman" w:cs="Times New Roman"/>
          <w:color w:val="000000"/>
          <w:sz w:val="24"/>
          <w:szCs w:val="24"/>
        </w:rPr>
        <w:t xml:space="preserve"> 128 магазинов, 10 аптек и аптечных пунктов, 1 торговый центр, 12 объектов общественного питания, 35</w:t>
      </w:r>
      <w:r w:rsidRPr="00BE03DC">
        <w:rPr>
          <w:rFonts w:ascii="Times New Roman" w:hAnsi="Times New Roman" w:cs="Times New Roman"/>
          <w:color w:val="333300"/>
          <w:sz w:val="24"/>
          <w:szCs w:val="24"/>
        </w:rPr>
        <w:t xml:space="preserve"> </w:t>
      </w:r>
      <w:r w:rsidRPr="00BE03DC">
        <w:rPr>
          <w:rFonts w:ascii="Times New Roman" w:hAnsi="Times New Roman" w:cs="Times New Roman"/>
          <w:sz w:val="24"/>
          <w:szCs w:val="24"/>
        </w:rPr>
        <w:t>объектов бытового обслуживания населения.</w:t>
      </w:r>
      <w:r w:rsidRPr="00BE0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03DC">
        <w:rPr>
          <w:rFonts w:ascii="Times New Roman" w:hAnsi="Times New Roman" w:cs="Times New Roman"/>
          <w:sz w:val="24"/>
          <w:szCs w:val="24"/>
        </w:rPr>
        <w:t xml:space="preserve">По числу предприятий и численности работников отрасль торговли продолжает, сохраняет лидирующее положение. </w:t>
      </w:r>
    </w:p>
    <w:p w:rsidR="002F15C5" w:rsidRPr="00BE03DC" w:rsidRDefault="002F15C5" w:rsidP="002F15C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 xml:space="preserve">Продолжает стабильно работает в городе </w:t>
      </w:r>
      <w:r w:rsidRPr="00BE03DC">
        <w:rPr>
          <w:rFonts w:ascii="Times New Roman" w:hAnsi="Times New Roman" w:cs="Times New Roman"/>
          <w:b/>
          <w:sz w:val="24"/>
          <w:szCs w:val="24"/>
        </w:rPr>
        <w:t>«</w:t>
      </w:r>
      <w:r w:rsidRPr="00BE03DC">
        <w:rPr>
          <w:rFonts w:ascii="Times New Roman" w:hAnsi="Times New Roman" w:cs="Times New Roman"/>
          <w:sz w:val="24"/>
          <w:szCs w:val="24"/>
        </w:rPr>
        <w:t>Торговый центр»</w:t>
      </w:r>
      <w:r w:rsidRPr="00BE0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3DC">
        <w:rPr>
          <w:rFonts w:ascii="Times New Roman" w:hAnsi="Times New Roman" w:cs="Times New Roman"/>
          <w:sz w:val="24"/>
          <w:szCs w:val="24"/>
        </w:rPr>
        <w:t>по продаже продовольственных и промышленных товаров торговой площадью 987,8 кв.м. на 92 торговых мест.</w:t>
      </w:r>
    </w:p>
    <w:p w:rsidR="002F15C5" w:rsidRPr="00BE03DC" w:rsidRDefault="002F15C5" w:rsidP="002F15C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eastAsia="Calibri" w:hAnsi="Times New Roman" w:cs="Times New Roman"/>
          <w:sz w:val="24"/>
          <w:szCs w:val="24"/>
        </w:rPr>
        <w:t xml:space="preserve">Фактическая обеспеченность населения города торговыми площадями </w:t>
      </w:r>
      <w:r w:rsidRPr="00BE03DC">
        <w:rPr>
          <w:rFonts w:ascii="Times New Roman" w:hAnsi="Times New Roman" w:cs="Times New Roman"/>
          <w:sz w:val="24"/>
          <w:szCs w:val="24"/>
        </w:rPr>
        <w:t>магазинов на 01 января 2017 года на 1000 жителей составляет 531,0 кв. м., что на 16,0 кв. м больше чем в предыдущем году.</w:t>
      </w:r>
    </w:p>
    <w:p w:rsidR="002F15C5" w:rsidRPr="00BE03DC" w:rsidRDefault="002F15C5" w:rsidP="002F15C5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3DC">
        <w:rPr>
          <w:rFonts w:ascii="Times New Roman" w:hAnsi="Times New Roman" w:cs="Times New Roman"/>
          <w:sz w:val="24"/>
          <w:szCs w:val="24"/>
        </w:rPr>
        <w:t xml:space="preserve">На протяжении 2015-2016 г.г. отмечается положительная динамика роста оборота розничной торговли: в 2016 году по отношению к 2015 году – рост на 105,6% и составил </w:t>
      </w:r>
      <w:r w:rsidRPr="00BE03DC">
        <w:rPr>
          <w:rFonts w:ascii="Times New Roman" w:hAnsi="Times New Roman" w:cs="Times New Roman"/>
          <w:kern w:val="24"/>
          <w:sz w:val="24"/>
          <w:szCs w:val="24"/>
        </w:rPr>
        <w:t xml:space="preserve">2 495 000,00 </w:t>
      </w:r>
      <w:r w:rsidRPr="00BE03DC">
        <w:rPr>
          <w:rFonts w:ascii="Times New Roman" w:hAnsi="Times New Roman" w:cs="Times New Roman"/>
          <w:sz w:val="24"/>
          <w:szCs w:val="24"/>
        </w:rPr>
        <w:t>тыс. руб.</w:t>
      </w: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 приходится </w:t>
      </w:r>
      <w:r w:rsidRPr="00BE03DC">
        <w:rPr>
          <w:rFonts w:ascii="Times New Roman" w:hAnsi="Times New Roman" w:cs="Times New Roman"/>
          <w:kern w:val="24"/>
          <w:sz w:val="24"/>
          <w:szCs w:val="24"/>
        </w:rPr>
        <w:t>199 840,00</w:t>
      </w: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оборота розничной торговли, что выше аналогичного периода 2015 года на 3,6 %.</w:t>
      </w:r>
      <w:r w:rsidRPr="00BE03DC">
        <w:rPr>
          <w:rFonts w:ascii="Times New Roman" w:hAnsi="Times New Roman" w:cs="Times New Roman"/>
          <w:sz w:val="24"/>
          <w:szCs w:val="24"/>
        </w:rPr>
        <w:t xml:space="preserve"> Положительный темп роста товарооборота обеспечивается за счет расширения розничной торговой сети, </w:t>
      </w:r>
      <w:r w:rsidRPr="00BE03DC">
        <w:rPr>
          <w:rFonts w:ascii="Times New Roman" w:eastAsia="Calibri" w:hAnsi="Times New Roman" w:cs="Times New Roman"/>
          <w:sz w:val="24"/>
          <w:szCs w:val="24"/>
        </w:rPr>
        <w:t>увеличения</w:t>
      </w:r>
      <w:proofErr w:type="gramEnd"/>
      <w:r w:rsidRPr="00BE03DC">
        <w:rPr>
          <w:rFonts w:ascii="Times New Roman" w:eastAsia="Calibri" w:hAnsi="Times New Roman" w:cs="Times New Roman"/>
          <w:sz w:val="24"/>
          <w:szCs w:val="24"/>
        </w:rPr>
        <w:t xml:space="preserve"> ассортимента и продажи товаров на ярмарках.</w:t>
      </w:r>
    </w:p>
    <w:p w:rsidR="002F15C5" w:rsidRPr="00BE03DC" w:rsidRDefault="002F15C5" w:rsidP="002F15C5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DC">
        <w:rPr>
          <w:rFonts w:ascii="Times New Roman" w:eastAsia="Calibri" w:hAnsi="Times New Roman" w:cs="Times New Roman"/>
          <w:sz w:val="24"/>
          <w:szCs w:val="24"/>
        </w:rPr>
        <w:t>Удельный вес продовольственных товаров в общем товарообороте преобладает и составляет более 65 %. Это объясняется тем, что жители Удачного все больше предпочитают совершать дорогостоящие покупки непродовольственных товаров за пределами республики либо через интернет - магазины, в силу более низких цен и более широкого ассортимента товаров.</w:t>
      </w:r>
      <w:r w:rsidR="00947740" w:rsidRPr="00BE0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3DC">
        <w:rPr>
          <w:rFonts w:ascii="Times New Roman" w:eastAsia="Calibri" w:hAnsi="Times New Roman" w:cs="Times New Roman"/>
          <w:sz w:val="24"/>
          <w:szCs w:val="24"/>
        </w:rPr>
        <w:t>Количество торговых объектов из года в год увеличивается, создается конкуренция в части обеспечения населения товарами народного потребления, как по ассортименту, так и в части ценообразования.</w:t>
      </w:r>
    </w:p>
    <w:p w:rsidR="006A7A4C" w:rsidRPr="00BE03DC" w:rsidRDefault="0004558D" w:rsidP="00947740">
      <w:pPr>
        <w:widowControl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ab/>
      </w:r>
      <w:r w:rsidR="002F15C5" w:rsidRPr="00BE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требованиями Федерального</w:t>
      </w:r>
      <w:r w:rsidR="002F15C5" w:rsidRPr="00BE03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закона </w:t>
      </w:r>
      <w:r w:rsidR="002F15C5" w:rsidRPr="00BE03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F15C5" w:rsidRPr="00BE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основах государственного регулирования торговой деятельности в Российской Федерации» разработана и постановлением главы города утверждена схема размещения нестационарных торговых объектов на территории МО «Город Удачный».  Схемой предусмотрено размещение 23 нестационарных торговых объектов.</w:t>
      </w:r>
      <w:r w:rsidR="006A7A4C" w:rsidRPr="00BE03DC">
        <w:rPr>
          <w:rFonts w:ascii="Times New Roman" w:hAnsi="Times New Roman" w:cs="Times New Roman"/>
          <w:b/>
          <w:sz w:val="24"/>
          <w:szCs w:val="24"/>
        </w:rPr>
        <w:tab/>
      </w:r>
    </w:p>
    <w:p w:rsidR="006A7A4C" w:rsidRPr="00BE03DC" w:rsidRDefault="0004558D" w:rsidP="006A7A4C">
      <w:pPr>
        <w:shd w:val="clear" w:color="auto" w:fill="FFFFFF"/>
        <w:spacing w:after="212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3DC">
        <w:rPr>
          <w:rFonts w:ascii="Times New Roman" w:hAnsi="Times New Roman" w:cs="Times New Roman"/>
          <w:sz w:val="24"/>
          <w:szCs w:val="24"/>
        </w:rPr>
        <w:tab/>
      </w:r>
      <w:r w:rsidR="006A7A4C" w:rsidRPr="00BE03DC">
        <w:rPr>
          <w:rFonts w:ascii="Times New Roman" w:hAnsi="Times New Roman" w:cs="Times New Roman"/>
          <w:sz w:val="24"/>
          <w:szCs w:val="24"/>
        </w:rPr>
        <w:t>Оборот общественного питания составил 87 784 786,00 рублей. По сравнению с 2015 годом рост составил 106,5 %.</w:t>
      </w:r>
      <w:r w:rsidR="006A7A4C"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душу населения приходится </w:t>
      </w:r>
      <w:r w:rsidR="006A7A4C" w:rsidRPr="00BE03DC">
        <w:rPr>
          <w:rFonts w:ascii="Times New Roman" w:hAnsi="Times New Roman" w:cs="Times New Roman"/>
          <w:sz w:val="24"/>
          <w:szCs w:val="24"/>
        </w:rPr>
        <w:t xml:space="preserve">7 031,22 рублей </w:t>
      </w:r>
      <w:r w:rsidR="006A7A4C"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оборота общественного питания.</w:t>
      </w:r>
    </w:p>
    <w:p w:rsidR="006A7A4C" w:rsidRPr="00BE03DC" w:rsidRDefault="00947740" w:rsidP="006A7A4C">
      <w:pPr>
        <w:shd w:val="clear" w:color="auto" w:fill="FFFFFF"/>
        <w:spacing w:after="21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7A4C" w:rsidRPr="00BE03DC">
        <w:rPr>
          <w:rFonts w:ascii="Times New Roman" w:hAnsi="Times New Roman" w:cs="Times New Roman"/>
          <w:sz w:val="24"/>
          <w:szCs w:val="24"/>
        </w:rPr>
        <w:t>Сеть предприятий общественного питания насчитывает 12 объектов, в т.ч. ресторанов – 2, баров и кафе – 8, общедоступных столовых – 1 и кулинария - 1. Количество посадочных мест – 725. Обеспеченность посадочными местами в предприятиях общественного питания составляет 58 мест на 1000 жителей.</w:t>
      </w:r>
    </w:p>
    <w:p w:rsidR="005B0D2B" w:rsidRPr="00BE03DC" w:rsidRDefault="0004558D" w:rsidP="0004558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</w:t>
      </w:r>
      <w:r w:rsidR="005B0D2B"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D2B" w:rsidRPr="00BE03DC" w:rsidRDefault="006A7A4C" w:rsidP="0004558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Рынок бытовых услуг населению является существенной частью потребительского рынка и характеризуется действием общих для потребительского сектора экономики тенденций – ростом покупательской способности горожан.</w:t>
      </w:r>
    </w:p>
    <w:p w:rsidR="00CF71B8" w:rsidRPr="00BE03DC" w:rsidRDefault="006A7A4C" w:rsidP="0004558D">
      <w:pPr>
        <w:pStyle w:val="a4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hAnsi="Times New Roman" w:cs="Times New Roman"/>
          <w:sz w:val="24"/>
          <w:szCs w:val="24"/>
        </w:rPr>
        <w:t>Сегодня наблюдается неравномерность размещения предприятий данной отрасли. Наиболее развиты, остаются парикмахерские услуги.</w:t>
      </w:r>
      <w:r w:rsidR="00947740"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4558D"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Сфера </w:t>
      </w:r>
      <w:r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услуг, являющаяся составной частью малого бизнеса, сталкивается с проблемами, характерными для большинства </w:t>
      </w:r>
      <w:r w:rsidR="00CF71B8"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предпринимателей: </w:t>
      </w:r>
    </w:p>
    <w:p w:rsidR="006A7A4C" w:rsidRPr="00BE03DC" w:rsidRDefault="00CF71B8" w:rsidP="00CF71B8">
      <w:pPr>
        <w:pStyle w:val="a4"/>
        <w:numPr>
          <w:ilvl w:val="0"/>
          <w:numId w:val="3"/>
        </w:num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</w:t>
      </w:r>
      <w:r w:rsidR="006A7A4C"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производственных площадей для размещения предприятий бытового обслуживания;</w:t>
      </w:r>
    </w:p>
    <w:p w:rsidR="006A7A4C" w:rsidRPr="00BE03DC" w:rsidRDefault="006A7A4C" w:rsidP="00CF71B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трудности в получении кредитных ресурсов и привлечении инвестиций;</w:t>
      </w:r>
    </w:p>
    <w:p w:rsidR="006A7A4C" w:rsidRPr="00BE03DC" w:rsidRDefault="006A7A4C" w:rsidP="00CF71B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нехватка квалифицированных кадров, особенно рабочих профессий (портные, закройщики, сапожники, специалисты по ремонту сложной техники).</w:t>
      </w:r>
    </w:p>
    <w:p w:rsidR="006A7A4C" w:rsidRPr="00BE03DC" w:rsidRDefault="00CF71B8" w:rsidP="006A7A4C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Cs/>
          <w:sz w:val="24"/>
          <w:szCs w:val="24"/>
        </w:rPr>
        <w:tab/>
      </w:r>
      <w:r w:rsidR="006A7A4C" w:rsidRPr="00BE03DC">
        <w:rPr>
          <w:rFonts w:ascii="Times New Roman" w:hAnsi="Times New Roman" w:cs="Times New Roman"/>
          <w:bCs/>
          <w:sz w:val="24"/>
          <w:szCs w:val="24"/>
        </w:rPr>
        <w:t>Одним из важных направлений развития потребительского рынка</w:t>
      </w:r>
      <w:r w:rsidR="0004558D" w:rsidRPr="00BE03DC">
        <w:rPr>
          <w:rFonts w:ascii="Times New Roman" w:hAnsi="Times New Roman" w:cs="Times New Roman"/>
          <w:bCs/>
          <w:sz w:val="24"/>
          <w:szCs w:val="24"/>
        </w:rPr>
        <w:t xml:space="preserve"> в городе</w:t>
      </w:r>
      <w:r w:rsidR="006A7A4C" w:rsidRPr="00BE03DC">
        <w:rPr>
          <w:rFonts w:ascii="Times New Roman" w:hAnsi="Times New Roman" w:cs="Times New Roman"/>
          <w:bCs/>
          <w:sz w:val="24"/>
          <w:szCs w:val="24"/>
        </w:rPr>
        <w:t xml:space="preserve"> является – </w:t>
      </w:r>
      <w:r w:rsidR="0004558D" w:rsidRPr="00BE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A4C" w:rsidRPr="00BE03DC">
        <w:rPr>
          <w:rFonts w:ascii="Times New Roman" w:hAnsi="Times New Roman" w:cs="Times New Roman"/>
          <w:bCs/>
          <w:sz w:val="24"/>
          <w:szCs w:val="24"/>
        </w:rPr>
        <w:t>развитие местного товарного производства.</w:t>
      </w:r>
    </w:p>
    <w:p w:rsidR="0004558D" w:rsidRPr="00BE03DC" w:rsidRDefault="006A7A4C" w:rsidP="006A7A4C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Cs/>
          <w:sz w:val="24"/>
          <w:szCs w:val="24"/>
        </w:rPr>
        <w:t xml:space="preserve">        Производство потребительских товаров пр</w:t>
      </w:r>
      <w:r w:rsidR="0004558D" w:rsidRPr="00BE03DC">
        <w:rPr>
          <w:rFonts w:ascii="Times New Roman" w:hAnsi="Times New Roman" w:cs="Times New Roman"/>
          <w:bCs/>
          <w:sz w:val="24"/>
          <w:szCs w:val="24"/>
        </w:rPr>
        <w:t>едставлено производством пищевой продукции:</w:t>
      </w:r>
    </w:p>
    <w:p w:rsidR="00DC71AD" w:rsidRPr="00BE03DC" w:rsidRDefault="006A7A4C" w:rsidP="006A7A4C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4558D" w:rsidRPr="00BE03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E03DC">
        <w:rPr>
          <w:rFonts w:ascii="Times New Roman" w:hAnsi="Times New Roman" w:cs="Times New Roman"/>
          <w:sz w:val="24"/>
          <w:szCs w:val="24"/>
        </w:rPr>
        <w:t>производство</w:t>
      </w:r>
      <w:r w:rsidRPr="00BE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03DC">
        <w:rPr>
          <w:rFonts w:ascii="Times New Roman" w:hAnsi="Times New Roman" w:cs="Times New Roman"/>
          <w:bCs/>
          <w:sz w:val="24"/>
          <w:szCs w:val="24"/>
        </w:rPr>
        <w:t>молочной</w:t>
      </w:r>
      <w:r w:rsidR="002C3C22" w:rsidRPr="00BE03D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E03DC">
        <w:rPr>
          <w:rFonts w:ascii="Times New Roman" w:hAnsi="Times New Roman" w:cs="Times New Roman"/>
          <w:bCs/>
          <w:sz w:val="24"/>
          <w:szCs w:val="24"/>
        </w:rPr>
        <w:t xml:space="preserve"> кисломолочной продукции</w:t>
      </w:r>
      <w:r w:rsidR="00DC71AD" w:rsidRPr="00BE03DC">
        <w:rPr>
          <w:rFonts w:ascii="Times New Roman" w:hAnsi="Times New Roman" w:cs="Times New Roman"/>
          <w:bCs/>
          <w:sz w:val="24"/>
          <w:szCs w:val="24"/>
        </w:rPr>
        <w:t>;</w:t>
      </w:r>
    </w:p>
    <w:p w:rsidR="005B0D2B" w:rsidRPr="00BE03DC" w:rsidRDefault="006A7A4C" w:rsidP="006A7A4C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71AD" w:rsidRPr="00BE03D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03DC">
        <w:rPr>
          <w:rFonts w:ascii="Times New Roman" w:hAnsi="Times New Roman" w:cs="Times New Roman"/>
          <w:bCs/>
          <w:sz w:val="24"/>
          <w:szCs w:val="24"/>
        </w:rPr>
        <w:t>производств</w:t>
      </w:r>
      <w:r w:rsidR="00DC71AD" w:rsidRPr="00BE03DC">
        <w:rPr>
          <w:rFonts w:ascii="Times New Roman" w:hAnsi="Times New Roman" w:cs="Times New Roman"/>
          <w:bCs/>
          <w:sz w:val="24"/>
          <w:szCs w:val="24"/>
        </w:rPr>
        <w:t xml:space="preserve">о хлеба и хлебобулочных изделий </w:t>
      </w:r>
    </w:p>
    <w:p w:rsidR="006A7A4C" w:rsidRPr="00BE03DC" w:rsidRDefault="005B0D2B" w:rsidP="006A7A4C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Cs/>
          <w:sz w:val="24"/>
          <w:szCs w:val="24"/>
        </w:rPr>
        <w:t xml:space="preserve">         - производство кондитерских изделий;</w:t>
      </w:r>
    </w:p>
    <w:p w:rsidR="005B0D2B" w:rsidRPr="00BE03DC" w:rsidRDefault="005B0D2B" w:rsidP="006A7A4C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Cs/>
          <w:sz w:val="24"/>
          <w:szCs w:val="24"/>
        </w:rPr>
        <w:t xml:space="preserve">         - производство и переработка рыбной продукции;</w:t>
      </w:r>
    </w:p>
    <w:p w:rsidR="005B0D2B" w:rsidRPr="00BE03DC" w:rsidRDefault="006A7A4C" w:rsidP="005B0D2B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BE03D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0D2B" w:rsidRPr="00BE03DC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5B0D2B" w:rsidRPr="00BE03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B0D2B" w:rsidRPr="00BE03DC">
        <w:rPr>
          <w:rFonts w:ascii="Times New Roman" w:hAnsi="Times New Roman" w:cs="Times New Roman"/>
          <w:bCs/>
          <w:sz w:val="24"/>
          <w:szCs w:val="24"/>
        </w:rPr>
        <w:t>производство безалкогольной продукции и пивного напитка</w:t>
      </w:r>
    </w:p>
    <w:p w:rsidR="0004558D" w:rsidRPr="00BE03DC" w:rsidRDefault="006A7A4C" w:rsidP="005B0D2B">
      <w:pPr>
        <w:pStyle w:val="a5"/>
        <w:tabs>
          <w:tab w:val="left" w:pos="142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 xml:space="preserve">          Производство хлеба и хлебобулочных изделий определяется в основном спросом населения. В 2016 году в сравнении с 2015 годом выпуск хлеба и хлебобулочных изделий увеличился на 15,0%. </w:t>
      </w:r>
      <w:r w:rsidRPr="00BE03DC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производства цельномолочной продукции снизился на 53,4% в сравнении с аналогичным периодом прошлого года. Основной причиной снижения является закрытие молочного цеха, в связи необходимостью проведения капитального ремонта помещения.</w:t>
      </w:r>
    </w:p>
    <w:p w:rsidR="0004558D" w:rsidRPr="00BE03DC" w:rsidRDefault="006A7A4C" w:rsidP="002C3C22">
      <w:pPr>
        <w:pStyle w:val="a5"/>
        <w:tabs>
          <w:tab w:val="left" w:pos="567"/>
        </w:tabs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 xml:space="preserve">     </w:t>
      </w:r>
      <w:r w:rsidRPr="00BE03DC">
        <w:rPr>
          <w:rFonts w:ascii="Times New Roman" w:eastAsia="Batang" w:hAnsi="Times New Roman" w:cs="Times New Roman"/>
          <w:sz w:val="24"/>
          <w:szCs w:val="24"/>
        </w:rPr>
        <w:t xml:space="preserve">   </w:t>
      </w:r>
      <w:r w:rsidRPr="00BE03DC">
        <w:rPr>
          <w:rFonts w:ascii="Times New Roman" w:hAnsi="Times New Roman" w:cs="Times New Roman"/>
          <w:sz w:val="24"/>
          <w:szCs w:val="24"/>
        </w:rPr>
        <w:t xml:space="preserve">    </w:t>
      </w:r>
      <w:r w:rsidRPr="00BE03DC">
        <w:rPr>
          <w:rFonts w:ascii="Times New Roman" w:eastAsia="Batang" w:hAnsi="Times New Roman" w:cs="Times New Roman"/>
          <w:sz w:val="24"/>
          <w:szCs w:val="24"/>
        </w:rPr>
        <w:t>В целом, развитие пищевой промышленности города имеет положительную динамику, имеет возможность более полного использования производственных мощностей, производства высоко конкурентной продукции, возможность привлечения инвестиций.</w:t>
      </w:r>
    </w:p>
    <w:p w:rsidR="0004558D" w:rsidRPr="00BE03DC" w:rsidRDefault="0004558D" w:rsidP="0004558D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3DC">
        <w:rPr>
          <w:rFonts w:ascii="Times New Roman" w:hAnsi="Times New Roman" w:cs="Times New Roman"/>
          <w:bCs/>
          <w:sz w:val="24"/>
          <w:szCs w:val="24"/>
        </w:rPr>
        <w:tab/>
        <w:t xml:space="preserve">Производство непродовольственных потребительских товаров практически отсутствует. </w:t>
      </w:r>
    </w:p>
    <w:p w:rsidR="002C3C22" w:rsidRPr="00BE03DC" w:rsidRDefault="0004558D" w:rsidP="002C3C22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3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C22" w:rsidRPr="00BE03DC">
        <w:rPr>
          <w:rFonts w:ascii="Times New Roman" w:hAnsi="Times New Roman" w:cs="Times New Roman"/>
          <w:color w:val="000000"/>
          <w:sz w:val="24"/>
          <w:szCs w:val="24"/>
        </w:rPr>
        <w:t>На территории Республики Саха (Якутия) действуют торговые надбавки на социально значимые продовольственные товары, которые утверждаются Администрациями районов.</w:t>
      </w:r>
      <w:r w:rsidR="002C3C22" w:rsidRPr="00BE03DC">
        <w:rPr>
          <w:rFonts w:ascii="Times New Roman" w:hAnsi="Times New Roman" w:cs="Times New Roman"/>
          <w:sz w:val="24"/>
          <w:szCs w:val="24"/>
        </w:rPr>
        <w:t xml:space="preserve"> Администрация МО «Мирнинский район» осуществляет свою деятельность в области государственной политики регулирования цен на основании Соглашения, заключенного между Государственным комитетом по ценовой политике и администрацией района.</w:t>
      </w:r>
      <w:r w:rsidR="002C3C22" w:rsidRPr="00BE03DC">
        <w:rPr>
          <w:rFonts w:ascii="Times New Roman" w:hAnsi="Times New Roman" w:cs="Times New Roman"/>
          <w:sz w:val="24"/>
          <w:szCs w:val="24"/>
        </w:rPr>
        <w:tab/>
      </w:r>
      <w:r w:rsidR="002C3C22" w:rsidRPr="00BE03D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Главы района от 11 ноября 2016 года №  1328 «Об утверждении предельных размеров торговых надбавок на социально значимые продовольственные товары» был утвержден новый перечень из 11 наименований </w:t>
      </w:r>
      <w:r w:rsidR="002C3C22" w:rsidRPr="00BE03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социально значимых продовольственных товаров и оптово-розничные торговые надбавки к ним, действующие на территории Мирнинского района. </w:t>
      </w:r>
      <w:proofErr w:type="gramStart"/>
      <w:r w:rsidR="002C3C22" w:rsidRPr="00BE03DC">
        <w:rPr>
          <w:rFonts w:ascii="Times New Roman" w:hAnsi="Times New Roman" w:cs="Times New Roman"/>
          <w:color w:val="000000"/>
          <w:sz w:val="24"/>
          <w:szCs w:val="24"/>
        </w:rPr>
        <w:t>В перечень товаров входят: хлеб из муки 1 сорта и в/с, мука пшеничная высший сорт, масло подсолнечное, молоко питьевое до 3,2% жирности, яйцо куриное, рис, крупа гречневая, макаронные изделия, сахар-песок, куры, детское питание (сухие молочные смеси).</w:t>
      </w:r>
      <w:proofErr w:type="gramEnd"/>
    </w:p>
    <w:p w:rsidR="002C3C22" w:rsidRPr="00BE03DC" w:rsidRDefault="002C3C22" w:rsidP="002C3C22">
      <w:pPr>
        <w:pStyle w:val="a5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Администрацией МО «Город Удачный» на постоянной основе проводится мониторинг цен на социально значимые продукты питания. </w:t>
      </w: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ценам направляется в адрес Управления потребительского рынка и развития предпринимательства администрации МО «Мирнинский район» для дальнейшего анализа изменения уровня цен на основные продовольственные товары.</w:t>
      </w:r>
    </w:p>
    <w:p w:rsidR="002C3C22" w:rsidRPr="00BE03DC" w:rsidRDefault="002C3C22" w:rsidP="002C3C22">
      <w:pPr>
        <w:pStyle w:val="a5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также специалисты администрации участвуют в контрольных мероприятиях, проводимых прокуратурой города на предмет исполнения индивидуальными предпринимателями и руководителями юридических лиц, осуществляющими на территории города </w:t>
      </w:r>
      <w:r w:rsidRPr="00BE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предпринимательскую деятельность по реализации продовольственных товаров, законодательства в сфере образования на основные продукты питания. По выявленным фактам необоснованного завышения цены на продукты питания ведутся расследования.</w:t>
      </w:r>
    </w:p>
    <w:p w:rsidR="002C3C22" w:rsidRPr="00BE03DC" w:rsidRDefault="002C3C22" w:rsidP="002C3C22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 итогам мониторинга цен в МО «Город Удачный» на социально значимые продовольственные товары за период с января по декабрь  2016 года рост цен составил в среднем 11,07 %:</w:t>
      </w:r>
    </w:p>
    <w:p w:rsidR="002C3C22" w:rsidRPr="00BE03DC" w:rsidRDefault="002C3C22" w:rsidP="002C3C22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мука пшеничная </w:t>
      </w:r>
      <w:proofErr w:type="gramStart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/с – 7 % (</w:t>
      </w:r>
      <w:proofErr w:type="gramStart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внутреннем рынке России в 2016 году наблюдается очень большой рост стоимости непосредственно на пшеницу, а, следовательно, идет рост стоимости муки и выпекаемой из нее продукции.); </w:t>
      </w:r>
    </w:p>
    <w:p w:rsidR="002C3C22" w:rsidRPr="00BE03DC" w:rsidRDefault="002C3C22" w:rsidP="002C3C22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хлеб из муки </w:t>
      </w:r>
      <w:proofErr w:type="gramStart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/с – 10% (</w:t>
      </w:r>
      <w:proofErr w:type="gramStart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причиной</w:t>
      </w:r>
      <w:proofErr w:type="gramEnd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роста является – рост стоимости муки и теплоносителей);</w:t>
      </w:r>
    </w:p>
    <w:p w:rsidR="002C3C22" w:rsidRPr="00BE03DC" w:rsidRDefault="002C3C22" w:rsidP="005B0D2B">
      <w:pPr>
        <w:pStyle w:val="a5"/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масло подсолнечное – 15 %(</w:t>
      </w:r>
      <w:r w:rsidRPr="00BE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причина роста  – низкая урожайность подсолнечника в России.</w:t>
      </w:r>
      <w:proofErr w:type="gramEnd"/>
      <w:r w:rsidRPr="00BE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E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ксперты отмечают, что для производителей растительного масла может возникнуть дефицит сырья.</w:t>
      </w:r>
      <w:r w:rsidRPr="00BE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bookmarkStart w:id="0" w:name="_GoBack"/>
      <w:bookmarkEnd w:id="0"/>
      <w:proofErr w:type="gramEnd"/>
    </w:p>
    <w:p w:rsidR="002C3C22" w:rsidRPr="00BE03DC" w:rsidRDefault="002C3C22" w:rsidP="005B0D2B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яйцо куриное – 10</w:t>
      </w:r>
      <w:r w:rsidRPr="00BE0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% </w:t>
      </w: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>(причина роста - удорожанием кормов).</w:t>
      </w:r>
    </w:p>
    <w:p w:rsidR="005B0D2B" w:rsidRPr="00BE03DC" w:rsidRDefault="002C3C22" w:rsidP="005B0D2B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03D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целом основной причиной повышения цен является повышение цен у оптовиков первого звена, в связи с неблагоприятной экономической ситуацией в стране, а также затраты на транспортировку продовольственных товаров.</w:t>
      </w:r>
    </w:p>
    <w:p w:rsidR="003B4F17" w:rsidRPr="00BE03DC" w:rsidRDefault="005B0D2B" w:rsidP="005B0D2B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ab/>
      </w:r>
      <w:r w:rsidR="003B4F17" w:rsidRPr="00BE03DC">
        <w:rPr>
          <w:rFonts w:ascii="Times New Roman" w:hAnsi="Times New Roman" w:cs="Times New Roman"/>
          <w:sz w:val="24"/>
          <w:szCs w:val="24"/>
        </w:rPr>
        <w:t xml:space="preserve">С целью снижения напряженности населения города в связи с резким подъемом цен, Совет по развитию предпринимательства при главе города принял решения обеспечить бесплатными продуктовыми наборами семьи малообеспеченных граждан, которые состоят на учете в отделе социальной защиты населения. </w:t>
      </w:r>
    </w:p>
    <w:p w:rsidR="00947740" w:rsidRPr="00BE03DC" w:rsidRDefault="00947740" w:rsidP="0004558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3DC">
        <w:rPr>
          <w:rFonts w:ascii="Times New Roman" w:hAnsi="Times New Roman" w:cs="Times New Roman"/>
          <w:b/>
          <w:sz w:val="24"/>
          <w:szCs w:val="24"/>
        </w:rPr>
        <w:t>Какие задачи стоят в 2017</w:t>
      </w:r>
      <w:r w:rsidRPr="00BE03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году?</w:t>
      </w:r>
    </w:p>
    <w:p w:rsidR="00947740" w:rsidRPr="00BE03DC" w:rsidRDefault="00947740" w:rsidP="00947740">
      <w:pPr>
        <w:pStyle w:val="a5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03DC">
        <w:rPr>
          <w:rFonts w:ascii="Times New Roman" w:hAnsi="Times New Roman" w:cs="Times New Roman"/>
          <w:sz w:val="24"/>
          <w:szCs w:val="24"/>
        </w:rPr>
        <w:t xml:space="preserve">В </w:t>
      </w:r>
      <w:r w:rsidRPr="00BE03DC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Pr="00BE03DC">
        <w:rPr>
          <w:rFonts w:ascii="Times New Roman" w:hAnsi="Times New Roman" w:cs="Times New Roman"/>
          <w:sz w:val="24"/>
          <w:szCs w:val="24"/>
        </w:rPr>
        <w:t xml:space="preserve">обеспечения населения  услугами торговли, </w:t>
      </w:r>
      <w:r w:rsidRPr="00BE03DC">
        <w:rPr>
          <w:rFonts w:ascii="Times New Roman" w:hAnsi="Times New Roman" w:cs="Times New Roman"/>
          <w:bCs/>
          <w:sz w:val="24"/>
          <w:szCs w:val="24"/>
        </w:rPr>
        <w:t>администрацией города будет продолжена работа по реализации</w:t>
      </w:r>
      <w:hyperlink r:id="rId5" w:history="1">
        <w:r w:rsidRPr="00BE03DC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BE03DC">
          <w:rPr>
            <w:rFonts w:ascii="Times New Roman" w:hAnsi="Times New Roman" w:cs="Times New Roman"/>
            <w:sz w:val="24"/>
            <w:szCs w:val="24"/>
          </w:rPr>
          <w:t>Федерального закона от 28.12.2009 N 381-ФЗ "Об основах государственного регулирования торговой деятельности в Российской Федерации</w:t>
        </w:r>
        <w:r w:rsidRPr="00BE03DC">
          <w:rPr>
            <w:rFonts w:ascii="Times New Roman" w:hAnsi="Times New Roman" w:cs="Times New Roman"/>
            <w:bCs/>
            <w:sz w:val="24"/>
            <w:szCs w:val="24"/>
          </w:rPr>
          <w:t>"</w:t>
        </w:r>
      </w:hyperlink>
      <w:r w:rsidRPr="00BE03DC">
        <w:rPr>
          <w:rFonts w:ascii="Times New Roman" w:hAnsi="Times New Roman" w:cs="Times New Roman"/>
          <w:sz w:val="24"/>
          <w:szCs w:val="24"/>
        </w:rPr>
        <w:t xml:space="preserve">, подзаконных нормативных актов РФ и РС (Я), </w:t>
      </w:r>
      <w:r w:rsidRPr="00BE03DC">
        <w:rPr>
          <w:rFonts w:ascii="Times New Roman" w:hAnsi="Times New Roman" w:cs="Times New Roman"/>
          <w:bCs/>
          <w:sz w:val="24"/>
          <w:szCs w:val="24"/>
        </w:rPr>
        <w:t>направленной на</w:t>
      </w:r>
      <w:r w:rsidRPr="00BE03DC">
        <w:rPr>
          <w:rFonts w:ascii="Times New Roman" w:hAnsi="Times New Roman" w:cs="Times New Roman"/>
          <w:sz w:val="24"/>
          <w:szCs w:val="24"/>
        </w:rPr>
        <w:t xml:space="preserve"> повышение социально-экономической эффективности функционирования торговой отрасли,  конкурентоспособности хозяйствующих субъектов в сфере торговли, для удовлетворения потребностей населения, в том числе социально незащищенного, в качественных</w:t>
      </w:r>
      <w:proofErr w:type="gramEnd"/>
      <w:r w:rsidRPr="00BE03DC">
        <w:rPr>
          <w:rFonts w:ascii="Times New Roman" w:hAnsi="Times New Roman" w:cs="Times New Roman"/>
          <w:sz w:val="24"/>
          <w:szCs w:val="24"/>
        </w:rPr>
        <w:t xml:space="preserve"> и доступных </w:t>
      </w:r>
      <w:proofErr w:type="gramStart"/>
      <w:r w:rsidRPr="00BE03DC">
        <w:rPr>
          <w:rFonts w:ascii="Times New Roman" w:hAnsi="Times New Roman" w:cs="Times New Roman"/>
          <w:sz w:val="24"/>
          <w:szCs w:val="24"/>
        </w:rPr>
        <w:t>товарах</w:t>
      </w:r>
      <w:proofErr w:type="gramEnd"/>
      <w:r w:rsidRPr="00BE03DC">
        <w:rPr>
          <w:rFonts w:ascii="Times New Roman" w:hAnsi="Times New Roman" w:cs="Times New Roman"/>
          <w:sz w:val="24"/>
          <w:szCs w:val="24"/>
        </w:rPr>
        <w:t>, создание на территории МО «Город Удачный» современной инфраструктуры торговли, развитие субъектов малого и среднего предпринимательства в сфере торговли.</w:t>
      </w:r>
    </w:p>
    <w:p w:rsidR="00B46E54" w:rsidRPr="00650119" w:rsidRDefault="00B46E54" w:rsidP="00B46E54">
      <w:pPr>
        <w:pStyle w:val="ConsNormal"/>
        <w:ind w:left="-284"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119">
        <w:rPr>
          <w:rFonts w:ascii="Times New Roman" w:hAnsi="Times New Roman" w:cs="Times New Roman"/>
          <w:b/>
          <w:sz w:val="24"/>
          <w:szCs w:val="24"/>
        </w:rPr>
        <w:t xml:space="preserve">         Развитие предпринимательства</w:t>
      </w:r>
    </w:p>
    <w:p w:rsidR="00B46E54" w:rsidRPr="00BE03DC" w:rsidRDefault="00B46E54" w:rsidP="00B46E54">
      <w:pPr>
        <w:pStyle w:val="ConsNormal"/>
        <w:ind w:left="-284" w:righ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E54" w:rsidRPr="00BE03DC" w:rsidRDefault="00B46E54" w:rsidP="00B46E5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 является одной из приоритетных задач социально-экономического развития муниципального образования «Город Удачный».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</w:t>
      </w:r>
    </w:p>
    <w:p w:rsidR="00B46E54" w:rsidRPr="00BE03DC" w:rsidRDefault="00B46E54" w:rsidP="00B46E54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января 2017 года в муниципальном образовании «Город Удачный» осуществляли деятельность 269 субъектов малого предпринимательства, в том числе 31 малых предприятий и 238 индивидуальных предпринимателей.</w:t>
      </w:r>
    </w:p>
    <w:p w:rsidR="00B46E54" w:rsidRPr="00BE03DC" w:rsidRDefault="00B46E54" w:rsidP="00B46E5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Количество субъектов малого предпринимательства в расчете на 1000 человек населения составило 21,5 субъекта, что</w:t>
      </w:r>
      <w:r w:rsidRPr="00BE03DC">
        <w:rPr>
          <w:rFonts w:ascii="Times New Roman" w:hAnsi="Times New Roman" w:cs="Times New Roman"/>
          <w:sz w:val="24"/>
          <w:szCs w:val="24"/>
        </w:rPr>
        <w:t xml:space="preserve"> и в принципе соответствует среднему по России показателю.</w:t>
      </w:r>
    </w:p>
    <w:p w:rsidR="00B46E54" w:rsidRPr="00BE03DC" w:rsidRDefault="00B46E54" w:rsidP="00B46E5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работников, занятых в малом предпринимательстве в 2015 году составил 918 человек. По сравнению с 2015 годом рост среднесписочной численности работников составил 100,6%.</w:t>
      </w:r>
    </w:p>
    <w:p w:rsidR="00B46E54" w:rsidRPr="00BE03DC" w:rsidRDefault="00B46E54" w:rsidP="00C658B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>Согласно экспертной оценке (с учетом наемных работников индивидуальных предпринимателей) доля занятых в малом и среднем предпринимательстве в общем числе занятых в экономике составляет по итогам 2016 года - 11,9%.</w:t>
      </w:r>
    </w:p>
    <w:p w:rsidR="00C658B8" w:rsidRDefault="00B46E54" w:rsidP="00C658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D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E03DC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деятельности малого бизнеса такова: 46% - </w:t>
      </w:r>
      <w:r w:rsidRPr="00BE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оптовая и розничная торговля; ремонт автотранспортных средств, мотоциклов, бытовых изделий и предметов личного пользования; 27 - % транспортировка и хранение; 7% - предоставление прочих услуг 5% - деятельность гостиниц и предприятий общественного питания; 4% - деятельность профессиональная, научная и техническая;  4 % - строительство; 3% - обрабатывающие производства;  2% - деятельность в области информации и связи;</w:t>
      </w:r>
      <w:proofErr w:type="gramEnd"/>
      <w:r w:rsidRPr="00BE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лишь 1% - здравоохранение и предоставление социальных услуг и 1% - операция</w:t>
      </w:r>
      <w:r w:rsidR="00BE03DC" w:rsidRPr="00BE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3DC" w:rsidRPr="00BE03DC" w:rsidRDefault="00BE03DC" w:rsidP="00C658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E03DC">
        <w:rPr>
          <w:rFonts w:ascii="Times New Roman" w:hAnsi="Times New Roman" w:cs="Times New Roman"/>
          <w:sz w:val="24"/>
          <w:szCs w:val="24"/>
        </w:rPr>
        <w:t>По сравнению с 2015 годом наблюдается увеличение субъектов малого предпринимательства в сфере платных услуг.</w:t>
      </w:r>
    </w:p>
    <w:p w:rsidR="0034591D" w:rsidRDefault="00BE03DC" w:rsidP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3DC">
        <w:rPr>
          <w:rFonts w:ascii="Times New Roman" w:hAnsi="Times New Roman" w:cs="Times New Roman"/>
          <w:sz w:val="24"/>
          <w:szCs w:val="24"/>
        </w:rPr>
        <w:tab/>
      </w:r>
      <w:r w:rsidR="0034591D" w:rsidRPr="003E5CD7">
        <w:rPr>
          <w:rFonts w:ascii="Times New Roman" w:hAnsi="Times New Roman" w:cs="Times New Roman"/>
          <w:color w:val="000000"/>
          <w:sz w:val="24"/>
          <w:szCs w:val="24"/>
        </w:rPr>
        <w:t>В 2016</w:t>
      </w:r>
      <w:r w:rsidR="0034591D" w:rsidRPr="003E5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рамках</w:t>
      </w:r>
      <w:r w:rsidR="0034591D" w:rsidRPr="003E5CD7">
        <w:rPr>
          <w:rFonts w:ascii="Times New Roman" w:hAnsi="Times New Roman" w:cs="Times New Roman"/>
          <w:color w:val="000000"/>
          <w:sz w:val="24"/>
          <w:szCs w:val="24"/>
        </w:rPr>
        <w:t xml:space="preserve"> целевой программы «Развитие малого и среднего предпринимательства в МО «Город Удачный» Мирнинского района РС (Я) на 2016-2018 годы» запланированные мероприятия осуществлялись по основным направлениям: </w:t>
      </w:r>
      <w:r w:rsidR="0034591D" w:rsidRPr="003E5CD7">
        <w:rPr>
          <w:rFonts w:ascii="Times New Roman" w:hAnsi="Times New Roman" w:cs="Times New Roman"/>
          <w:sz w:val="24"/>
          <w:szCs w:val="24"/>
        </w:rPr>
        <w:t>финансовая, имущественная, образовательная, консультационная и информационная поддержка субъектам малого и среднего предпринимательства.</w:t>
      </w:r>
    </w:p>
    <w:p w:rsidR="0034591D" w:rsidRPr="003E5CD7" w:rsidRDefault="0034591D" w:rsidP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color w:val="000000"/>
          <w:sz w:val="24"/>
          <w:szCs w:val="24"/>
        </w:rPr>
        <w:t>На реализацию мероприятий муниципальной программы в городском бюджете на 2016 год было предусмотрено 300, 00  тысяч рублей, в том числе по мероприятиям:</w:t>
      </w:r>
      <w:r w:rsidRPr="003E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1D" w:rsidRPr="003E5CD7" w:rsidRDefault="0034591D" w:rsidP="0034591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  <w:t xml:space="preserve">-предоставления грантов (субсидий) субъектам малого и среднего предпринимательства, начинающим собственное дело в первый год деятельности; </w:t>
      </w:r>
    </w:p>
    <w:p w:rsidR="0034591D" w:rsidRPr="003E5CD7" w:rsidRDefault="0034591D" w:rsidP="0034591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 xml:space="preserve"> </w:t>
      </w:r>
      <w:r w:rsidRPr="003E5CD7">
        <w:rPr>
          <w:rFonts w:ascii="Times New Roman" w:hAnsi="Times New Roman" w:cs="Times New Roman"/>
          <w:sz w:val="24"/>
          <w:szCs w:val="24"/>
        </w:rPr>
        <w:tab/>
        <w:t>-субсидирования части затрат субъектов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 оказанием бытовых услуг.</w:t>
      </w:r>
    </w:p>
    <w:p w:rsidR="0034591D" w:rsidRPr="003E5CD7" w:rsidRDefault="0034591D" w:rsidP="0034591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  <w:t xml:space="preserve">Субсидии выделены индивидуальным предпринимателям на возмещение части фактических произведенных и документально подтвержденных затрат на приобретение оборудования, связанного с оказанием бытовых услуг: </w:t>
      </w:r>
    </w:p>
    <w:p w:rsidR="0034591D" w:rsidRPr="003E5CD7" w:rsidRDefault="0034591D" w:rsidP="0034591D">
      <w:pPr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ab/>
        <w:t>-</w:t>
      </w:r>
      <w:r w:rsidRPr="003E5CD7">
        <w:rPr>
          <w:rFonts w:ascii="Times New Roman" w:hAnsi="Times New Roman" w:cs="Times New Roman"/>
          <w:bCs/>
          <w:sz w:val="24"/>
          <w:szCs w:val="24"/>
        </w:rPr>
        <w:t xml:space="preserve"> ИП Геращенко Е.В. (сауна, распложенная по адресу: г. Удачный, м/</w:t>
      </w:r>
      <w:proofErr w:type="spellStart"/>
      <w:r w:rsidRPr="003E5CD7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3E5CD7">
        <w:rPr>
          <w:rFonts w:ascii="Times New Roman" w:hAnsi="Times New Roman" w:cs="Times New Roman"/>
          <w:bCs/>
          <w:sz w:val="24"/>
          <w:szCs w:val="24"/>
        </w:rPr>
        <w:t xml:space="preserve"> Надежный);       </w:t>
      </w:r>
    </w:p>
    <w:p w:rsidR="0034591D" w:rsidRPr="003E5CD7" w:rsidRDefault="0034591D" w:rsidP="0034591D">
      <w:pPr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bCs/>
          <w:sz w:val="24"/>
          <w:szCs w:val="24"/>
        </w:rPr>
        <w:tab/>
      </w:r>
      <w:r w:rsidRPr="003E5CD7">
        <w:rPr>
          <w:rFonts w:ascii="Times New Roman" w:hAnsi="Times New Roman" w:cs="Times New Roman"/>
          <w:bCs/>
          <w:sz w:val="24"/>
          <w:szCs w:val="24"/>
        </w:rPr>
        <w:tab/>
        <w:t xml:space="preserve"> - ИП Каримова Н.В. (ателье «Александра», расп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оложено по адресу: г. Удачный», </w:t>
      </w:r>
      <w:r w:rsidRPr="003E5CD7">
        <w:rPr>
          <w:rFonts w:ascii="Times New Roman" w:hAnsi="Times New Roman" w:cs="Times New Roman"/>
          <w:bCs/>
          <w:sz w:val="24"/>
          <w:szCs w:val="24"/>
        </w:rPr>
        <w:t>Центральная площадь 5, здание РУС , 2 этаж).</w:t>
      </w:r>
      <w:r w:rsidRPr="003E5C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91D" w:rsidRPr="003E5CD7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b/>
          <w:sz w:val="24"/>
          <w:szCs w:val="24"/>
        </w:rPr>
        <w:t xml:space="preserve"> В рамках имущественной поддержки</w:t>
      </w:r>
      <w:r w:rsidRPr="003E5CD7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утвержден и расширен Перечень муниципального имущества МО «Город Удачный», передаваемого в аренду субъектам малого и среднего предпринимательства и организациям, образующим инфраструктуру поддержки малого и среднего предпринимательства. Всего в Перечень включено 5 объекта недвижимого имущества, общей площадью 2 217, 5 кв. м.</w:t>
      </w:r>
    </w:p>
    <w:p w:rsidR="0034591D" w:rsidRPr="003E5CD7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bCs/>
          <w:sz w:val="24"/>
          <w:szCs w:val="24"/>
        </w:rPr>
        <w:tab/>
      </w:r>
      <w:r w:rsidRPr="003E5CD7">
        <w:rPr>
          <w:rFonts w:ascii="Times New Roman" w:hAnsi="Times New Roman" w:cs="Times New Roman"/>
          <w:bCs/>
          <w:sz w:val="24"/>
          <w:szCs w:val="24"/>
        </w:rPr>
        <w:tab/>
      </w:r>
      <w:r w:rsidRPr="00930AAF">
        <w:rPr>
          <w:rFonts w:ascii="Times New Roman" w:hAnsi="Times New Roman" w:cs="Times New Roman"/>
          <w:b/>
          <w:sz w:val="24"/>
          <w:szCs w:val="24"/>
        </w:rPr>
        <w:t>Информирование</w:t>
      </w:r>
      <w:r w:rsidRPr="003E5CD7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осуществлялось через средства массовой информации (Официальный сайт Администрации </w:t>
      </w:r>
      <w:r w:rsidRPr="003E5CD7">
        <w:rPr>
          <w:rFonts w:ascii="Times New Roman" w:hAnsi="Times New Roman" w:cs="Times New Roman"/>
          <w:sz w:val="24"/>
          <w:szCs w:val="24"/>
        </w:rPr>
        <w:lastRenderedPageBreak/>
        <w:t>МО «Город Удачный» раздел «Предпринимательство», газета «67 параллель», радио, телевидение).</w:t>
      </w:r>
    </w:p>
    <w:p w:rsidR="0034591D" w:rsidRPr="003E5CD7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3E5C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 города продолжил работу Совет по развитию предпринимательства при главе города. За отчетный период состоялось 4 </w:t>
      </w:r>
      <w:r w:rsidRPr="003E5CD7">
        <w:rPr>
          <w:rFonts w:ascii="Times New Roman" w:hAnsi="Times New Roman" w:cs="Times New Roman"/>
          <w:sz w:val="24"/>
          <w:szCs w:val="24"/>
        </w:rPr>
        <w:t xml:space="preserve">заседания. </w:t>
      </w:r>
      <w:r w:rsidRPr="003E5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5CD7">
        <w:rPr>
          <w:rFonts w:ascii="Times New Roman" w:hAnsi="Times New Roman" w:cs="Times New Roman"/>
          <w:color w:val="000000"/>
          <w:sz w:val="24"/>
          <w:szCs w:val="24"/>
        </w:rPr>
        <w:t>В ходе встреч Совета с администрацией города, был обозначен ряд вопросов, которые на сегодняшний день волнуют предпринимателей нашего города для дальнейшего решения этих вопросов.</w:t>
      </w:r>
    </w:p>
    <w:p w:rsidR="0034591D" w:rsidRPr="003E5CD7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C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>В рамках Дней Министерства по делам предпринимательства и развития туризма Республики Саха (Якутия)  в МО «Город Удачный» 30 апреля 2016 года  прошли следующие мероприятия:</w:t>
      </w:r>
    </w:p>
    <w:p w:rsidR="0034591D" w:rsidRPr="003E5CD7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ab/>
        <w:t xml:space="preserve">- семинар для субъектов малого и среднего предпринимательства семинар на тему «Как вести себя при проверках, публичных выступлениях и на деловых переговорах». </w:t>
      </w:r>
      <w:proofErr w:type="gramStart"/>
      <w:r w:rsidRPr="003E5CD7">
        <w:rPr>
          <w:rFonts w:ascii="Times New Roman" w:hAnsi="Times New Roman" w:cs="Times New Roman"/>
          <w:sz w:val="24"/>
          <w:szCs w:val="24"/>
        </w:rPr>
        <w:t xml:space="preserve">Семинар проводила генеральный директор Автономного учреждения дополнительного образования «Бизнес – школа» Республики Саха (Якутия) </w:t>
      </w:r>
      <w:proofErr w:type="spellStart"/>
      <w:r w:rsidRPr="003E5CD7">
        <w:rPr>
          <w:rFonts w:ascii="Times New Roman" w:hAnsi="Times New Roman" w:cs="Times New Roman"/>
          <w:sz w:val="24"/>
          <w:szCs w:val="24"/>
        </w:rPr>
        <w:t>Харенко</w:t>
      </w:r>
      <w:proofErr w:type="spellEnd"/>
      <w:r w:rsidRPr="003E5CD7">
        <w:rPr>
          <w:rFonts w:ascii="Times New Roman" w:hAnsi="Times New Roman" w:cs="Times New Roman"/>
          <w:sz w:val="24"/>
          <w:szCs w:val="24"/>
        </w:rPr>
        <w:t xml:space="preserve"> Наталья Альбертовна;</w:t>
      </w:r>
      <w:proofErr w:type="gramEnd"/>
    </w:p>
    <w:p w:rsidR="0034591D" w:rsidRPr="003E5CD7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ab/>
        <w:t xml:space="preserve">- совместное совещание министра по делам предпринимательства и развития туризма РС (Я)  Екатериной Ивановной Кормилицыной с  руководством </w:t>
      </w:r>
      <w:proofErr w:type="spellStart"/>
      <w:r w:rsidRPr="003E5CD7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3E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D7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Pr="003E5CD7">
        <w:rPr>
          <w:rFonts w:ascii="Times New Roman" w:hAnsi="Times New Roman" w:cs="Times New Roman"/>
          <w:sz w:val="24"/>
          <w:szCs w:val="24"/>
        </w:rPr>
        <w:t xml:space="preserve"> АК «АЛРОСА», администрацией МО «Город Удачный»  и представителями </w:t>
      </w:r>
      <w:proofErr w:type="spellStart"/>
      <w:proofErr w:type="gramStart"/>
      <w:r w:rsidRPr="003E5CD7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3E5CD7">
        <w:rPr>
          <w:rFonts w:ascii="Times New Roman" w:hAnsi="Times New Roman" w:cs="Times New Roman"/>
          <w:sz w:val="24"/>
          <w:szCs w:val="24"/>
        </w:rPr>
        <w:t xml:space="preserve"> по вопросу концепции развития промышленного туризма в городе Удачном;</w:t>
      </w:r>
    </w:p>
    <w:p w:rsidR="0034591D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E5CD7"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ab/>
        <w:t>-  презентация  проекта туристского маршрута «</w:t>
      </w:r>
      <w:proofErr w:type="gramStart"/>
      <w:r w:rsidRPr="003E5CD7">
        <w:rPr>
          <w:rFonts w:ascii="Times New Roman" w:hAnsi="Times New Roman" w:cs="Times New Roman"/>
          <w:sz w:val="24"/>
          <w:szCs w:val="24"/>
        </w:rPr>
        <w:t>Алмазное</w:t>
      </w:r>
      <w:proofErr w:type="gramEnd"/>
      <w:r w:rsidRPr="003E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D7">
        <w:rPr>
          <w:rFonts w:ascii="Times New Roman" w:hAnsi="Times New Roman" w:cs="Times New Roman"/>
          <w:sz w:val="24"/>
          <w:szCs w:val="24"/>
        </w:rPr>
        <w:t>Приполярье</w:t>
      </w:r>
      <w:proofErr w:type="spellEnd"/>
      <w:r w:rsidRPr="003E5CD7">
        <w:rPr>
          <w:rFonts w:ascii="Times New Roman" w:hAnsi="Times New Roman" w:cs="Times New Roman"/>
          <w:sz w:val="24"/>
          <w:szCs w:val="24"/>
        </w:rPr>
        <w:t xml:space="preserve">».      </w:t>
      </w:r>
      <w:r w:rsidRPr="003E5C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5C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 xml:space="preserve">В отчетном периоде активна, велась работа  с муниципальным автономным  учреждением «Центр развития предпринимательства занятости и туризма» МО «Мирнинский район».  В рамках образовательной поддержки для граждан, </w:t>
      </w:r>
      <w:r w:rsidRPr="003E5CD7">
        <w:rPr>
          <w:rFonts w:ascii="Times New Roman" w:hAnsi="Times New Roman" w:cs="Times New Roman"/>
          <w:spacing w:val="3"/>
          <w:sz w:val="24"/>
          <w:szCs w:val="24"/>
        </w:rPr>
        <w:t>желающих заниматься собственным делом, организована обучающая программа «Основы предпринимательской деятельности», которая реализуется с 2009 года.</w:t>
      </w:r>
    </w:p>
    <w:p w:rsidR="0034591D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3E5CD7">
        <w:rPr>
          <w:rFonts w:ascii="Times New Roman" w:hAnsi="Times New Roman" w:cs="Times New Roman"/>
          <w:spacing w:val="3"/>
          <w:sz w:val="24"/>
          <w:szCs w:val="24"/>
        </w:rPr>
        <w:tab/>
        <w:t>Налажена работа по консультированию предпринимателей по вопросам составления бизнес-планов.</w:t>
      </w:r>
    </w:p>
    <w:p w:rsidR="0034591D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930AAF">
        <w:rPr>
          <w:rFonts w:ascii="Times New Roman" w:hAnsi="Times New Roman" w:cs="Times New Roman"/>
          <w:b/>
          <w:spacing w:val="3"/>
          <w:sz w:val="24"/>
          <w:szCs w:val="24"/>
        </w:rPr>
        <w:t xml:space="preserve">В рамках образовательной поддержки </w:t>
      </w:r>
      <w:r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E5CD7">
        <w:rPr>
          <w:rFonts w:ascii="Times New Roman" w:hAnsi="Times New Roman" w:cs="Times New Roman"/>
          <w:spacing w:val="3"/>
          <w:sz w:val="24"/>
          <w:szCs w:val="24"/>
        </w:rPr>
        <w:t>рганизованы и проведены два  бесплатных семинара, в которых приняли участие 61 человек, среди которых 50 учащихся средней общеобразовательной школы и регионального технического колледжа.</w:t>
      </w:r>
    </w:p>
    <w:p w:rsidR="0034591D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3E5CD7">
        <w:rPr>
          <w:rFonts w:ascii="Times New Roman" w:hAnsi="Times New Roman" w:cs="Times New Roman"/>
          <w:spacing w:val="3"/>
          <w:sz w:val="24"/>
          <w:szCs w:val="24"/>
        </w:rPr>
        <w:tab/>
        <w:t>По окончании данной программы участники получили сертификаты, дающие  возможность организовать свой бизнес и начать предпринимательскую деятельность в порядке, установленном действующим законодательством.</w:t>
      </w:r>
    </w:p>
    <w:p w:rsidR="0034591D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3E5CD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 xml:space="preserve">В рамках Дня предпринимателя  РС (Я)  состоялось совещание  и «круглый стол»  по вопросам предпринимательства и потребительского рынка  при участии </w:t>
      </w:r>
      <w:proofErr w:type="spellStart"/>
      <w:proofErr w:type="gramStart"/>
      <w:r w:rsidRPr="003E5CD7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3E5CD7">
        <w:rPr>
          <w:rFonts w:ascii="Times New Roman" w:hAnsi="Times New Roman" w:cs="Times New Roman"/>
          <w:sz w:val="24"/>
          <w:szCs w:val="24"/>
        </w:rPr>
        <w:t>, главы города и заместителя главы района.</w:t>
      </w:r>
    </w:p>
    <w:p w:rsidR="0034591D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3E5CD7">
        <w:rPr>
          <w:rFonts w:ascii="Times New Roman" w:hAnsi="Times New Roman" w:cs="Times New Roman"/>
          <w:sz w:val="24"/>
          <w:szCs w:val="24"/>
        </w:rPr>
        <w:t xml:space="preserve">В ноябре месяце в администрации города  прошло  совещание с субъектами предпринимательства и представителями надзорных органов по вопросам пожарной безопасности в зимний период.  Количество участников - </w:t>
      </w:r>
      <w:r>
        <w:rPr>
          <w:rFonts w:ascii="Times New Roman" w:hAnsi="Times New Roman" w:cs="Times New Roman"/>
          <w:sz w:val="24"/>
          <w:szCs w:val="24"/>
        </w:rPr>
        <w:t>31 человек.</w:t>
      </w:r>
    </w:p>
    <w:p w:rsidR="0034591D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CD7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3E5C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A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 рамках консультационной поддержки</w:t>
      </w:r>
      <w:r w:rsidRPr="003E5C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субъектам малого и среднего предпринимательства в течение отчетного периода отделом предпринимательства и потребительского рынка оказывалась всесторонняя помощь в решении возникающих вопросов. А также  оказывалось содействие  в активизации проведения сплошного наблюдения субъектов малого бизнеса, в том числе велась разъяснительная работа с субъектами малого бизнеса  по заполнению форм федерального статистического наблюдения.</w:t>
      </w:r>
    </w:p>
    <w:p w:rsidR="0034591D" w:rsidRPr="003E5CD7" w:rsidRDefault="0034591D" w:rsidP="0034591D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3E5CD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Задачами на 2017 год в области поддержки малого и среднего бизнеса являются:</w:t>
      </w:r>
    </w:p>
    <w:p w:rsidR="0034591D" w:rsidRPr="003E5CD7" w:rsidRDefault="0034591D" w:rsidP="003459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E5CD7">
        <w:rPr>
          <w:rFonts w:ascii="Times New Roman" w:eastAsia="Times New Roman" w:hAnsi="Times New Roman" w:cs="Times New Roman"/>
          <w:sz w:val="24"/>
          <w:szCs w:val="24"/>
        </w:rPr>
        <w:t xml:space="preserve"> увеличение показателей экономической и социальной эффективности Программы развития малого и среднего предпринимательства;</w:t>
      </w:r>
    </w:p>
    <w:p w:rsidR="0034591D" w:rsidRPr="003E5CD7" w:rsidRDefault="0034591D" w:rsidP="003459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D7">
        <w:rPr>
          <w:rFonts w:ascii="Times New Roman" w:eastAsia="Times New Roman" w:hAnsi="Times New Roman" w:cs="Times New Roman"/>
          <w:sz w:val="24"/>
          <w:szCs w:val="24"/>
        </w:rPr>
        <w:t>- проведение обучающих семинаров для субъектов малого и среднего предпринимательства;</w:t>
      </w:r>
    </w:p>
    <w:p w:rsidR="0034591D" w:rsidRPr="003E5CD7" w:rsidRDefault="0034591D" w:rsidP="003459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D7">
        <w:rPr>
          <w:rFonts w:ascii="Times New Roman" w:eastAsia="Times New Roman" w:hAnsi="Times New Roman" w:cs="Times New Roman"/>
          <w:sz w:val="24"/>
          <w:szCs w:val="24"/>
        </w:rPr>
        <w:t xml:space="preserve"> - продолжить работу по реализации мероприятий муниципальной целевой программы «Развитие малого и среднего предпринимательства в МО «Город Удачны» на 2017-2018 годы»;</w:t>
      </w:r>
    </w:p>
    <w:p w:rsidR="0034591D" w:rsidRPr="003E5CD7" w:rsidRDefault="0034591D" w:rsidP="0034591D">
      <w:pPr>
        <w:spacing w:before="100" w:beforeAutospacing="1" w:after="100" w:afterAutospacing="1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</w:t>
      </w:r>
      <w:r w:rsidRPr="003E5CD7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республиканских и районных программ развитие малого и среднего предпринимательства;</w:t>
      </w:r>
    </w:p>
    <w:p w:rsidR="0034591D" w:rsidRPr="003E5CD7" w:rsidRDefault="0034591D" w:rsidP="003459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E5CD7">
        <w:rPr>
          <w:rFonts w:ascii="Times New Roman" w:eastAsia="Times New Roman" w:hAnsi="Times New Roman" w:cs="Times New Roman"/>
          <w:sz w:val="24"/>
          <w:szCs w:val="24"/>
        </w:rPr>
        <w:t xml:space="preserve"> ведение мониторинга деятельности малого и среднего предпринимательства с целью выявления возникающих проблем и путей их решения, работа с обращениями субъектов малого и среднего бизнеса;</w:t>
      </w:r>
    </w:p>
    <w:p w:rsidR="0034591D" w:rsidRPr="00C15E27" w:rsidRDefault="0034591D" w:rsidP="003459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D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E5CD7">
        <w:rPr>
          <w:rFonts w:ascii="Times New Roman" w:eastAsia="Times New Roman" w:hAnsi="Times New Roman" w:cs="Times New Roman"/>
          <w:sz w:val="24"/>
          <w:szCs w:val="24"/>
        </w:rPr>
        <w:t xml:space="preserve"> освоение финансовых средств, предусмотренных на реализацию программы развитие </w:t>
      </w:r>
      <w:r w:rsidRPr="00C15E27">
        <w:rPr>
          <w:rFonts w:ascii="Times New Roman" w:eastAsia="Times New Roman" w:hAnsi="Times New Roman" w:cs="Times New Roman"/>
          <w:sz w:val="24"/>
          <w:szCs w:val="24"/>
        </w:rPr>
        <w:t>предпринимательства.</w:t>
      </w:r>
    </w:p>
    <w:p w:rsidR="00BE03DC" w:rsidRDefault="00BE03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Гл. специалист по предпринимательству и потребительскому рынку</w:t>
      </w: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«Город Удачный» </w:t>
      </w:r>
    </w:p>
    <w:p w:rsidR="0034591D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О.Ю.</w:t>
      </w:r>
    </w:p>
    <w:p w:rsidR="0034591D" w:rsidRPr="00BE03DC" w:rsidRDefault="00345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4591D" w:rsidRPr="00BE03DC" w:rsidSect="000455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3711"/>
    <w:multiLevelType w:val="hybridMultilevel"/>
    <w:tmpl w:val="974CC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D106E"/>
    <w:multiLevelType w:val="hybridMultilevel"/>
    <w:tmpl w:val="2A404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A333CE"/>
    <w:multiLevelType w:val="multilevel"/>
    <w:tmpl w:val="25A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2F15C5"/>
    <w:rsid w:val="0004558D"/>
    <w:rsid w:val="000A2CA8"/>
    <w:rsid w:val="002C3C22"/>
    <w:rsid w:val="002F15C5"/>
    <w:rsid w:val="0034591D"/>
    <w:rsid w:val="003B4F17"/>
    <w:rsid w:val="004A5494"/>
    <w:rsid w:val="005B0D2B"/>
    <w:rsid w:val="005D71C2"/>
    <w:rsid w:val="005E0E10"/>
    <w:rsid w:val="00650119"/>
    <w:rsid w:val="006A7A4C"/>
    <w:rsid w:val="007A269D"/>
    <w:rsid w:val="008255B1"/>
    <w:rsid w:val="00947740"/>
    <w:rsid w:val="00B46E54"/>
    <w:rsid w:val="00BE03DC"/>
    <w:rsid w:val="00C658B8"/>
    <w:rsid w:val="00CF71B8"/>
    <w:rsid w:val="00DC71AD"/>
    <w:rsid w:val="00E52B62"/>
    <w:rsid w:val="00E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C5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15C5"/>
    <w:pPr>
      <w:spacing w:before="105" w:after="105"/>
      <w:ind w:firstLine="240"/>
    </w:pPr>
    <w:rPr>
      <w:color w:val="000000"/>
    </w:rPr>
  </w:style>
  <w:style w:type="character" w:customStyle="1" w:styleId="apple-converted-space">
    <w:name w:val="apple-converted-space"/>
    <w:basedOn w:val="a0"/>
    <w:rsid w:val="002F15C5"/>
  </w:style>
  <w:style w:type="paragraph" w:styleId="a4">
    <w:name w:val="List Paragraph"/>
    <w:basedOn w:val="a"/>
    <w:uiPriority w:val="34"/>
    <w:qFormat/>
    <w:rsid w:val="006A7A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6A7A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A7A4C"/>
    <w:rPr>
      <w:rFonts w:eastAsiaTheme="minorEastAsia"/>
    </w:rPr>
  </w:style>
  <w:style w:type="paragraph" w:customStyle="1" w:styleId="ConsNormal">
    <w:name w:val="ConsNormal"/>
    <w:rsid w:val="00B46E54"/>
    <w:pPr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46E54"/>
  </w:style>
  <w:style w:type="character" w:styleId="a7">
    <w:name w:val="Strong"/>
    <w:basedOn w:val="a0"/>
    <w:uiPriority w:val="22"/>
    <w:qFormat/>
    <w:rsid w:val="0034591D"/>
    <w:rPr>
      <w:b/>
      <w:bCs/>
    </w:rPr>
  </w:style>
  <w:style w:type="character" w:styleId="a8">
    <w:name w:val="Hyperlink"/>
    <w:basedOn w:val="a0"/>
    <w:uiPriority w:val="99"/>
    <w:semiHidden/>
    <w:unhideWhenUsed/>
    <w:rsid w:val="00345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367;fld=134;dst=100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dcterms:created xsi:type="dcterms:W3CDTF">2017-11-24T03:07:00Z</dcterms:created>
  <dcterms:modified xsi:type="dcterms:W3CDTF">2017-11-24T03:07:00Z</dcterms:modified>
</cp:coreProperties>
</file>