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666E1B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75746</wp:posOffset>
            </wp:positionH>
            <wp:positionV relativeFrom="paragraph">
              <wp:posOffset>911588</wp:posOffset>
            </wp:positionV>
            <wp:extent cx="427264" cy="489857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4" cy="48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816"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-100965</wp:posOffset>
            </wp:positionV>
            <wp:extent cx="6476365" cy="1012190"/>
            <wp:effectExtent l="19050" t="0" r="635" b="0"/>
            <wp:wrapTight wrapText="bothSides">
              <wp:wrapPolygon edited="0">
                <wp:start x="-64" y="0"/>
                <wp:lineTo x="-64" y="21139"/>
                <wp:lineTo x="21602" y="21139"/>
                <wp:lineTo x="21602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666E1B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Четверг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133A0C">
        <w:rPr>
          <w:rFonts w:ascii="Bookman Old Style" w:hAnsi="Bookman Old Style"/>
          <w:i/>
          <w:sz w:val="20"/>
          <w:szCs w:val="20"/>
        </w:rPr>
        <w:t>0</w:t>
      </w:r>
      <w:r>
        <w:rPr>
          <w:rFonts w:ascii="Bookman Old Style" w:hAnsi="Bookman Old Style"/>
          <w:i/>
          <w:sz w:val="20"/>
          <w:szCs w:val="20"/>
        </w:rPr>
        <w:t>3</w:t>
      </w:r>
      <w:r w:rsidR="0042287A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B824E6">
        <w:rPr>
          <w:rFonts w:ascii="Bookman Old Style" w:hAnsi="Bookman Old Style"/>
          <w:i/>
          <w:sz w:val="20"/>
          <w:szCs w:val="20"/>
        </w:rPr>
        <w:t xml:space="preserve"> </w:t>
      </w:r>
      <w:r w:rsidR="00133A0C">
        <w:rPr>
          <w:rFonts w:ascii="Bookman Old Style" w:hAnsi="Bookman Old Style"/>
          <w:i/>
          <w:sz w:val="20"/>
          <w:szCs w:val="20"/>
        </w:rPr>
        <w:t>мая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F27FB5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F27FB5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F27FB5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F27FB5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Российская Федерация (Россия)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Республика Саха (Якутия)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Муниципальное образование «Город Удачный»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Городской Совет депутатов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II созыв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  <w:lang w:val="en-US"/>
        </w:rPr>
        <w:t>XXXXVIII</w:t>
      </w:r>
      <w:r w:rsidRPr="003D3455">
        <w:rPr>
          <w:rFonts w:ascii="Times New Roman" w:hAnsi="Times New Roman"/>
          <w:b/>
          <w:sz w:val="20"/>
          <w:szCs w:val="20"/>
        </w:rPr>
        <w:t xml:space="preserve"> СЕССИЯ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РЕШЕНИЕ</w:t>
      </w:r>
    </w:p>
    <w:p w:rsidR="003D3455" w:rsidRPr="003D3455" w:rsidRDefault="003D3455" w:rsidP="003D3455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3D3455">
        <w:rPr>
          <w:rFonts w:ascii="Times New Roman" w:hAnsi="Times New Roman"/>
          <w:b/>
          <w:sz w:val="20"/>
          <w:szCs w:val="20"/>
        </w:rPr>
        <w:t>25 апреля 2012 года                                                                                                  № 48-3</w:t>
      </w:r>
    </w:p>
    <w:p w:rsidR="003D3455" w:rsidRPr="003D3455" w:rsidRDefault="003D3455" w:rsidP="003D3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455" w:rsidRPr="003D3455" w:rsidRDefault="003D3455" w:rsidP="007029FC">
      <w:pPr>
        <w:pStyle w:val="ae"/>
        <w:spacing w:after="0"/>
        <w:jc w:val="center"/>
        <w:rPr>
          <w:b/>
          <w:bCs/>
        </w:rPr>
      </w:pPr>
      <w:r w:rsidRPr="003D3455">
        <w:rPr>
          <w:b/>
          <w:bCs/>
        </w:rPr>
        <w:t>Об итогах исполнения бюджета муниципального образования «Город Удачный» Мирнинского района Республики Саха (Якутия) за 1 квартал 2012 года</w:t>
      </w:r>
    </w:p>
    <w:p w:rsidR="003D3455" w:rsidRPr="003D3455" w:rsidRDefault="003D3455" w:rsidP="003D3455">
      <w:pPr>
        <w:pStyle w:val="ae"/>
        <w:spacing w:after="0"/>
        <w:jc w:val="both"/>
        <w:rPr>
          <w:b/>
          <w:bCs/>
        </w:rPr>
      </w:pPr>
    </w:p>
    <w:p w:rsidR="003D3455" w:rsidRPr="003D3455" w:rsidRDefault="003D3455" w:rsidP="003D3455">
      <w:pPr>
        <w:pStyle w:val="ae"/>
        <w:spacing w:after="0"/>
        <w:ind w:firstLine="709"/>
        <w:jc w:val="both"/>
        <w:rPr>
          <w:b/>
        </w:rPr>
      </w:pPr>
      <w:r w:rsidRPr="003D3455">
        <w:t xml:space="preserve">Заслушав и обсудив информацию и.о. главы города Дьяконовой Т.В., председателя комиссии по бюджету, налоговой политике, землепользованию, собственности   Кравченко Ю.В.,  </w:t>
      </w:r>
      <w:r w:rsidRPr="003D3455">
        <w:rPr>
          <w:b/>
        </w:rPr>
        <w:t xml:space="preserve"> городской Совет депутатов МО «Город Удачный» решил:</w:t>
      </w:r>
    </w:p>
    <w:p w:rsidR="003D3455" w:rsidRPr="003D3455" w:rsidRDefault="003D3455" w:rsidP="003D3455">
      <w:pPr>
        <w:pStyle w:val="ae"/>
        <w:spacing w:after="0"/>
        <w:jc w:val="both"/>
        <w:rPr>
          <w:b/>
        </w:rPr>
      </w:pPr>
    </w:p>
    <w:p w:rsidR="003D3455" w:rsidRPr="003D3455" w:rsidRDefault="003D3455" w:rsidP="003D3455">
      <w:pPr>
        <w:pStyle w:val="ae"/>
        <w:spacing w:after="0"/>
        <w:jc w:val="both"/>
      </w:pPr>
      <w:r w:rsidRPr="003D3455">
        <w:rPr>
          <w:b/>
        </w:rPr>
        <w:tab/>
      </w:r>
      <w:r w:rsidRPr="003D3455">
        <w:t xml:space="preserve">1. Утвердить отчет об итогах исполнения бюджета за 1 квартал 2012 года муниципального образования «Город Удачный» Мирнинского района Респблики Саха (Якутия) по доходной части в сумме </w:t>
      </w:r>
      <w:r w:rsidRPr="003D3455">
        <w:rPr>
          <w:b/>
        </w:rPr>
        <w:t>28 305 266,19</w:t>
      </w:r>
      <w:r w:rsidRPr="003D3455">
        <w:t xml:space="preserve"> руб., при плане </w:t>
      </w:r>
      <w:r w:rsidRPr="003D3455">
        <w:rPr>
          <w:b/>
        </w:rPr>
        <w:t>21 910 286,0</w:t>
      </w:r>
      <w:r w:rsidRPr="003D3455">
        <w:t xml:space="preserve"> руб. (129,2%) (Приложение №1), по расходной части исполнение в сумме </w:t>
      </w:r>
      <w:r w:rsidRPr="003D3455">
        <w:rPr>
          <w:b/>
        </w:rPr>
        <w:t>13 779 951,26</w:t>
      </w:r>
      <w:r w:rsidRPr="003D3455">
        <w:t xml:space="preserve"> руб., при плане </w:t>
      </w:r>
      <w:r w:rsidRPr="003D3455">
        <w:rPr>
          <w:b/>
        </w:rPr>
        <w:t>25 821 844,82</w:t>
      </w:r>
      <w:r w:rsidRPr="003D3455">
        <w:t xml:space="preserve"> руб. (53,4 %) (Приложение №2)</w:t>
      </w:r>
    </w:p>
    <w:p w:rsidR="003D3455" w:rsidRPr="003D3455" w:rsidRDefault="003D3455" w:rsidP="003D3455">
      <w:pPr>
        <w:pStyle w:val="ae"/>
        <w:spacing w:after="0"/>
        <w:jc w:val="both"/>
      </w:pPr>
    </w:p>
    <w:p w:rsidR="003D3455" w:rsidRPr="003D3455" w:rsidRDefault="003D3455" w:rsidP="003D3455">
      <w:pPr>
        <w:pStyle w:val="ae"/>
        <w:spacing w:after="0"/>
        <w:jc w:val="both"/>
      </w:pPr>
      <w:r w:rsidRPr="003D3455">
        <w:tab/>
        <w:t>2. Отметить следующие  результаты исполнения бюджета МО «Город Удачный»: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2.1. Перевыполнение плановых назначений по налоговым доходам (140,0 %);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2.2. Неисполнение плановых назначений по неналоговым доходам (Доходы от сдачи в аренду имущества, находящего в собственности поселений) – 59,8%;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2.3 Низкое исполнение  плана расходов по  статьям материальных затрат, что связано с процедурой согласования и заключения хозяйственных договоров в 1 квартале и осуществления фактических платежей во 2 квартале текущего года, осуществлением детальной разбивки расходов по статьям бюджетной классификации, что затрудняло проведение своевременных платежей.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</w:p>
    <w:p w:rsidR="003D3455" w:rsidRPr="003D3455" w:rsidRDefault="003D3455" w:rsidP="003D3455">
      <w:pPr>
        <w:pStyle w:val="ae"/>
        <w:spacing w:after="0"/>
        <w:ind w:firstLine="709"/>
        <w:jc w:val="both"/>
      </w:pPr>
      <w:r w:rsidRPr="003D3455">
        <w:t>3. Администрации муниципального образования «Город Удачный» Мирнинского района Республики Саха (Якутия):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3.1. В целях увеличения доходной части местного бюджета, обеспечить полное и своевременное исполнение плана мероприятий по повышению поступлений налоговых и неналоговых доходов в консолидированный бюджет Республики Саха (Якутия), утвержденный Распоряжением Правительства Республики Саха (Якутия) № 185-р от 11 марта 2012 года;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3.2. Проводить своевременное оформление платежных документов, с целью освоения расходных обязательств во 2 квартале 2012 года и  в последующих отчетных периодах в соответствии с плановыми назначениями;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3.3. Своевременно осваивать субвенции и субсидии, полученные из бюджетов других уровней;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4. Опубликовать (обнародовать) настоящее решение в порядке, предусмотренном Уставом МО «Город Удачный».</w:t>
      </w:r>
    </w:p>
    <w:p w:rsidR="003D3455" w:rsidRPr="003D3455" w:rsidRDefault="003D3455" w:rsidP="003D3455">
      <w:pPr>
        <w:pStyle w:val="ae"/>
        <w:spacing w:after="0"/>
        <w:ind w:firstLine="708"/>
        <w:jc w:val="both"/>
      </w:pPr>
    </w:p>
    <w:p w:rsidR="003D3455" w:rsidRPr="003D3455" w:rsidRDefault="003D3455" w:rsidP="003D3455">
      <w:pPr>
        <w:pStyle w:val="ae"/>
        <w:spacing w:after="0"/>
        <w:ind w:firstLine="708"/>
        <w:jc w:val="both"/>
      </w:pPr>
      <w:r w:rsidRPr="003D3455">
        <w:t>5. Контроль   исполнения   настоящего   решения   возложить   на   комиссию    по бюджету, налоговой политике, землепользованию, собственности (Кравченко Ю.В.).</w:t>
      </w:r>
    </w:p>
    <w:p w:rsidR="003D3455" w:rsidRPr="003D3455" w:rsidRDefault="003D3455" w:rsidP="003D3455">
      <w:pPr>
        <w:pStyle w:val="ae"/>
        <w:spacing w:after="0"/>
        <w:ind w:left="900" w:hanging="900"/>
        <w:jc w:val="both"/>
      </w:pPr>
    </w:p>
    <w:tbl>
      <w:tblPr>
        <w:tblW w:w="10173" w:type="dxa"/>
        <w:tblLook w:val="04A0"/>
      </w:tblPr>
      <w:tblGrid>
        <w:gridCol w:w="4880"/>
        <w:gridCol w:w="5293"/>
      </w:tblGrid>
      <w:tr w:rsidR="003D3455" w:rsidRPr="003D3455" w:rsidTr="006D04C0">
        <w:tc>
          <w:tcPr>
            <w:tcW w:w="4880" w:type="dxa"/>
          </w:tcPr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455">
              <w:rPr>
                <w:rFonts w:ascii="Times New Roman" w:hAnsi="Times New Roman"/>
                <w:b/>
                <w:sz w:val="20"/>
                <w:szCs w:val="20"/>
              </w:rPr>
              <w:t>И.о. главы города</w:t>
            </w: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455">
              <w:rPr>
                <w:rFonts w:ascii="Times New Roman" w:hAnsi="Times New Roman"/>
                <w:b/>
                <w:sz w:val="20"/>
                <w:szCs w:val="20"/>
              </w:rPr>
              <w:t>____________Т.В. Дьяконова</w:t>
            </w: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455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455">
              <w:rPr>
                <w:rFonts w:ascii="Times New Roman" w:hAnsi="Times New Roman"/>
                <w:b/>
                <w:sz w:val="20"/>
                <w:szCs w:val="20"/>
              </w:rPr>
              <w:t>городского Совета депутатов</w:t>
            </w: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455" w:rsidRPr="003D3455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3455">
              <w:rPr>
                <w:rFonts w:ascii="Times New Roman" w:hAnsi="Times New Roman"/>
                <w:b/>
                <w:sz w:val="20"/>
                <w:szCs w:val="20"/>
              </w:rPr>
              <w:t>______________Б.Н. Дьячков</w:t>
            </w:r>
          </w:p>
        </w:tc>
      </w:tr>
    </w:tbl>
    <w:p w:rsidR="00DB3B02" w:rsidRPr="00DB3B02" w:rsidRDefault="00DB3B02" w:rsidP="00DB3B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455" w:rsidRDefault="003D3455" w:rsidP="003D345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  <w:sectPr w:rsidR="003D3455" w:rsidSect="000B19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851" w:bottom="284" w:left="425" w:header="284" w:footer="113" w:gutter="0"/>
          <w:cols w:space="708"/>
          <w:docGrid w:linePitch="360"/>
        </w:sectPr>
      </w:pPr>
    </w:p>
    <w:p w:rsidR="00535875" w:rsidRPr="00666E1B" w:rsidRDefault="003D3455" w:rsidP="003D3455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lastRenderedPageBreak/>
        <w:t xml:space="preserve">Приложение № 1 </w:t>
      </w:r>
    </w:p>
    <w:p w:rsidR="003D3455" w:rsidRPr="00666E1B" w:rsidRDefault="003D3455" w:rsidP="003D3455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>к решению городского Совета депутатов</w:t>
      </w:r>
    </w:p>
    <w:p w:rsidR="003D3455" w:rsidRPr="00666E1B" w:rsidRDefault="003D3455" w:rsidP="003D3455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 xml:space="preserve">МО «Город Удачный» </w:t>
      </w:r>
    </w:p>
    <w:p w:rsidR="003D3455" w:rsidRPr="00666E1B" w:rsidRDefault="003D3455" w:rsidP="003D3455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>от 25 апреля 2012 года № 48-3</w:t>
      </w:r>
    </w:p>
    <w:p w:rsidR="003D3455" w:rsidRPr="00666E1B" w:rsidRDefault="003D3455" w:rsidP="003D3455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3D3455" w:rsidRPr="00666E1B" w:rsidRDefault="003D3455" w:rsidP="003D3455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>Исполнение доходной части бюджета МО «Город Удачный» Мирнинского района РС (Я) на 01.04.2012 года</w:t>
      </w:r>
    </w:p>
    <w:p w:rsidR="003D3455" w:rsidRPr="00666E1B" w:rsidRDefault="003D3455" w:rsidP="003D3455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</w:p>
    <w:tbl>
      <w:tblPr>
        <w:tblW w:w="5000" w:type="pct"/>
        <w:tblLook w:val="04A0"/>
      </w:tblPr>
      <w:tblGrid>
        <w:gridCol w:w="2792"/>
        <w:gridCol w:w="5276"/>
        <w:gridCol w:w="2173"/>
        <w:gridCol w:w="2186"/>
        <w:gridCol w:w="2555"/>
        <w:gridCol w:w="1504"/>
      </w:tblGrid>
      <w:tr w:rsidR="003D3455" w:rsidRPr="00666E1B" w:rsidTr="003D3455">
        <w:trPr>
          <w:trHeight w:val="31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ДОХОДЫ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Утвержденный  план на 01.04.  2012г.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Фактическое исполнение на 01.04.12 г.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Отклонение от плана на 01.04.12  ("-" недовыполнение; "+" перевыполнение)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% исполнения</w:t>
            </w:r>
          </w:p>
        </w:tc>
      </w:tr>
      <w:tr w:rsidR="003D3455" w:rsidRPr="00666E1B" w:rsidTr="00666E1B">
        <w:trPr>
          <w:trHeight w:val="342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КБК</w:t>
            </w:r>
          </w:p>
        </w:tc>
        <w:tc>
          <w:tcPr>
            <w:tcW w:w="16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3D3455" w:rsidRPr="00666E1B" w:rsidTr="00666E1B">
        <w:trPr>
          <w:trHeight w:val="360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Федеральные налоги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666E1B">
        <w:trPr>
          <w:trHeight w:val="36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182 1 01 02000 01  0000 110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14 406 740,00 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21 290 332,47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6 883 592,47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147,8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Местные налоги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182 1 06 01030 10 0000 110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Налог на имущество физических лиц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113 763,00  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40 492,12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-                     73 270,88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35,6</w:t>
            </w:r>
          </w:p>
        </w:tc>
      </w:tr>
      <w:tr w:rsidR="003D3455" w:rsidRPr="00666E1B" w:rsidTr="003D3455">
        <w:trPr>
          <w:trHeight w:val="372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182 1 06 06000 10 0000 110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Земельный налог всего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2 259 080,00  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2 156 211,00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-                   102 869,00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95,4</w:t>
            </w:r>
          </w:p>
        </w:tc>
      </w:tr>
      <w:tr w:rsidR="003D3455" w:rsidRPr="00666E1B" w:rsidTr="003D3455">
        <w:trPr>
          <w:trHeight w:val="49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налоговым доходам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16 779 583,00   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23 487 035,59   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6 707 452,59   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140,0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Неналоговые доходы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802 1 11 05010 10 0000 120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Арендная плата  за земли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844 678,00  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1 190 245,54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345 567,54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140,9</w:t>
            </w:r>
          </w:p>
        </w:tc>
      </w:tr>
      <w:tr w:rsidR="003D3455" w:rsidRPr="00666E1B" w:rsidTr="003D3455">
        <w:trPr>
          <w:trHeight w:val="42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802 1 17 05050 10 0000 180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неналоговые доходы бюджетов поселений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  60 000,00  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200 367,47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140 367,47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333,9</w:t>
            </w:r>
          </w:p>
        </w:tc>
      </w:tr>
      <w:tr w:rsidR="003D3455" w:rsidRPr="00666E1B" w:rsidTr="003D3455">
        <w:trPr>
          <w:trHeight w:val="40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802 1 11 05035 10 0000 120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3 643 500,00  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2 177 473,76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-                1 466 026,24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59,8</w:t>
            </w:r>
          </w:p>
        </w:tc>
      </w:tr>
      <w:tr w:rsidR="003D3455" w:rsidRPr="00666E1B" w:rsidTr="003D3455">
        <w:trPr>
          <w:trHeight w:val="409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802 1 16 90050 10 0000 140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    7 000,00  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  2 400,00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-                       4 600,00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34,3</w:t>
            </w:r>
          </w:p>
        </w:tc>
      </w:tr>
      <w:tr w:rsidR="003D3455" w:rsidRPr="00666E1B" w:rsidTr="003D3455">
        <w:trPr>
          <w:trHeight w:val="543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802 1 11 07015 10 0000 120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             -  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802 1 14 02030 10 0000 410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Доходы от реализации имущества (приватизация)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  35 000,00 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             -  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-                     35 000,00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Доходы от продажи земельных участков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96 145,32  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                      96 145,32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72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Невыясненные поступления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-                       2 910 788,69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-                2 910 788,69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72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Итого по неналоговым доходам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4 590 178,00   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  755 843,40   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-                3 834 334,60   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72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ИТОГО СОБСТВЕННЫХ ДОХОДОВ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21 334 761,0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24 242 879,0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2 811 972,7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113,6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000 2 02 02999 10 0000 151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Субвенция из районного фонда компенсаций в т. ч.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6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на покрытие убытков ЖКХ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666E1B">
        <w:trPr>
          <w:trHeight w:val="36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на капремонт жилфонда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             -     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666E1B">
        <w:trPr>
          <w:trHeight w:val="266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lastRenderedPageBreak/>
              <w:t>000 2 02 03003 10 0000 151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Субвенция на выполнение федер. полномочий по ЗАГСу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  48 075,00 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  34 850,00 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-                     13 225,00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98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000 2 02 03015 10 0000 151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Субвенция на осуществление полномочий по воинскому первичному учету на территориях где отсутствуют военные комиссариаты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                            492 450,00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   974 900,00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                    482 450,00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262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безвозмездные поступления в бюджет поселения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                     3 052 637,20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                 3 052 637,20   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3D3455" w:rsidRPr="00666E1B" w:rsidTr="003D3455">
        <w:trPr>
          <w:trHeight w:val="372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Итого средства из других уровней бюджета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   540 525,00   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                        4 062 387,20   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                 3 521 862,20   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751,6</w:t>
            </w:r>
          </w:p>
        </w:tc>
      </w:tr>
      <w:tr w:rsidR="003D3455" w:rsidRPr="00666E1B" w:rsidTr="003D3455">
        <w:trPr>
          <w:trHeight w:val="161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ВСЕГО ДОХОДОВ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21 910 286,0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28 305 266,19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                 6 394 980,19   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455" w:rsidRPr="00666E1B" w:rsidRDefault="003D3455" w:rsidP="003D3455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129,2</w:t>
            </w:r>
          </w:p>
        </w:tc>
      </w:tr>
    </w:tbl>
    <w:p w:rsidR="003D3455" w:rsidRPr="00666E1B" w:rsidRDefault="003D3455" w:rsidP="003D3455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061794" w:rsidRPr="00666E1B" w:rsidRDefault="00061794" w:rsidP="00061794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>Приложение № 2</w:t>
      </w:r>
    </w:p>
    <w:p w:rsidR="00061794" w:rsidRPr="00666E1B" w:rsidRDefault="00061794" w:rsidP="00061794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>к решению городского Совета депутатов</w:t>
      </w:r>
    </w:p>
    <w:p w:rsidR="00061794" w:rsidRPr="00666E1B" w:rsidRDefault="00061794" w:rsidP="00061794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 xml:space="preserve">МО «Город Удачный» </w:t>
      </w:r>
    </w:p>
    <w:p w:rsidR="00061794" w:rsidRPr="00666E1B" w:rsidRDefault="00061794" w:rsidP="00061794">
      <w:pPr>
        <w:spacing w:after="0" w:line="240" w:lineRule="auto"/>
        <w:jc w:val="right"/>
        <w:rPr>
          <w:rFonts w:ascii="Times New Roman" w:hAnsi="Times New Roman"/>
          <w:b/>
          <w:sz w:val="15"/>
          <w:szCs w:val="15"/>
        </w:rPr>
      </w:pPr>
      <w:r w:rsidRPr="00666E1B">
        <w:rPr>
          <w:rFonts w:ascii="Times New Roman" w:hAnsi="Times New Roman"/>
          <w:b/>
          <w:sz w:val="15"/>
          <w:szCs w:val="15"/>
        </w:rPr>
        <w:t>от 25 апреля 2012 года № 48-3</w:t>
      </w:r>
    </w:p>
    <w:p w:rsidR="00186A87" w:rsidRPr="00666E1B" w:rsidRDefault="00186A87" w:rsidP="00186A87">
      <w:pPr>
        <w:spacing w:after="0" w:line="240" w:lineRule="auto"/>
        <w:rPr>
          <w:rFonts w:ascii="Times New Roman" w:hAnsi="Times New Roman"/>
          <w:b/>
          <w:sz w:val="15"/>
          <w:szCs w:val="15"/>
        </w:rPr>
      </w:pPr>
    </w:p>
    <w:p w:rsidR="00186A87" w:rsidRPr="00666E1B" w:rsidRDefault="00186A87" w:rsidP="00186A87">
      <w:pPr>
        <w:spacing w:after="0" w:line="240" w:lineRule="auto"/>
        <w:rPr>
          <w:rFonts w:ascii="Times New Roman" w:hAnsi="Times New Roman"/>
          <w:b/>
          <w:bCs/>
          <w:sz w:val="15"/>
          <w:szCs w:val="15"/>
        </w:rPr>
      </w:pPr>
      <w:r w:rsidRPr="00666E1B">
        <w:rPr>
          <w:rFonts w:ascii="Times New Roman" w:hAnsi="Times New Roman"/>
          <w:b/>
          <w:bCs/>
          <w:sz w:val="15"/>
          <w:szCs w:val="15"/>
        </w:rPr>
        <w:t>Расходы бюджета МО "Город Удачный" по итогам 1 квартала 2012 года</w:t>
      </w:r>
    </w:p>
    <w:tbl>
      <w:tblPr>
        <w:tblW w:w="5000" w:type="pct"/>
        <w:tblLook w:val="04A0"/>
      </w:tblPr>
      <w:tblGrid>
        <w:gridCol w:w="4393"/>
        <w:gridCol w:w="880"/>
        <w:gridCol w:w="880"/>
        <w:gridCol w:w="880"/>
        <w:gridCol w:w="880"/>
        <w:gridCol w:w="887"/>
        <w:gridCol w:w="2038"/>
        <w:gridCol w:w="933"/>
        <w:gridCol w:w="933"/>
        <w:gridCol w:w="1523"/>
        <w:gridCol w:w="1184"/>
        <w:gridCol w:w="1075"/>
      </w:tblGrid>
      <w:tr w:rsidR="00186A87" w:rsidRPr="00666E1B" w:rsidTr="00186A87">
        <w:trPr>
          <w:trHeight w:val="255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Код расхода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Бюджетные ассигнования, утвержденные, законом о бюджете,нормативными правовыми актами о бюджете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 квартал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 квартал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Исполнено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Не исполненные назначения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% исполнения</w:t>
            </w:r>
          </w:p>
        </w:tc>
      </w:tr>
      <w:tr w:rsidR="00186A87" w:rsidRPr="00666E1B" w:rsidTr="00666E1B">
        <w:trPr>
          <w:trHeight w:val="681"/>
        </w:trPr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КФСР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КЦСР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КВР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КЭС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Доп. ЭК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Расходы бюджета -ВСЕГО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25 821 844,82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13 779 951,26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12 041 893,56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53,4 </w:t>
            </w:r>
          </w:p>
        </w:tc>
      </w:tr>
      <w:tr w:rsidR="00186A87" w:rsidRPr="00666E1B" w:rsidTr="00666E1B">
        <w:trPr>
          <w:trHeight w:val="26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0020000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16 323 562,82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10 499 190,91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5 824 371,91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64,3 </w:t>
            </w:r>
          </w:p>
        </w:tc>
      </w:tr>
      <w:tr w:rsidR="00186A87" w:rsidRPr="00666E1B" w:rsidTr="00186A87">
        <w:trPr>
          <w:trHeight w:val="31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Глава исполнительной власти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0102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0020300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528 573,00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447 089,00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81 484,00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Заработная плата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color w:val="00FF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color w:val="00FF00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390 932,00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365 658,00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25 274,00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Начисления на оплату труда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color w:val="00FF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color w:val="00FF00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137 641,00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81 431,00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56 210,00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57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Функционирование законодательных органов государственной власти и местного самоуправления (Городской Совет)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211 760,00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13 290,00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198 470,00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6,3 </w:t>
            </w:r>
          </w:p>
        </w:tc>
      </w:tr>
      <w:tr w:rsidR="00186A87" w:rsidRPr="00666E1B" w:rsidTr="00186A87">
        <w:trPr>
          <w:trHeight w:val="35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Командировки и служебные разъезды (суточные)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4 000,00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13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Транспортные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3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Прочие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7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50 000,00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50 000,00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21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Представительские расходы, прием и обслуживание делегаций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60 560,00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13 290,00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47 270,00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Увеличение стоимости основных средств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55 000,00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Увеличение стоимости материальных запасов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12 200,00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12 200,00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6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Функционирование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13 215 554,82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9 935 595,17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3 279 959,65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75,2 </w:t>
            </w:r>
          </w:p>
        </w:tc>
      </w:tr>
      <w:tr w:rsidR="00186A87" w:rsidRPr="00666E1B" w:rsidTr="00186A87">
        <w:trPr>
          <w:trHeight w:val="27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Оплата труда и начисления на зараб плату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8 815 958,50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8 248 771,08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567 187,42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Заработная плата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6 636 891,70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6 459 612,96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177 278,74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Начисления на оплату труда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1 795 962,30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1 656 040,22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139 922,08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Прочие выплаты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383 104,50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133 117,90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249 986,60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0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Прочие трансферты населению (проезд в отпуск)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316 704,50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71 517,90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245 186,60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Командировки и служебные разъезды (суточные)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66 400,00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61 600,00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4 800,00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Приобретение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3 832 031,32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1 485 314,09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2 346 717,23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Услуги связи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181 033,00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2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Услуги в области информационных технологий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129 927,00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49 428,32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80 498,68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Обновление программы Консультант-плюс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55 560,00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36 848,32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18 711,68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Информационная база АСДГ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10 100,00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10 100,00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Тех.обсл.автон.рабочего места (РТКС)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19 267,00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19 267,00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Обслуживание программы 1С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45 000,00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12 580,00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Услуги связи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9 250,00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5 750,00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Транспортные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321 500,00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269 659,50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51 840,50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3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Командировки и служебные разъезды (оплата транспортных расходов)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200 000,00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148 160,00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51 840,00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Другие расходы по оплате транспортных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121 500,00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121 499,50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0,50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Коммунальные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2 056 886,00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629 892,52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1 426 993,48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4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Оплата отопления для технологических нужд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11072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1 525 840,00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225 839,69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1 300 000,31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Оплата потребления электрической энергии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494 078,00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374 078,00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6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Оплата водоснабжения помещений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33 798,00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27 059,97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6 738,03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Оплата услуг канализации, водоотведения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1126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3 170,00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2 914,86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255,14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Услуги по содержанию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238 767,00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149 294,86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89 472,14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Текущий и капитальный ремонт и реставрация нефин.активов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1105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3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Противопожарные мероприятия(зарядка огнетуш.)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1106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Содержание в чистоте помещений, дворов ин.имущ.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1111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100 745,00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51 295,82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49 449,18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Другие расходы по содержанию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1129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138 022,00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97 999,04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40 022,96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Оплата текущего ремонта оборудов. и инвентаря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107 722,00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73 319,00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34 403,00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Техническое обслуживание средств ПС и ОПС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30 300,00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24 680,04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5 619,96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Замеры сопротивления параметров оборудования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Прочие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870 106,32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319 908,21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550 198,11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2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Командировки и служебные разъезды (оплата проживания на время нахождения в служебной командировке)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150 520,00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150 520,00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7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установка, наладка, монтаж охранной, пожарной сигнализации, систем видеонаблюдения и другие монтажные работы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48 042,50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48 042,50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lastRenderedPageBreak/>
              <w:t>Подписка переодического и справочного издания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1137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66 820,00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66 820,00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74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текущие расходы (в части расходов не отнесенных на остальные категории) 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474 796,82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270 479,89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204 316,93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8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затраты на расчетно-кассовое обслуживание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33 500,00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29 675,84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3 824,16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затраты на хранение и переработку ГСМ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32 522,00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9 153,01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23 368,99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страхование автомобилей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затраты (договора подряда)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408 774,82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231 651,04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8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Прочие расходы   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148 739,00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107 309,00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41 430,00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1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24 250,00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24 250,00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0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Представительские расходы, прием и обслуживание делегаций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109 489,00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107 309,00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2 180,00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8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567 565,00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201 510,00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366 055,00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основных средств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315 000,00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110 155,00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204 845,00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материальных запасов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252 565,00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91 355,00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горюче-смазочных материалов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22 565,00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2 565,00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прочих МЗ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230 000,00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88 790,00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141 210,00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3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Уплата налогов, государственных пошлин и сборов, разного рода платежей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852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Уплата штрафов,пеней,др.экон.санкции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0020490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852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Проведение муниципальных выборов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0107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2 367 675,00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103 216,74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4,4 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Работы,услуги по содержанию имущества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0900200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1 802 864,00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103 216,74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1 699 647,26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Содержание муниципального имущества (объекты муниципальной собственности-проведение текущих ремонтов)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0900200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1 000 000,00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1 000 000,00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1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Другие расходы по содержание муниципального имущества (обьекты мун.собственности)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0900200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802 864,00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103 216,74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699 647,26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содержание объектов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433 125,00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33 428,42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399 696,58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Проведение мерзлотного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16 343,00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16 343,00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3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установка пожарно-охранной сигнализации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6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возмещение затрат на содержание и эксплуатацию жилищного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37 923,00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37 923,00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6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Содержание видеонаблюдения в переходной галереи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60 468,00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60 468,00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1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погрузо-разгрузочные работы, общехозяйственные расходы по содержанию объектов муниципальной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76 241,00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69 788,32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6 452,68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63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расходы на изготовление пректно-сметной документации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10 000,00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10 000,00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8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lastRenderedPageBreak/>
              <w:t>Прочие материальные запасы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0900200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  <w:t xml:space="preserve">554 868,00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554 868,00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Прочие текущие расходы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0920390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1150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9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Резервные фонды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0113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0920391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9 943,00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9 943,00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54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469 535,00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299 511,73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170 023,27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63,8 </w:t>
            </w:r>
          </w:p>
        </w:tc>
      </w:tr>
      <w:tr w:rsidR="00186A87" w:rsidRPr="00666E1B" w:rsidTr="00666E1B">
        <w:trPr>
          <w:trHeight w:val="46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Субвенция на осуществление полномочий по воинскому учету (ВОУ)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469 535,00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299 511,73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170 023,27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Заработная плата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329 904,00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299 511,73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30 392,27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Прочие трансферты населению (проезд в отпуск)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40 000,00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Суточные при служебных командировках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0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Начисления на оплату труда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99 631,00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99 631,00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97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Транспортные расходы  Командировки и служебные разъезды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Прочие услуги (проживание в командировке)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Увеличение стоимости основных средств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Прочие расходные материалы и предметы снабжения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7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895 935,00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33 624,43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862 310,57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3,8 </w:t>
            </w:r>
          </w:p>
        </w:tc>
      </w:tr>
      <w:tr w:rsidR="00186A87" w:rsidRPr="00666E1B" w:rsidTr="00186A87">
        <w:trPr>
          <w:trHeight w:val="55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Субвенции на осуществление федеральных полномочий по государственной регистрации актов гражданского состояния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0304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0013800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48 075,00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33 624,43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14 450,57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работы и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0304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00138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360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48 075,00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33 624,43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14 450,57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7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"Обеспечение мер пожарной безопасности"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400 000,00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400 000,00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7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Формирование материального резерва для предупреждения и ликвидации последствий ЧС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7950300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500,00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8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Увеличение стоимости основных средств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7950300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1116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397 000,00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прочих МЗ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7950300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2 500,00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0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"Профилактика терроризма, экстремизма и прчих преступных проявлений"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7950339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447 860,00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447 860,00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работы и услуги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7950339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31 442,00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31 442,00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Увеличение стоимости основных средств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0309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7950339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416 418,00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416 418,00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8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590 470,00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509 062,00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81 408,00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86,2 </w:t>
            </w:r>
          </w:p>
        </w:tc>
      </w:tr>
      <w:tr w:rsidR="00186A87" w:rsidRPr="00666E1B" w:rsidTr="00666E1B">
        <w:trPr>
          <w:trHeight w:val="28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Транспорт, в т.ч.: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590 470,00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509 062,00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81 408,00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6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Организация специальных автобусных маршрутов (автобус школьник)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0408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3030200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590 470,00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509 062,00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81 408,00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76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0412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340 00 00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84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lastRenderedPageBreak/>
              <w:t>Разработка схем территориального планирования, градостроительных и технических регламентов,градостроительное зонирование, планировка территори,межевание земельных участков, генеральный план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0412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3400300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1131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3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разработка генерального плана (остаток оплаты по договору)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4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Межевание  земельных участков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98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Проведение проектных и изыскательских работ в целях разработки проектно-сметной документации для строительства, реконструкции, технического перевооружения, ремонта, реставрации объектов, а также работ по её экспертизе (инвестиционная программа)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0412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3400300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1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"Развитие и поддержка малого предпринимательства"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7950032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2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000 00 00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4 242 614,00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569 945,91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3 672 668,09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13,4 </w:t>
            </w:r>
          </w:p>
        </w:tc>
      </w:tr>
      <w:tr w:rsidR="00186A87" w:rsidRPr="00666E1B" w:rsidTr="00186A87">
        <w:trPr>
          <w:trHeight w:val="51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ЦП " Учет и формирование объектов муниципальной собственности",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7950033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734 748,00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212 407,39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522 340,61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Межевание  земельных участков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480 000,00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480 000,00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постановка на учет в ГГРЗ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9 600,00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9 600,00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57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изготовление технических и кадастровых паспортов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34 800,00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14 407,39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проведение оценки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99 100,00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198 000,00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Благоустройство городской территории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3 507 866,00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357 538,52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Уличное освещение,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548 330,00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548 330,00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9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Техническая эксплуатация уличного городского освещения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273 330,00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273 330,00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Затраты на потребление электроэнергии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275 000,00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275 000,00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Содержание городских дорог и тротуаров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6000200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2 013 242,00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2 013 242,00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Приобретение спец.техники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6000200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1116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Мероприятия по озеленению, в т.ч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Оргнизация летнего труда школьников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организация летних трудовых бригад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0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хозинвентаря для организации мероприятий по озеленению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Мероприятия в сфере экологии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9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Организация и содержание мест захоронения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235 365,00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227 513,67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7 851,33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Содержание территории городского кладбища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131 700,00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125 426,92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6 273,08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5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организация захоронение тел умерших безродных граждан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103 665,00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102 086,75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1 578,25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9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Благоустройство городской территории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1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lastRenderedPageBreak/>
              <w:t>Затраты на содержание городской территории в т.ч.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239 211,00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130 024,85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1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Содержание территории (центральная площадь, мемориал, 12-14 дом)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117 990,00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32 635,16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85 354,84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07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Уборка муниципального рынка, остановка в районе ЦНК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55 471,00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29 897,00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25 574,00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Вывоз и утилизация мусора с территории рынка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26 500,00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12 423,27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14 076,73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9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Отлов и утилизация бродячих животных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39 250,00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23 628,00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15 622,00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Уборка мусора с несанкционированных свалок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31 441,42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-31 441,42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услуги по вывозу мусора с территории свалок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Прочие расходы на содержание,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6000500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141 718,00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97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охрана центральной площади в Новогодние праздники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116 000,00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1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мероприятия по очистке водоотводящих лотков вдоль ценральной дороги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уборка газонных насаждений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установка и приобретение дорожных знаков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устройство урн, лавок на территории города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3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вывоз и утилизация мусора с территории мун.рынкам (КЗ)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25 718,00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ЦП   "Благоустройство города"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210 000,00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210 000,00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7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ЦП "Программа мероприятий по энергосбережению и повышению энергетической эффективности"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210 000,00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210 000,00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0700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215 000,00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97 920,00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117 080,00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45,5 </w:t>
            </w:r>
          </w:p>
        </w:tc>
      </w:tr>
      <w:tr w:rsidR="00186A87" w:rsidRPr="00666E1B" w:rsidTr="00186A87">
        <w:trPr>
          <w:trHeight w:val="47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"Реализация основных направлений в молодежной политике"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0707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90 000,00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90 000,00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0709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125 000,00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97 920,00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27 080,00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84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"Инвестиционная поддержка приоритетных направлений развития образования""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0709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125 000,00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97 920,00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27 080,00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3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КУЛЬТУРА И СРЕДСТВА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647 791,00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75 450,00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572 341,00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11,6 </w:t>
            </w:r>
          </w:p>
        </w:tc>
      </w:tr>
      <w:tr w:rsidR="00186A87" w:rsidRPr="00666E1B" w:rsidTr="00186A87">
        <w:trPr>
          <w:trHeight w:val="42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Мероприятия в сфере культуры, в т.ч.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606 760,00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75 450,00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531 310,00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0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Иные работы и услуги (городские мероприятия)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0801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4508500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378 220,00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75 450,00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302 770,00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2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0801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4508500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228 540,00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7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материальные запасы (новогодняя игрушка)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0801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4508500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1123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1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Другие вопросы в области культуры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0804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7950000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41 031,00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41 031,00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42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lastRenderedPageBreak/>
              <w:t>Целевая программа "Реализация основных направления развития  библиотек"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0804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41 031,00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41 031,00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2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ДРУГИЕ ВОПРОСЫ В ОБЛАСТИ ЗДРАВООХРАНЕНИЯ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0909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1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"Анти Вич/СПИД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0909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7950002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29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000 00 00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812 670,00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264 389,00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548 281,00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32,5 </w:t>
            </w:r>
          </w:p>
        </w:tc>
      </w:tr>
      <w:tr w:rsidR="00186A87" w:rsidRPr="00666E1B" w:rsidTr="00186A87">
        <w:trPr>
          <w:trHeight w:val="20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683 890,00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264 389,00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4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Целевая программа "Развитие ЖКХ, подпрограмма "Обеспечение жильем молодых семей"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1040200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322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71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Обеспечение равной доступности услуг общественного транспорта на территории г.Удачного для отдельных категорий граждан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5058600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55 050,00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15 000,00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40 050,00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0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Расходы по возмещению выезда из РКС (работникам администрации)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5058690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321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57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ЦП "Социальные меры реабилитации детей сирот, оставшихся без попечения родителей"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51"/>
        </w:trPr>
        <w:tc>
          <w:tcPr>
            <w:tcW w:w="1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Компенсация затрат на проезд в пассажирском автомобильном транспорте между поселениями в границах района 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7950005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214 160,00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3 560,00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210 600,00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73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Целевая программа "Развитие ЖКХ, подпрограмма "Снос ветхого жилья и организация переселения граждан"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7950022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262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132 180,00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103 329,00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ЦП "Адресная социальная помощь"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1003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323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262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282 500,00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 xml:space="preserve">142 500,00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140 000,00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47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ЦП "Профилактика безнадзорности и правонарушений среди несовершеннолетних"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1006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7950006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323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128 780,00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128 780,00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666E1B">
        <w:trPr>
          <w:trHeight w:val="36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5129700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280 000,00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113 960,00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166 040,00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40,7 </w:t>
            </w:r>
          </w:p>
        </w:tc>
      </w:tr>
      <w:tr w:rsidR="00186A87" w:rsidRPr="00666E1B" w:rsidTr="00186A87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ЦП "Развитие физкультуры и спорта"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1105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5129700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280 000,00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113 960,00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166 040,00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7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Иные работы и услуги (городские мероприятия)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5129700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134 000,00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113 960,00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04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Приобретение подарочной,сувенирной продукции, не предназначеной для перепродажи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5129700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120 000,00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7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5129700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26 000,00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ТЕЛЕВИДЕНИЕ И РАДИОВЕЩАНИЕ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43 767,00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16 397,28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27 369,72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37,5 </w:t>
            </w:r>
          </w:p>
        </w:tc>
      </w:tr>
      <w:tr w:rsidR="00186A87" w:rsidRPr="00666E1B" w:rsidTr="00186A87">
        <w:trPr>
          <w:trHeight w:val="291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Содержание городского сайта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4508500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26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Размещение объявлений в средствах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1204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4560000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43 767,00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16 397,28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27 369,72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312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1400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000 00 00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1 300 500,00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1 300 500,00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100,0 </w:t>
            </w:r>
          </w:p>
        </w:tc>
      </w:tr>
      <w:tr w:rsidR="00186A87" w:rsidRPr="00666E1B" w:rsidTr="00666E1B">
        <w:trPr>
          <w:trHeight w:val="30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Субвенции бюджету субъекта РФ из местных бюджетов в связи с превышением уровня бюджетной обеспеченности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1403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5210400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1 140 500,00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1 140 500,00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  <w:tr w:rsidR="00186A87" w:rsidRPr="00666E1B" w:rsidTr="00186A87">
        <w:trPr>
          <w:trHeight w:val="55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Субвенция из бюджета поселения бюджету муниципального района на передаваемые полномочия на выполнение функций контрольного органа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1403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5210600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540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251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 xml:space="preserve">160 000,00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160 000,00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66E1B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0,00 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87" w:rsidRPr="00666E1B" w:rsidRDefault="00186A87" w:rsidP="00186A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66E1B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</w:tbl>
    <w:p w:rsidR="006D04C0" w:rsidRDefault="006D04C0" w:rsidP="006D04C0">
      <w:pPr>
        <w:ind w:firstLine="708"/>
        <w:rPr>
          <w:b/>
        </w:rPr>
        <w:sectPr w:rsidR="006D04C0" w:rsidSect="003D3455">
          <w:pgSz w:w="16838" w:h="11906" w:orient="landscape"/>
          <w:pgMar w:top="425" w:right="284" w:bottom="851" w:left="284" w:header="284" w:footer="113" w:gutter="0"/>
          <w:cols w:space="708"/>
          <w:docGrid w:linePitch="360"/>
        </w:sectPr>
      </w:pPr>
    </w:p>
    <w:p w:rsidR="006D04C0" w:rsidRPr="006D04C0" w:rsidRDefault="006D04C0" w:rsidP="006D04C0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lastRenderedPageBreak/>
        <w:t>Пояснительная записка к исполнению бюджета МО «Город Удачный» по итогам 1 квартала 2012 года</w:t>
      </w:r>
    </w:p>
    <w:p w:rsidR="006D04C0" w:rsidRPr="006D04C0" w:rsidRDefault="006D04C0" w:rsidP="006D04C0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  <w:t xml:space="preserve">Бюджет МО «Город Удачный» был принят Решением сессии Городского Совета № 43-2 от 14.12.2011 года. Бюджет был принят без дефицита в объеме </w:t>
      </w:r>
      <w:r w:rsidRPr="006D04C0">
        <w:rPr>
          <w:rFonts w:ascii="Times New Roman" w:hAnsi="Times New Roman"/>
          <w:b/>
          <w:sz w:val="18"/>
          <w:szCs w:val="18"/>
        </w:rPr>
        <w:t>100 625 315,0</w:t>
      </w:r>
      <w:r w:rsidRPr="006D04C0">
        <w:rPr>
          <w:rFonts w:ascii="Times New Roman" w:hAnsi="Times New Roman"/>
          <w:sz w:val="18"/>
          <w:szCs w:val="18"/>
        </w:rPr>
        <w:t xml:space="preserve"> руб.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Решением сессии городского Совета № 46-2 от 22.02.2012г. были внесены изменения в решение о бюджете, так объем доходов составил </w:t>
      </w:r>
      <w:r w:rsidRPr="006D04C0">
        <w:rPr>
          <w:rFonts w:ascii="Times New Roman" w:hAnsi="Times New Roman"/>
          <w:b/>
          <w:sz w:val="18"/>
          <w:szCs w:val="18"/>
        </w:rPr>
        <w:t>100 625 315,0</w:t>
      </w:r>
      <w:r w:rsidRPr="006D04C0">
        <w:rPr>
          <w:rFonts w:ascii="Times New Roman" w:hAnsi="Times New Roman"/>
          <w:sz w:val="18"/>
          <w:szCs w:val="18"/>
        </w:rPr>
        <w:t xml:space="preserve"> рублей,   расходная часть -  в объеме </w:t>
      </w:r>
      <w:r w:rsidRPr="006D04C0">
        <w:rPr>
          <w:rFonts w:ascii="Times New Roman" w:hAnsi="Times New Roman"/>
          <w:b/>
          <w:sz w:val="18"/>
          <w:szCs w:val="18"/>
        </w:rPr>
        <w:t>108 178 287,12</w:t>
      </w:r>
      <w:r w:rsidRPr="006D04C0">
        <w:rPr>
          <w:rFonts w:ascii="Times New Roman" w:hAnsi="Times New Roman"/>
          <w:sz w:val="18"/>
          <w:szCs w:val="18"/>
        </w:rPr>
        <w:t xml:space="preserve"> рублей., источником покрытия дефицита бюджета явились остатки на счетах по учету местного бюджета на </w:t>
      </w:r>
      <w:r w:rsidRPr="006D04C0">
        <w:rPr>
          <w:rFonts w:ascii="Times New Roman" w:hAnsi="Times New Roman"/>
          <w:b/>
          <w:sz w:val="18"/>
          <w:szCs w:val="18"/>
        </w:rPr>
        <w:t>01.01.2012г</w:t>
      </w:r>
      <w:r w:rsidRPr="006D04C0">
        <w:rPr>
          <w:rFonts w:ascii="Times New Roman" w:hAnsi="Times New Roman"/>
          <w:sz w:val="18"/>
          <w:szCs w:val="18"/>
        </w:rPr>
        <w:t xml:space="preserve">. в сумме </w:t>
      </w:r>
      <w:r w:rsidRPr="006D04C0">
        <w:rPr>
          <w:rFonts w:ascii="Times New Roman" w:hAnsi="Times New Roman"/>
          <w:b/>
          <w:sz w:val="18"/>
          <w:szCs w:val="18"/>
        </w:rPr>
        <w:t>7 552 972,12</w:t>
      </w:r>
      <w:r w:rsidRPr="006D04C0">
        <w:rPr>
          <w:rFonts w:ascii="Times New Roman" w:hAnsi="Times New Roman"/>
          <w:sz w:val="18"/>
          <w:szCs w:val="18"/>
        </w:rPr>
        <w:t xml:space="preserve"> рублей.  Поквартальная разбивка бюджета осуществлялась с учетом определения плановых доходов и необходимости осуществления расходных обязательств. Все участники бюджетного процесса бюджета были ознакомлены с  лимитами бюджетных обязательств на 1 квартал 2012 года.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 xml:space="preserve">     Исполнение бюджета МО «Город Удачный» за 1 квартал 2012 года</w:t>
      </w:r>
    </w:p>
    <w:p w:rsidR="006D04C0" w:rsidRPr="006D04C0" w:rsidRDefault="006D04C0" w:rsidP="006D04C0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 w:rsidRPr="006D04C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2378"/>
        <w:gridCol w:w="2378"/>
        <w:gridCol w:w="2377"/>
      </w:tblGrid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 xml:space="preserve">План на 1 квартал 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 xml:space="preserve">Кассовое исполнение 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% исп.</w:t>
            </w: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1. Собственные доходы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21 334 761,0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27 153 667,68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127,3</w:t>
            </w: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в т.ч. налоговые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16 779 583,0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23 487 035,59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неналоговые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4 590 178,0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3 666 632,09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2. Средства из других уровней бюджета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540 525,0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4 062 387,2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135,18</w:t>
            </w: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3. Невыясненные поступления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- 2 910 788,69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Итого доходов: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21 910 286,0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28 305 266,19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129,2</w:t>
            </w: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16 323 562,82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10 499 190,91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2. Национальная оборона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469 535,0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299 511,73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2. Национальная безопасность и правоохранительная деятельность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895 935,0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33 624,43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590 470,0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509 062,0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4.Жилищно-коммунальное хозяйство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4 242 614,0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569 945,91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5. Образование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215 000,0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97 920,0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6. Культура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647 791,0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75 450,0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7. Физкультура и спорт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280 000,0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113 960,0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 xml:space="preserve">8. Другие вопросы в области здравоохранения 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9. Социальная политика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812 670,0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264 389,0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10. Телевидение и радиовещание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43 767,0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16 397,28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10. Межбюджетные трансферты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1 300 500,0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1 300 500,0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11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Итого расходов: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25 821 844,82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13 779 951,26</w:t>
            </w:r>
          </w:p>
        </w:tc>
        <w:tc>
          <w:tcPr>
            <w:tcW w:w="109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D04C0" w:rsidRPr="006D04C0" w:rsidRDefault="006D04C0" w:rsidP="006D04C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rPr>
          <w:rFonts w:ascii="Times New Roman" w:hAnsi="Times New Roman"/>
          <w:b/>
          <w:color w:val="1F497D"/>
          <w:sz w:val="18"/>
          <w:szCs w:val="18"/>
          <w:u w:val="single"/>
        </w:rPr>
      </w:pPr>
    </w:p>
    <w:p w:rsidR="006D04C0" w:rsidRPr="006D04C0" w:rsidRDefault="006D04C0" w:rsidP="006D04C0">
      <w:pPr>
        <w:spacing w:after="0" w:line="240" w:lineRule="auto"/>
        <w:rPr>
          <w:rFonts w:ascii="Times New Roman" w:hAnsi="Times New Roman"/>
          <w:b/>
          <w:color w:val="1F497D"/>
          <w:sz w:val="18"/>
          <w:szCs w:val="18"/>
          <w:u w:val="single"/>
        </w:rPr>
      </w:pPr>
      <w:r w:rsidRPr="006D04C0">
        <w:rPr>
          <w:rFonts w:ascii="Times New Roman" w:hAnsi="Times New Roman"/>
          <w:b/>
          <w:color w:val="1F497D"/>
          <w:sz w:val="18"/>
          <w:szCs w:val="18"/>
          <w:u w:val="single"/>
        </w:rPr>
        <w:t xml:space="preserve">Исполнение доходной части местного бюджета </w:t>
      </w:r>
    </w:p>
    <w:p w:rsidR="006D04C0" w:rsidRPr="006D04C0" w:rsidRDefault="006D04C0" w:rsidP="006D04C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6D04C0">
        <w:rPr>
          <w:rFonts w:ascii="Times New Roman" w:hAnsi="Times New Roman"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ab/>
        <w:t xml:space="preserve">За  1 квартал 2012 года в доходную часть местного бюджета поступило доходов с учетом безвозмездных поступлений в сумме </w:t>
      </w:r>
      <w:r w:rsidRPr="006D04C0">
        <w:rPr>
          <w:rFonts w:ascii="Times New Roman" w:hAnsi="Times New Roman"/>
          <w:b/>
          <w:sz w:val="18"/>
          <w:szCs w:val="18"/>
        </w:rPr>
        <w:t>28 305 266,19</w:t>
      </w:r>
      <w:r w:rsidRPr="006D04C0">
        <w:rPr>
          <w:rFonts w:ascii="Times New Roman" w:hAnsi="Times New Roman"/>
          <w:sz w:val="18"/>
          <w:szCs w:val="18"/>
        </w:rPr>
        <w:t xml:space="preserve"> 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 xml:space="preserve"> руб., при плане </w:t>
      </w:r>
      <w:r w:rsidRPr="006D04C0">
        <w:rPr>
          <w:rFonts w:ascii="Times New Roman" w:hAnsi="Times New Roman"/>
          <w:b/>
          <w:sz w:val="18"/>
          <w:szCs w:val="18"/>
        </w:rPr>
        <w:t xml:space="preserve">21 910 286,0 </w:t>
      </w:r>
      <w:r w:rsidRPr="006D04C0">
        <w:rPr>
          <w:rFonts w:ascii="Times New Roman" w:hAnsi="Times New Roman"/>
          <w:sz w:val="18"/>
          <w:szCs w:val="18"/>
        </w:rPr>
        <w:t xml:space="preserve">руб., что составляет 129,2 %, в том числе собственные доходы при плане 21 334 761,0 руб. составили  27 153 667,68 (без учета невыясненных платежей) руб. или </w:t>
      </w:r>
      <w:r w:rsidRPr="006D04C0">
        <w:rPr>
          <w:rFonts w:ascii="Times New Roman" w:hAnsi="Times New Roman"/>
          <w:b/>
          <w:sz w:val="18"/>
          <w:szCs w:val="18"/>
        </w:rPr>
        <w:t>127,3</w:t>
      </w:r>
      <w:r w:rsidRPr="006D04C0">
        <w:rPr>
          <w:rFonts w:ascii="Times New Roman" w:hAnsi="Times New Roman"/>
          <w:sz w:val="18"/>
          <w:szCs w:val="18"/>
        </w:rPr>
        <w:t xml:space="preserve"> %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  <w:t>Структура доходной части бюджета состоит из федеральных, республиканских, местных налогов и неналоговых доходов.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i/>
          <w:sz w:val="18"/>
          <w:szCs w:val="18"/>
          <w:u w:val="single"/>
        </w:rPr>
        <w:t>Федеральные налоги</w:t>
      </w:r>
      <w:r w:rsidRPr="006D04C0">
        <w:rPr>
          <w:rFonts w:ascii="Times New Roman" w:hAnsi="Times New Roman"/>
          <w:sz w:val="18"/>
          <w:szCs w:val="18"/>
        </w:rPr>
        <w:t xml:space="preserve"> – исполнение составляет 21 290 332,47  руб. (удельный вес в общем объеме собственных  доходов составляет 78,4 %)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      </w:t>
      </w:r>
      <w:r w:rsidRPr="006D04C0">
        <w:rPr>
          <w:rFonts w:ascii="Times New Roman" w:hAnsi="Times New Roman"/>
          <w:i/>
          <w:sz w:val="18"/>
          <w:szCs w:val="18"/>
          <w:u w:val="single"/>
        </w:rPr>
        <w:t>Местные налоги и сборы –</w:t>
      </w:r>
      <w:r w:rsidRPr="006D04C0">
        <w:rPr>
          <w:rFonts w:ascii="Times New Roman" w:hAnsi="Times New Roman"/>
          <w:sz w:val="18"/>
          <w:szCs w:val="18"/>
        </w:rPr>
        <w:t xml:space="preserve"> исполнение составляет 2 196 703,12 руб. (удельный вес в общем объеме собственных доходов составляет 8,08 %</w:t>
      </w:r>
    </w:p>
    <w:p w:rsidR="006D04C0" w:rsidRPr="006D04C0" w:rsidRDefault="006D04C0" w:rsidP="006D04C0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i/>
          <w:sz w:val="18"/>
          <w:szCs w:val="18"/>
          <w:u w:val="single"/>
        </w:rPr>
        <w:t>Неналоговые доходы</w:t>
      </w:r>
      <w:r w:rsidRPr="006D04C0">
        <w:rPr>
          <w:rFonts w:ascii="Times New Roman" w:hAnsi="Times New Roman"/>
          <w:sz w:val="18"/>
          <w:szCs w:val="18"/>
        </w:rPr>
        <w:t xml:space="preserve"> -  исполнение составляет 3 666 632,09 руб. </w:t>
      </w:r>
    </w:p>
    <w:p w:rsidR="006D04C0" w:rsidRPr="006D04C0" w:rsidRDefault="006D04C0" w:rsidP="006D04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Арендная плата за земельные участки</w:t>
      </w:r>
    </w:p>
    <w:p w:rsidR="006D04C0" w:rsidRPr="006D04C0" w:rsidRDefault="006D04C0" w:rsidP="006D04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Аренда имущества, находящегося в собственности поселения</w:t>
      </w:r>
    </w:p>
    <w:p w:rsidR="006D04C0" w:rsidRPr="006D04C0" w:rsidRDefault="006D04C0" w:rsidP="006D04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Доходы от реализации имущества</w:t>
      </w:r>
    </w:p>
    <w:p w:rsidR="006D04C0" w:rsidRPr="006D04C0" w:rsidRDefault="006D04C0" w:rsidP="006D04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Прочие неналоговые доходы (платные услуги, в т.ч. невыясненные платежи)</w:t>
      </w:r>
    </w:p>
    <w:p w:rsidR="006D04C0" w:rsidRPr="006D04C0" w:rsidRDefault="006D04C0" w:rsidP="006D04C0">
      <w:p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 xml:space="preserve">  Анализ исполнения собственных налоговых и неналоговых доходов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2338"/>
        <w:gridCol w:w="2338"/>
        <w:gridCol w:w="2356"/>
      </w:tblGrid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 xml:space="preserve"> Уточненный план на 1 квартал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% исполнения к утвержденному  плану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Налоговые доходы, в т.ч.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16 779 583,0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23 487 035,59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140,0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14 406 740,0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21 290 332,47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147,8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113 763,0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40 492,12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2 259 080,0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2 156 211,0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95,4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Неналоговые доходы, в т.ч.: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4 590 178,0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3 666 632,09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79,8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Арендная плата за земельные участки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844 678,0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1 190 245,54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140,9</w:t>
            </w:r>
          </w:p>
        </w:tc>
      </w:tr>
      <w:tr w:rsidR="006D04C0" w:rsidRPr="006D04C0" w:rsidTr="00E24816">
        <w:trPr>
          <w:trHeight w:val="977"/>
        </w:trPr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3 643 500,0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2 177 473,76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60 000,0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200 367,47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333,9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lastRenderedPageBreak/>
              <w:t>Доходы от реализации имущества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Прочие поступлений от денежных взысканий (штрафов)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7 000,0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2 400,0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96 145,32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4C0">
              <w:rPr>
                <w:rFonts w:ascii="Times New Roman" w:hAnsi="Times New Roman"/>
                <w:sz w:val="18"/>
                <w:szCs w:val="18"/>
              </w:rPr>
              <w:t>- 2 910 788,69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4C0" w:rsidRPr="006D04C0" w:rsidTr="00E24816">
        <w:tc>
          <w:tcPr>
            <w:tcW w:w="1758" w:type="pct"/>
          </w:tcPr>
          <w:p w:rsidR="006D04C0" w:rsidRPr="006D04C0" w:rsidRDefault="006D04C0" w:rsidP="006D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Итого собственных доходов: (без учета невыясненных поступлений)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21 334 761,0</w:t>
            </w:r>
          </w:p>
        </w:tc>
        <w:tc>
          <w:tcPr>
            <w:tcW w:w="1078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27 153 667,68</w:t>
            </w:r>
          </w:p>
        </w:tc>
        <w:tc>
          <w:tcPr>
            <w:tcW w:w="1086" w:type="pct"/>
          </w:tcPr>
          <w:p w:rsidR="006D04C0" w:rsidRPr="006D04C0" w:rsidRDefault="006D04C0" w:rsidP="006D0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04C0">
              <w:rPr>
                <w:rFonts w:ascii="Times New Roman" w:hAnsi="Times New Roman"/>
                <w:b/>
                <w:sz w:val="18"/>
                <w:szCs w:val="18"/>
              </w:rPr>
              <w:t>127,3</w:t>
            </w:r>
          </w:p>
        </w:tc>
      </w:tr>
    </w:tbl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>Налоговые доходы составили</w:t>
      </w:r>
      <w:r w:rsidRPr="006D04C0">
        <w:rPr>
          <w:rFonts w:ascii="Times New Roman" w:hAnsi="Times New Roman"/>
          <w:sz w:val="18"/>
          <w:szCs w:val="18"/>
        </w:rPr>
        <w:t xml:space="preserve"> </w:t>
      </w:r>
      <w:r w:rsidRPr="006D04C0">
        <w:rPr>
          <w:rFonts w:ascii="Times New Roman" w:hAnsi="Times New Roman"/>
          <w:b/>
          <w:sz w:val="18"/>
          <w:szCs w:val="18"/>
        </w:rPr>
        <w:t>23 487 035,59</w:t>
      </w:r>
      <w:r w:rsidRPr="006D04C0">
        <w:rPr>
          <w:rFonts w:ascii="Times New Roman" w:hAnsi="Times New Roman"/>
          <w:sz w:val="18"/>
          <w:szCs w:val="18"/>
        </w:rPr>
        <w:t xml:space="preserve"> руб. при плане </w:t>
      </w:r>
      <w:r w:rsidRPr="006D04C0">
        <w:rPr>
          <w:rFonts w:ascii="Times New Roman" w:hAnsi="Times New Roman"/>
          <w:b/>
          <w:sz w:val="18"/>
          <w:szCs w:val="18"/>
        </w:rPr>
        <w:t xml:space="preserve">16 779 583,0 </w:t>
      </w:r>
      <w:r w:rsidRPr="006D04C0">
        <w:rPr>
          <w:rFonts w:ascii="Times New Roman" w:hAnsi="Times New Roman"/>
          <w:sz w:val="18"/>
          <w:szCs w:val="18"/>
        </w:rPr>
        <w:t>руб. или 140,0 %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Налог на доходы физических лиц</w:t>
      </w:r>
      <w:r w:rsidRPr="006D04C0">
        <w:rPr>
          <w:rFonts w:ascii="Times New Roman" w:hAnsi="Times New Roman"/>
          <w:b/>
          <w:color w:val="00B050"/>
          <w:sz w:val="18"/>
          <w:szCs w:val="18"/>
        </w:rPr>
        <w:t>:</w:t>
      </w:r>
      <w:r w:rsidRPr="006D04C0">
        <w:rPr>
          <w:rFonts w:ascii="Times New Roman" w:hAnsi="Times New Roman"/>
          <w:sz w:val="18"/>
          <w:szCs w:val="18"/>
        </w:rPr>
        <w:t xml:space="preserve"> при плане 14 406 740,0 руб. исполнение 21 290 332,47 руб., что составляет 147,8 %. Расчет плановых показателей по данному налогу производился на основании статистических данных по фонду оплаты труда и средней численности работающих, согласованных Министерством экономического развития и Министерством Финансов РС (Я).  Расчетный (по статистическим данным) фонд оплаты труда оказался заниженным, фактически идет перевыполнение плана. Необходимо отследить поступление данного налога в последующих кварталах и если возникнет необходимость, произвести корректировку плановых назначений.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Налог на имущество физических лиц</w:t>
      </w:r>
      <w:r w:rsidRPr="006D04C0">
        <w:rPr>
          <w:rFonts w:ascii="Times New Roman" w:hAnsi="Times New Roman"/>
          <w:b/>
          <w:color w:val="00B050"/>
          <w:sz w:val="18"/>
          <w:szCs w:val="18"/>
          <w:u w:val="single"/>
        </w:rPr>
        <w:t>:</w:t>
      </w:r>
      <w:r w:rsidRPr="006D04C0">
        <w:rPr>
          <w:rFonts w:ascii="Times New Roman" w:hAnsi="Times New Roman"/>
          <w:sz w:val="18"/>
          <w:szCs w:val="18"/>
        </w:rPr>
        <w:t xml:space="preserve">  при плане 113 763,0 (по обязательствам, возникшим до 1 января 2012 года)   исполнение составило 40 492,12 руб. или 35,6%  - срок уплаты по данному налогу установлен не позднее 1 ноября, до 15 июня физическим лицам должны быть направлены налоговые уведомления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Земельный налог:</w:t>
      </w:r>
      <w:r w:rsidRPr="006D04C0">
        <w:rPr>
          <w:rFonts w:ascii="Times New Roman" w:hAnsi="Times New Roman"/>
          <w:i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при плане 2 156 211,0 руб. исполнение  -  2 259 080,0 руб.   что  составило 95,4 %. По расчетным данным недопоступившая сумма поступит во втором квартале текущего финансового года.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>Неналоговые доходы выполнены</w:t>
      </w:r>
      <w:r w:rsidRPr="006D04C0">
        <w:rPr>
          <w:rFonts w:ascii="Times New Roman" w:hAnsi="Times New Roman"/>
          <w:sz w:val="18"/>
          <w:szCs w:val="18"/>
        </w:rPr>
        <w:t xml:space="preserve"> на 79,8 % от плановых назначений и составили </w:t>
      </w:r>
      <w:r w:rsidRPr="006D04C0">
        <w:rPr>
          <w:rFonts w:ascii="Times New Roman" w:hAnsi="Times New Roman"/>
          <w:b/>
          <w:sz w:val="18"/>
          <w:szCs w:val="18"/>
        </w:rPr>
        <w:t xml:space="preserve">3 666 632,09 </w:t>
      </w:r>
      <w:r w:rsidRPr="006D04C0">
        <w:rPr>
          <w:rFonts w:ascii="Times New Roman" w:hAnsi="Times New Roman"/>
          <w:sz w:val="18"/>
          <w:szCs w:val="18"/>
        </w:rPr>
        <w:t xml:space="preserve"> руб.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6D04C0">
        <w:rPr>
          <w:rFonts w:ascii="Times New Roman" w:hAnsi="Times New Roman"/>
          <w:i/>
          <w:sz w:val="18"/>
          <w:szCs w:val="18"/>
        </w:rPr>
        <w:tab/>
      </w: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Арендная плата за земельные участки</w:t>
      </w:r>
      <w:r w:rsidRPr="006D04C0">
        <w:rPr>
          <w:rFonts w:ascii="Times New Roman" w:hAnsi="Times New Roman"/>
          <w:color w:val="00B050"/>
          <w:sz w:val="18"/>
          <w:szCs w:val="18"/>
          <w:u w:val="single"/>
        </w:rPr>
        <w:t>:</w:t>
      </w:r>
      <w:r w:rsidRPr="006D04C0">
        <w:rPr>
          <w:rFonts w:ascii="Times New Roman" w:hAnsi="Times New Roman"/>
          <w:sz w:val="18"/>
          <w:szCs w:val="18"/>
        </w:rPr>
        <w:t xml:space="preserve"> при плане 844 678,0 руб. исполнение 1 190 245,54 руб., что составляет 140,9 %.  </w:t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Доходы от аренды имущества, находящегося в собственности поселений</w:t>
      </w:r>
      <w:r w:rsidRPr="006D04C0">
        <w:rPr>
          <w:rFonts w:ascii="Times New Roman" w:hAnsi="Times New Roman"/>
          <w:i/>
          <w:sz w:val="18"/>
          <w:szCs w:val="18"/>
        </w:rPr>
        <w:t>:</w:t>
      </w:r>
      <w:r w:rsidRPr="006D04C0">
        <w:rPr>
          <w:rFonts w:ascii="Times New Roman" w:hAnsi="Times New Roman"/>
          <w:sz w:val="18"/>
          <w:szCs w:val="18"/>
        </w:rPr>
        <w:t xml:space="preserve"> при плане 3 643 500,0 руб., фактические поступления за 1 квартал составили 2 177 473,76 рублей или 59,8%.</w:t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Доходы от реализации муниципального имущества</w:t>
      </w:r>
      <w:r w:rsidRPr="006D04C0">
        <w:rPr>
          <w:rFonts w:ascii="Times New Roman" w:hAnsi="Times New Roman"/>
          <w:sz w:val="18"/>
          <w:szCs w:val="18"/>
        </w:rPr>
        <w:t xml:space="preserve">: при плане 35 000,0 рублей, фактически плановая реализация имущества в 1 квартале не проводилась 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i/>
          <w:color w:val="00B050"/>
          <w:sz w:val="18"/>
          <w:szCs w:val="18"/>
          <w:u w:val="single"/>
        </w:rPr>
        <w:t>Прочие неналоговые доходы:</w:t>
      </w:r>
      <w:r w:rsidRPr="006D04C0">
        <w:rPr>
          <w:rFonts w:ascii="Times New Roman" w:hAnsi="Times New Roman"/>
          <w:sz w:val="18"/>
          <w:szCs w:val="18"/>
        </w:rPr>
        <w:t xml:space="preserve"> при плане  60 000 руб. исполнение составило 200 367,47 руб. или  333,9 %.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Средства по взаимным расчетам из районного бюджета поступили в следующих размерах:</w:t>
      </w:r>
    </w:p>
    <w:p w:rsidR="006D04C0" w:rsidRPr="006D04C0" w:rsidRDefault="006D04C0" w:rsidP="006D0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Субвенция на финансирование федеральных полномочий по государственной регистрации актов гражданского состояния в отчетном периоде из районного бюджета  поступила не в полном объеме – 72,4%</w:t>
      </w:r>
    </w:p>
    <w:p w:rsidR="006D04C0" w:rsidRPr="006D04C0" w:rsidRDefault="006D04C0" w:rsidP="006D0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Субвенция на осуществление полномочий по первичному воинскому учету на территориях, где отсутствуют военные комиссариаты  - поступила за 1-2 квартал</w:t>
      </w:r>
    </w:p>
    <w:p w:rsidR="006D04C0" w:rsidRPr="006D04C0" w:rsidRDefault="006D04C0" w:rsidP="006D0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Прочие безвозмездные поступления в бюджет поселения – средства АК «АЛРОСА» на переселение граждан из ветхого жилья поступили в объеме 3 052 637,2 (средства, поступившие за 2011 год)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b/>
          <w:color w:val="244061"/>
          <w:sz w:val="18"/>
          <w:szCs w:val="18"/>
          <w:u w:val="single"/>
        </w:rPr>
      </w:pPr>
    </w:p>
    <w:p w:rsidR="006D04C0" w:rsidRPr="006D04C0" w:rsidRDefault="006D04C0" w:rsidP="006D04C0">
      <w:pPr>
        <w:spacing w:after="0" w:line="240" w:lineRule="auto"/>
        <w:ind w:left="720"/>
        <w:jc w:val="both"/>
        <w:rPr>
          <w:rFonts w:ascii="Times New Roman" w:hAnsi="Times New Roman"/>
          <w:b/>
          <w:color w:val="244061"/>
          <w:sz w:val="18"/>
          <w:szCs w:val="18"/>
          <w:u w:val="single"/>
        </w:rPr>
      </w:pPr>
      <w:r w:rsidRPr="006D04C0">
        <w:rPr>
          <w:rFonts w:ascii="Times New Roman" w:hAnsi="Times New Roman"/>
          <w:b/>
          <w:color w:val="244061"/>
          <w:sz w:val="18"/>
          <w:szCs w:val="18"/>
          <w:u w:val="single"/>
        </w:rPr>
        <w:t>Исполнение расходной части местного бюджета</w:t>
      </w:r>
    </w:p>
    <w:p w:rsidR="006D04C0" w:rsidRPr="006D04C0" w:rsidRDefault="006D04C0" w:rsidP="006D04C0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  <w:t>Исполнение расходной части бюджета производилось согласно утвержденной  бюджетной росписи в пределах поступающих доходов. Основные платежи осуществлялись с февраля месяца 2012г. В течение 1 квартала производилось постоянное уточнение расходной части бюджета в соответствии с детальной бюджетной классификацией по каждому разделу, а также по каждой целевой программе, что значительно затрудняло (затягивало) оплату проведенных мероприятий.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  <w:t xml:space="preserve">Кассовое исполнение бюджета МО «Город Удачный» составило </w:t>
      </w:r>
      <w:r w:rsidRPr="006D04C0">
        <w:rPr>
          <w:rFonts w:ascii="Times New Roman" w:hAnsi="Times New Roman"/>
          <w:b/>
          <w:sz w:val="18"/>
          <w:szCs w:val="18"/>
        </w:rPr>
        <w:t>13 779 951,26</w:t>
      </w:r>
      <w:r w:rsidRPr="006D04C0">
        <w:rPr>
          <w:rFonts w:ascii="Times New Roman" w:hAnsi="Times New Roman"/>
          <w:sz w:val="18"/>
          <w:szCs w:val="18"/>
        </w:rPr>
        <w:t xml:space="preserve">  руб., при плане </w:t>
      </w:r>
      <w:r w:rsidRPr="006D04C0">
        <w:rPr>
          <w:rFonts w:ascii="Times New Roman" w:hAnsi="Times New Roman"/>
          <w:b/>
          <w:sz w:val="18"/>
          <w:szCs w:val="18"/>
        </w:rPr>
        <w:t xml:space="preserve">25 821 844,82 </w:t>
      </w:r>
      <w:r w:rsidRPr="006D04C0">
        <w:rPr>
          <w:rFonts w:ascii="Times New Roman" w:hAnsi="Times New Roman"/>
          <w:sz w:val="18"/>
          <w:szCs w:val="18"/>
        </w:rPr>
        <w:t xml:space="preserve"> руб., или </w:t>
      </w:r>
      <w:r w:rsidRPr="006D04C0">
        <w:rPr>
          <w:rFonts w:ascii="Times New Roman" w:hAnsi="Times New Roman"/>
          <w:b/>
          <w:sz w:val="18"/>
          <w:szCs w:val="18"/>
        </w:rPr>
        <w:t>53,4</w:t>
      </w:r>
      <w:r w:rsidRPr="006D04C0">
        <w:rPr>
          <w:rFonts w:ascii="Times New Roman" w:hAnsi="Times New Roman"/>
          <w:sz w:val="18"/>
          <w:szCs w:val="18"/>
        </w:rPr>
        <w:t xml:space="preserve"> %. Погашено кредиторской задолженности по состоянию на 01.01.2012г. в сумме 2 456 532,52 рублей.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  <w:t xml:space="preserve">В разрезе разделов исполнение составляет: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0100 «Общегосударственные вопросы» - 64,3 %, в том числе</w:t>
      </w:r>
    </w:p>
    <w:p w:rsidR="006D04C0" w:rsidRPr="006D04C0" w:rsidRDefault="006D04C0" w:rsidP="006D04C0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- р. 0103 « Функционирование законодательных органов местного самоуправления»- 6,3%</w:t>
      </w:r>
    </w:p>
    <w:p w:rsidR="006D04C0" w:rsidRPr="006D04C0" w:rsidRDefault="006D04C0" w:rsidP="006D04C0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- р. 0104  «Функционирование местных администраций» - 75,2% </w:t>
      </w:r>
    </w:p>
    <w:p w:rsidR="006D04C0" w:rsidRPr="006D04C0" w:rsidRDefault="006D04C0" w:rsidP="006D04C0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- р. 0113 «Другие общегосударственные вопросы» - 4,36%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0300 «Национальная безопасность и правоохранительная деятельность» - 3,75%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0202 «Национальная оборона» - 63,8%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0400 «Национальная экономика» - 86,2%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раздел 0500 «Жилищно-коммунальное хозяйство» - 13,4% 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0700 «Образование»  - 45,5%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0801 «Культура и средства массовой информации» -  11,65%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1100 «Физическая культура и спорт» - 40,7%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1003 «Социальная политика» - 32,5%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1200 «Телевидение и радиовещание» - 37,46%</w:t>
      </w:r>
    </w:p>
    <w:p w:rsidR="006D04C0" w:rsidRPr="006D04C0" w:rsidRDefault="006D04C0" w:rsidP="006D04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раздел 1100 «Межбюджетные трансферты» - 100,0 %</w:t>
      </w:r>
    </w:p>
    <w:p w:rsidR="006D04C0" w:rsidRPr="006D04C0" w:rsidRDefault="006D04C0" w:rsidP="006D04C0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</w:t>
      </w:r>
      <w:r w:rsidRPr="006D04C0">
        <w:rPr>
          <w:rFonts w:ascii="Times New Roman" w:hAnsi="Times New Roman"/>
          <w:color w:val="0070C0"/>
          <w:sz w:val="18"/>
          <w:szCs w:val="18"/>
        </w:rPr>
        <w:t xml:space="preserve"> </w:t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0 100 «Общегосударственные вопросы»</w:t>
      </w:r>
      <w:r w:rsidRPr="006D04C0">
        <w:rPr>
          <w:rFonts w:ascii="Times New Roman" w:hAnsi="Times New Roman"/>
          <w:sz w:val="18"/>
          <w:szCs w:val="18"/>
        </w:rPr>
        <w:t xml:space="preserve"> кассовое исполнение составляет </w:t>
      </w:r>
      <w:r w:rsidRPr="006D04C0">
        <w:rPr>
          <w:rFonts w:ascii="Times New Roman" w:hAnsi="Times New Roman"/>
          <w:b/>
          <w:sz w:val="18"/>
          <w:szCs w:val="18"/>
        </w:rPr>
        <w:t>10 499 190,91</w:t>
      </w:r>
      <w:r w:rsidRPr="006D04C0">
        <w:rPr>
          <w:rFonts w:ascii="Times New Roman" w:hAnsi="Times New Roman"/>
          <w:sz w:val="18"/>
          <w:szCs w:val="18"/>
        </w:rPr>
        <w:t xml:space="preserve"> руб. при плане </w:t>
      </w:r>
      <w:r w:rsidRPr="006D04C0">
        <w:rPr>
          <w:rFonts w:ascii="Times New Roman" w:hAnsi="Times New Roman"/>
          <w:b/>
          <w:sz w:val="18"/>
          <w:szCs w:val="18"/>
        </w:rPr>
        <w:t>16 323 562,82</w:t>
      </w:r>
      <w:r w:rsidRPr="006D04C0">
        <w:rPr>
          <w:rFonts w:ascii="Times New Roman" w:hAnsi="Times New Roman"/>
          <w:sz w:val="18"/>
          <w:szCs w:val="18"/>
        </w:rPr>
        <w:t xml:space="preserve">  руб.,  или </w:t>
      </w:r>
      <w:r w:rsidRPr="006D04C0">
        <w:rPr>
          <w:rFonts w:ascii="Times New Roman" w:hAnsi="Times New Roman"/>
          <w:b/>
          <w:sz w:val="18"/>
          <w:szCs w:val="18"/>
        </w:rPr>
        <w:t>64,3</w:t>
      </w:r>
      <w:r w:rsidRPr="006D04C0">
        <w:rPr>
          <w:rFonts w:ascii="Times New Roman" w:hAnsi="Times New Roman"/>
          <w:sz w:val="18"/>
          <w:szCs w:val="18"/>
        </w:rPr>
        <w:t xml:space="preserve"> %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i/>
          <w:sz w:val="18"/>
          <w:szCs w:val="18"/>
          <w:u w:val="single"/>
        </w:rPr>
        <w:t>По разделу 0 103 «Функционирование законодательных органов местного самоуправления»</w:t>
      </w:r>
      <w:r w:rsidRPr="006D04C0">
        <w:rPr>
          <w:rFonts w:ascii="Times New Roman" w:hAnsi="Times New Roman"/>
          <w:sz w:val="18"/>
          <w:szCs w:val="18"/>
        </w:rPr>
        <w:t>. при плане 211 760,0 руб. кассовое исполнение 13 290,0 руб.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i/>
          <w:sz w:val="18"/>
          <w:szCs w:val="18"/>
          <w:u w:val="single"/>
        </w:rPr>
        <w:t>По разделу 0 104 «Функционирование местных администраций»; разделу 0102 «Глава исполнительной власти»</w:t>
      </w:r>
      <w:r w:rsidRPr="006D04C0">
        <w:rPr>
          <w:rFonts w:ascii="Times New Roman" w:hAnsi="Times New Roman"/>
          <w:sz w:val="18"/>
          <w:szCs w:val="18"/>
        </w:rPr>
        <w:t xml:space="preserve">  кассовое исполнение составляет 10 382 684,17 руб. при плане 13 744 127,82 руб. ил 75,5 %., в том числе оплата труда с начислениями     8 562 742,18 руб. при </w:t>
      </w:r>
      <w:r w:rsidRPr="006D04C0">
        <w:rPr>
          <w:rFonts w:ascii="Times New Roman" w:hAnsi="Times New Roman"/>
          <w:sz w:val="18"/>
          <w:szCs w:val="18"/>
        </w:rPr>
        <w:lastRenderedPageBreak/>
        <w:t>плане 8 961 427,0 руб. (недоисполнение плана по оплате труда связано с отнесением выплаченной з/п за март месяц - на второй квартал 2012 года). Материальные затраты фактически исполнены в сумме 1 819 941,99  руб. при плане 5 311 273,82  руб. или 34,2 %. Низкое исполнение статей материальных затрат произошло вследствие не заключения хозяйственных договоров в отчетном периоде, оплата расходов не вошла в отчет за текущий период.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 xml:space="preserve">Затраты на денежное содержание работников органов местного самоуправления за отчетный период </w:t>
      </w:r>
      <w:r w:rsidRPr="006D04C0">
        <w:rPr>
          <w:rFonts w:ascii="Times New Roman" w:hAnsi="Times New Roman"/>
          <w:sz w:val="18"/>
          <w:szCs w:val="18"/>
        </w:rPr>
        <w:t>(без муниципальных служащих, исполняющих отдельные федеральные полномочия)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 xml:space="preserve">-     </w:t>
      </w:r>
      <w:r w:rsidRPr="006D04C0">
        <w:rPr>
          <w:rFonts w:ascii="Times New Roman" w:hAnsi="Times New Roman"/>
          <w:sz w:val="18"/>
          <w:szCs w:val="18"/>
        </w:rPr>
        <w:t>Фактическая  численность работников (среднесписочная)– 42 человека</w:t>
      </w:r>
    </w:p>
    <w:p w:rsidR="006D04C0" w:rsidRPr="006D04C0" w:rsidRDefault="006D04C0" w:rsidP="006D04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Фактический фонд оплаты труда – 8 025 550,98 рублей.</w:t>
      </w:r>
    </w:p>
    <w:p w:rsidR="006D04C0" w:rsidRPr="006D04C0" w:rsidRDefault="006D04C0" w:rsidP="006D04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Фактически начислено страховых взносов – 2 397 684,54 рублей.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 xml:space="preserve">Итого фактических  расходов на оплату труда: 10 423 235,52 рублей. </w:t>
      </w:r>
    </w:p>
    <w:p w:rsidR="006D04C0" w:rsidRPr="006D04C0" w:rsidRDefault="006D04C0" w:rsidP="006D04C0">
      <w:pPr>
        <w:pStyle w:val="25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D04C0">
        <w:rPr>
          <w:rFonts w:ascii="Times New Roman" w:hAnsi="Times New Roman"/>
          <w:i/>
          <w:sz w:val="18"/>
          <w:szCs w:val="18"/>
        </w:rPr>
        <w:t>Из них затраты на денежное содержание  выборных должностных лиц (глава города):</w:t>
      </w:r>
    </w:p>
    <w:p w:rsidR="006D04C0" w:rsidRPr="006D04C0" w:rsidRDefault="006D04C0" w:rsidP="006D04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Фактическая численность  – 1 человек</w:t>
      </w:r>
    </w:p>
    <w:p w:rsidR="006D04C0" w:rsidRPr="006D04C0" w:rsidRDefault="006D04C0" w:rsidP="006D04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Фактический фонд оплаты труда –  791 850,07 рублей</w:t>
      </w:r>
    </w:p>
    <w:p w:rsidR="006D04C0" w:rsidRPr="006D04C0" w:rsidRDefault="006D04C0" w:rsidP="006D04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Фактически начислено страховых взносов – 183 168,71 рублей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>Итого фактических расходов на оплату труда:  975 018,78 рублей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>Итого фактические денежные расходы на содержание работников органов местного самоуправления, выборных должностных лиц (глава города)</w:t>
      </w:r>
      <w:r w:rsidRPr="006D04C0">
        <w:rPr>
          <w:rFonts w:ascii="Times New Roman" w:hAnsi="Times New Roman"/>
          <w:sz w:val="18"/>
          <w:szCs w:val="18"/>
        </w:rPr>
        <w:t xml:space="preserve"> –  </w:t>
      </w:r>
      <w:r w:rsidRPr="006D04C0">
        <w:rPr>
          <w:rFonts w:ascii="Times New Roman" w:hAnsi="Times New Roman"/>
          <w:b/>
          <w:sz w:val="18"/>
          <w:szCs w:val="18"/>
        </w:rPr>
        <w:t>11 398 254,30</w:t>
      </w:r>
      <w:r w:rsidRPr="006D04C0">
        <w:rPr>
          <w:rFonts w:ascii="Times New Roman" w:hAnsi="Times New Roman"/>
          <w:sz w:val="18"/>
          <w:szCs w:val="18"/>
        </w:rPr>
        <w:t xml:space="preserve"> рублей.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i/>
          <w:sz w:val="18"/>
          <w:szCs w:val="18"/>
          <w:u w:val="single"/>
        </w:rPr>
        <w:t>По разделу 0 113 «Другие общегосударственные вопросы»</w:t>
      </w:r>
      <w:r w:rsidRPr="006D04C0">
        <w:rPr>
          <w:rFonts w:ascii="Times New Roman" w:hAnsi="Times New Roman"/>
          <w:sz w:val="18"/>
          <w:szCs w:val="18"/>
        </w:rPr>
        <w:t xml:space="preserve"> фактическое исполнение составляет 103 216,74 руб. при плане 2 367 675,0 руб. или 4,36%.    Заключены муниципальные  контракты по содержанию муниципального имущества, оплата по которым не вошла в отчетный период и отражена во 2 квартале 2012 года.   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6D04C0">
        <w:rPr>
          <w:rFonts w:ascii="Times New Roman" w:hAnsi="Times New Roman"/>
          <w:sz w:val="18"/>
          <w:szCs w:val="18"/>
        </w:rPr>
        <w:tab/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0 202 « Другие вопросы в области национальной обороны»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Субвенция на осуществление полномочий по первичному воинскому учету на территориях, где отсутствуют военные комиссариаты при плане 469 535,0  руб. фактически денежные средства  освоены в сумме  299 511,73 руб. или 63,8%</w:t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0 300 «Национальная безопасность и правоохранительная деятельность»</w:t>
      </w:r>
      <w:r w:rsidRPr="006D04C0">
        <w:rPr>
          <w:rFonts w:ascii="Times New Roman" w:hAnsi="Times New Roman"/>
          <w:sz w:val="18"/>
          <w:szCs w:val="18"/>
        </w:rPr>
        <w:t xml:space="preserve"> Субвенция на осуществление федеральных полномочий по государственной регистрации актов гражданского состояния, предусмотренная в объеме 48 075,0 рублей фактически освоено 33 624,43 руб. </w:t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Ц.п. программа «Обеспечение мер пожарной безопасности» - заключен муниципальный контракт в сумме 399 500,0 руб. по оснащению инвентарем добровольной пожарной дружины, поставка оборудования осуществится во 2 квартале текущего года</w:t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Ц.п. «Профилактика терроризма, экстремизма и прочих преступных проявлений» - в рамках данной целевой программы заключен муниципальный контракт в сумме 416 418,0 руб. на приобретение оборудования для проекта «Безопасный город», поставка оборудования осуществится во 2 квартале текущего года.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0 400 «Национальная экономика»</w:t>
      </w:r>
      <w:r w:rsidRPr="006D04C0">
        <w:rPr>
          <w:rFonts w:ascii="Times New Roman" w:hAnsi="Times New Roman"/>
          <w:sz w:val="18"/>
          <w:szCs w:val="18"/>
        </w:rPr>
        <w:t xml:space="preserve"> При плане 590 470,0 руб.  израсходовано 509 062,0 рублей – осуществлено финансирование  городских пассажирских перевозок  (оплата школьного автобуса) израсходовано.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0500 «Жилищно-коммунальное хозяйство»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фактически оплачено 569 945,91  руб. при  плане 4 242 614,0 руб.  или 13,4%.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 Основные муниципальные контракты (договоры) для выполнения работ, оказания услуг по данной статье заключены, акты выполненных работ представлены во 2 квартале текущего года, кассовые расходы в полном объеме отразятся во 2 квартале текущего года.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ab/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0700 «Образование»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 xml:space="preserve">фактически освоено 97 920,0 руб. при плане 215 000,0 руб. В том числе  по целевой программе «Реализация основных направлений в молодежной политике» при плане 90 000,0 руб. – платежей не производилось, расходы отражены во втором квартале, целевая программа «Инвестиционная поддержка приоритетных направлений развития образования» исполнена в сумме 97 920,0 руб. – при плановых назначениях – 125 000,0 руб.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0 801 «Культура и СМИ»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Фактически оплачено 75 450,0  руб. при плане 647 791,0 руб. Расходы осуществлены согласно программных мероприятий, неисполненные назначения будут отражены во 2 квартале 2011 года, в течение 1 квартал осуществлялся закуп товаров, работ и услуг для организации проведения городских культурно-массовых мероприятий.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ab/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1 100 «Физическая культура и спорт»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фактически освоено 113 960,0 руб. при плане 280 000,0 руб. или 40,7 %. Расходы осуществлены согласно программных мероприятий, не сданы были в полной мере отчеты об использовании денежных средств, фактическое освоение плановых назначений составило 100%.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ab/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1 003 «Социальная политика»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кассовое исполнение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>составляет 264 389,0 руб. при плане 812 670,0 руб. или 32,5 %.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По данному разделу реализованы средства по программе «Адресная социальная помощь» (50,4%), фактическое освоение составляет 100%.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Целевая программа «Профилактика безнадзорности и правонарушений среди несовершеннолетних  - фактически освоено 100% выделенных средств, по причине задержки финансовых документов, оплата будет произведена во 2 квартале текущего года.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Целевая программа «Переселение граждан из ветхого жилья»  - перечисление гражданам выкупной стоимости, по соглашениям, оформленным в 2011 году.</w:t>
      </w:r>
    </w:p>
    <w:p w:rsidR="006D04C0" w:rsidRPr="006D04C0" w:rsidRDefault="006D04C0" w:rsidP="006D04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b/>
          <w:color w:val="0070C0"/>
          <w:sz w:val="18"/>
          <w:szCs w:val="18"/>
        </w:rPr>
        <w:t xml:space="preserve">По разделу 1 200 «Телевидение и радиовещание» </w:t>
      </w:r>
      <w:r w:rsidRPr="006D04C0">
        <w:rPr>
          <w:rFonts w:ascii="Times New Roman" w:hAnsi="Times New Roman"/>
          <w:b/>
          <w:sz w:val="18"/>
          <w:szCs w:val="18"/>
        </w:rPr>
        <w:t xml:space="preserve">- </w:t>
      </w:r>
      <w:r w:rsidRPr="006D04C0">
        <w:rPr>
          <w:rFonts w:ascii="Times New Roman" w:hAnsi="Times New Roman"/>
          <w:sz w:val="18"/>
          <w:szCs w:val="18"/>
        </w:rPr>
        <w:t>расходы исполнены в объеме 16 397,28 руб., при плановых назначениях 43 767,0 руб.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 xml:space="preserve">           </w:t>
      </w:r>
      <w:r w:rsidRPr="006D04C0">
        <w:rPr>
          <w:rFonts w:ascii="Times New Roman" w:hAnsi="Times New Roman"/>
          <w:b/>
          <w:color w:val="0070C0"/>
          <w:sz w:val="18"/>
          <w:szCs w:val="18"/>
        </w:rPr>
        <w:t>По разделу 1 100 «Межбюджетные трансферты»</w:t>
      </w:r>
      <w:r w:rsidRPr="006D04C0">
        <w:rPr>
          <w:rFonts w:ascii="Times New Roman" w:hAnsi="Times New Roman"/>
          <w:b/>
          <w:sz w:val="18"/>
          <w:szCs w:val="18"/>
        </w:rPr>
        <w:t xml:space="preserve"> </w:t>
      </w:r>
      <w:r w:rsidRPr="006D04C0">
        <w:rPr>
          <w:rFonts w:ascii="Times New Roman" w:hAnsi="Times New Roman"/>
          <w:sz w:val="18"/>
          <w:szCs w:val="18"/>
        </w:rPr>
        <w:t xml:space="preserve"> кассовое исполнение составляет 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04C0">
        <w:rPr>
          <w:rFonts w:ascii="Times New Roman" w:hAnsi="Times New Roman"/>
          <w:sz w:val="18"/>
          <w:szCs w:val="18"/>
        </w:rPr>
        <w:t>1 300 500,0 руб. при плане  1 300 500,0 руб. или 100,0 %.</w:t>
      </w:r>
    </w:p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>Главный специалист финансово-</w:t>
      </w:r>
    </w:p>
    <w:tbl>
      <w:tblPr>
        <w:tblpPr w:leftFromText="180" w:rightFromText="180" w:vertAnchor="text" w:horzAnchor="margin" w:tblpY="9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E24816" w:rsidRPr="00B824E6" w:rsidTr="00E24816">
        <w:trPr>
          <w:trHeight w:val="957"/>
        </w:trPr>
        <w:tc>
          <w:tcPr>
            <w:tcW w:w="5210" w:type="dxa"/>
            <w:vAlign w:val="center"/>
          </w:tcPr>
          <w:p w:rsidR="00E24816" w:rsidRPr="00B824E6" w:rsidRDefault="00E24816" w:rsidP="00E24816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E24816" w:rsidRPr="00B824E6" w:rsidRDefault="00E24816" w:rsidP="00E24816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816" w:rsidRPr="00B824E6" w:rsidRDefault="00E24816" w:rsidP="00E24816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E24816" w:rsidRPr="00B824E6" w:rsidRDefault="00E24816" w:rsidP="00E24816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Удачный, ул. Ленина, 21, Отпечатано 100 экз.</w:t>
            </w:r>
          </w:p>
          <w:p w:rsidR="00E24816" w:rsidRPr="00B824E6" w:rsidRDefault="00E24816" w:rsidP="00E24816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6D04C0" w:rsidRPr="006D04C0" w:rsidRDefault="006D04C0" w:rsidP="006D04C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D04C0">
        <w:rPr>
          <w:rFonts w:ascii="Times New Roman" w:hAnsi="Times New Roman"/>
          <w:b/>
          <w:sz w:val="18"/>
          <w:szCs w:val="18"/>
        </w:rPr>
        <w:t>экономического отдела                                                                            В. А. Щеглова</w:t>
      </w:r>
    </w:p>
    <w:p w:rsidR="006D04C0" w:rsidRDefault="006D04C0" w:rsidP="006D04C0">
      <w:pPr>
        <w:jc w:val="both"/>
        <w:sectPr w:rsidR="006D04C0" w:rsidSect="006D04C0">
          <w:pgSz w:w="11906" w:h="16838"/>
          <w:pgMar w:top="284" w:right="851" w:bottom="284" w:left="425" w:header="284" w:footer="113" w:gutter="0"/>
          <w:cols w:space="708"/>
          <w:docGrid w:linePitch="360"/>
        </w:sectPr>
      </w:pPr>
    </w:p>
    <w:p w:rsidR="003D3455" w:rsidRPr="00535875" w:rsidRDefault="003D3455" w:rsidP="00666E1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3D3455" w:rsidRPr="00535875" w:rsidSect="003D3455">
      <w:pgSz w:w="16838" w:h="11906" w:orient="landscape"/>
      <w:pgMar w:top="425" w:right="284" w:bottom="851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C3" w:rsidRDefault="00B565C3" w:rsidP="00993003">
      <w:pPr>
        <w:spacing w:after="0" w:line="240" w:lineRule="auto"/>
      </w:pPr>
      <w:r>
        <w:separator/>
      </w:r>
    </w:p>
  </w:endnote>
  <w:endnote w:type="continuationSeparator" w:id="1">
    <w:p w:rsidR="00B565C3" w:rsidRDefault="00B565C3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>
    <w:pPr>
      <w:pStyle w:val="a6"/>
      <w:jc w:val="right"/>
    </w:pPr>
    <w:fldSimple w:instr=" PAGE   \* MERGEFORMAT ">
      <w:r w:rsidR="007029FC">
        <w:rPr>
          <w:noProof/>
        </w:rPr>
        <w:t>1</w:t>
      </w:r>
    </w:fldSimple>
  </w:p>
  <w:p w:rsidR="00666E1B" w:rsidRDefault="00666E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C3" w:rsidRDefault="00B565C3" w:rsidP="00993003">
      <w:pPr>
        <w:spacing w:after="0" w:line="240" w:lineRule="auto"/>
      </w:pPr>
      <w:r>
        <w:separator/>
      </w:r>
    </w:p>
  </w:footnote>
  <w:footnote w:type="continuationSeparator" w:id="1">
    <w:p w:rsidR="00B565C3" w:rsidRDefault="00B565C3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42E"/>
    <w:multiLevelType w:val="hybridMultilevel"/>
    <w:tmpl w:val="5E6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5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16B35"/>
    <w:multiLevelType w:val="singleLevel"/>
    <w:tmpl w:val="3B4C23C6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1"/>
  </w:num>
  <w:num w:numId="5">
    <w:abstractNumId w:val="2"/>
  </w:num>
  <w:num w:numId="6">
    <w:abstractNumId w:val="5"/>
  </w:num>
  <w:num w:numId="7">
    <w:abstractNumId w:val="20"/>
  </w:num>
  <w:num w:numId="8">
    <w:abstractNumId w:val="6"/>
  </w:num>
  <w:num w:numId="9">
    <w:abstractNumId w:val="13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16"/>
  </w:num>
  <w:num w:numId="20">
    <w:abstractNumId w:val="4"/>
  </w:num>
  <w:num w:numId="21">
    <w:abstractNumId w:val="0"/>
  </w:num>
  <w:num w:numId="22">
    <w:abstractNumId w:val="12"/>
  </w:num>
  <w:num w:numId="23">
    <w:abstractNumId w:val="1"/>
  </w:num>
  <w:num w:numId="24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61794"/>
    <w:rsid w:val="00080078"/>
    <w:rsid w:val="000B19B8"/>
    <w:rsid w:val="000B4495"/>
    <w:rsid w:val="000C120D"/>
    <w:rsid w:val="000D3144"/>
    <w:rsid w:val="000D39E3"/>
    <w:rsid w:val="000E0E56"/>
    <w:rsid w:val="000E1E7B"/>
    <w:rsid w:val="000F1754"/>
    <w:rsid w:val="00100C29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86A87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77615"/>
    <w:rsid w:val="002961F3"/>
    <w:rsid w:val="002A0CDD"/>
    <w:rsid w:val="002A4973"/>
    <w:rsid w:val="002A5D7C"/>
    <w:rsid w:val="002B30DE"/>
    <w:rsid w:val="002C119A"/>
    <w:rsid w:val="002D0370"/>
    <w:rsid w:val="002E7E66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53DF"/>
    <w:rsid w:val="003C46B0"/>
    <w:rsid w:val="003C766C"/>
    <w:rsid w:val="003D2389"/>
    <w:rsid w:val="003D3455"/>
    <w:rsid w:val="003E5636"/>
    <w:rsid w:val="004017FC"/>
    <w:rsid w:val="00420F24"/>
    <w:rsid w:val="0042287A"/>
    <w:rsid w:val="00442D7E"/>
    <w:rsid w:val="0045457E"/>
    <w:rsid w:val="00482AA8"/>
    <w:rsid w:val="00483729"/>
    <w:rsid w:val="00494E1F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66E1B"/>
    <w:rsid w:val="006937FA"/>
    <w:rsid w:val="006A2461"/>
    <w:rsid w:val="006B6DA7"/>
    <w:rsid w:val="006C3BE1"/>
    <w:rsid w:val="006D04C0"/>
    <w:rsid w:val="006D678E"/>
    <w:rsid w:val="006F508C"/>
    <w:rsid w:val="00700302"/>
    <w:rsid w:val="007029FC"/>
    <w:rsid w:val="00717594"/>
    <w:rsid w:val="00727756"/>
    <w:rsid w:val="00756D87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A0473"/>
    <w:rsid w:val="008A23FB"/>
    <w:rsid w:val="008A2F7B"/>
    <w:rsid w:val="008B249B"/>
    <w:rsid w:val="008D71EA"/>
    <w:rsid w:val="008E5325"/>
    <w:rsid w:val="009037A7"/>
    <w:rsid w:val="00921311"/>
    <w:rsid w:val="009477B8"/>
    <w:rsid w:val="009531B0"/>
    <w:rsid w:val="00986621"/>
    <w:rsid w:val="00992870"/>
    <w:rsid w:val="00993003"/>
    <w:rsid w:val="009B062D"/>
    <w:rsid w:val="009C0700"/>
    <w:rsid w:val="009F611B"/>
    <w:rsid w:val="00A04F57"/>
    <w:rsid w:val="00A13E50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66AA7"/>
    <w:rsid w:val="00AA4F39"/>
    <w:rsid w:val="00AC2379"/>
    <w:rsid w:val="00AC2DFD"/>
    <w:rsid w:val="00B46CD4"/>
    <w:rsid w:val="00B515A1"/>
    <w:rsid w:val="00B565C3"/>
    <w:rsid w:val="00B56C54"/>
    <w:rsid w:val="00B74525"/>
    <w:rsid w:val="00B824E6"/>
    <w:rsid w:val="00B872B0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24816"/>
    <w:rsid w:val="00E56D96"/>
    <w:rsid w:val="00E61743"/>
    <w:rsid w:val="00EA28CC"/>
    <w:rsid w:val="00EB442E"/>
    <w:rsid w:val="00EB76EC"/>
    <w:rsid w:val="00EE217A"/>
    <w:rsid w:val="00EF1E10"/>
    <w:rsid w:val="00F030BC"/>
    <w:rsid w:val="00F2421F"/>
    <w:rsid w:val="00F257AA"/>
    <w:rsid w:val="00F27FB5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10B2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  <w:style w:type="paragraph" w:customStyle="1" w:styleId="xl68">
    <w:name w:val="xl68"/>
    <w:basedOn w:val="a"/>
    <w:rsid w:val="00186A87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86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1">
    <w:name w:val="xl71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2">
    <w:name w:val="xl72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4">
    <w:name w:val="xl74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5">
    <w:name w:val="xl75"/>
    <w:basedOn w:val="a"/>
    <w:rsid w:val="00186A87"/>
    <w:pPr>
      <w:shd w:val="clear" w:color="000000" w:fill="FF99CC"/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rsid w:val="00186A8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81">
    <w:name w:val="xl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4">
    <w:name w:val="xl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5">
    <w:name w:val="xl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8">
    <w:name w:val="xl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9">
    <w:name w:val="xl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90">
    <w:name w:val="xl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1">
    <w:name w:val="xl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color w:val="00FF00"/>
      <w:sz w:val="24"/>
      <w:szCs w:val="24"/>
    </w:rPr>
  </w:style>
  <w:style w:type="paragraph" w:customStyle="1" w:styleId="xl92">
    <w:name w:val="xl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3">
    <w:name w:val="xl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94">
    <w:name w:val="xl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6">
    <w:name w:val="xl9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98">
    <w:name w:val="xl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1">
    <w:name w:val="xl10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2">
    <w:name w:val="xl10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03">
    <w:name w:val="xl10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4">
    <w:name w:val="xl10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5">
    <w:name w:val="xl10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6">
    <w:name w:val="xl10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9">
    <w:name w:val="xl10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0">
    <w:name w:val="xl11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7">
    <w:name w:val="xl11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1">
    <w:name w:val="xl12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23">
    <w:name w:val="xl12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25">
    <w:name w:val="xl12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6">
    <w:name w:val="xl12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7">
    <w:name w:val="xl12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8">
    <w:name w:val="xl12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1">
    <w:name w:val="xl13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Blackadder ITC" w:hAnsi="Blackadder ITC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33">
    <w:name w:val="xl13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7">
    <w:name w:val="xl13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color w:val="000000"/>
      <w:sz w:val="24"/>
      <w:szCs w:val="24"/>
    </w:rPr>
  </w:style>
  <w:style w:type="paragraph" w:customStyle="1" w:styleId="xl142">
    <w:name w:val="xl14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143">
    <w:name w:val="xl14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4">
    <w:name w:val="xl14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5">
    <w:name w:val="xl14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6">
    <w:name w:val="xl14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8">
    <w:name w:val="xl14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9">
    <w:name w:val="xl14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Arial CYR" w:hAnsi="Arial CYR"/>
      <w:b/>
      <w:bCs/>
      <w:sz w:val="24"/>
      <w:szCs w:val="24"/>
    </w:rPr>
  </w:style>
  <w:style w:type="paragraph" w:customStyle="1" w:styleId="xl150">
    <w:name w:val="xl15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1">
    <w:name w:val="xl15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2">
    <w:name w:val="xl15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3">
    <w:name w:val="xl15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8">
    <w:name w:val="xl15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59">
    <w:name w:val="xl15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1">
    <w:name w:val="xl16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66">
    <w:name w:val="xl16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7">
    <w:name w:val="xl16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8">
    <w:name w:val="xl16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9">
    <w:name w:val="xl169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71">
    <w:name w:val="xl17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72">
    <w:name w:val="xl172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3">
    <w:name w:val="xl17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4">
    <w:name w:val="xl174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5">
    <w:name w:val="xl17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6">
    <w:name w:val="xl17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8">
    <w:name w:val="xl178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9">
    <w:name w:val="xl179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0">
    <w:name w:val="xl1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81">
    <w:name w:val="xl1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2">
    <w:name w:val="xl1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3">
    <w:name w:val="xl1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4">
    <w:name w:val="xl1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85">
    <w:name w:val="xl1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6">
    <w:name w:val="xl186"/>
    <w:basedOn w:val="a"/>
    <w:rsid w:val="00186A8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7">
    <w:name w:val="xl187"/>
    <w:basedOn w:val="a"/>
    <w:rsid w:val="00186A8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8">
    <w:name w:val="xl1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90">
    <w:name w:val="xl1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1">
    <w:name w:val="xl1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2">
    <w:name w:val="xl1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3">
    <w:name w:val="xl1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4">
    <w:name w:val="xl1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5">
    <w:name w:val="xl1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96">
    <w:name w:val="xl19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7">
    <w:name w:val="xl19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8">
    <w:name w:val="xl1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186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2">
    <w:name w:val="xl202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3">
    <w:name w:val="xl20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8">
    <w:name w:val="xl20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C62E-6007-439A-9E77-918F624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40095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Греб Н.</cp:lastModifiedBy>
  <cp:revision>6</cp:revision>
  <cp:lastPrinted>2012-05-22T02:09:00Z</cp:lastPrinted>
  <dcterms:created xsi:type="dcterms:W3CDTF">2012-05-18T04:18:00Z</dcterms:created>
  <dcterms:modified xsi:type="dcterms:W3CDTF">2012-05-22T02:35:00Z</dcterms:modified>
</cp:coreProperties>
</file>