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D" w:rsidRPr="0042287A" w:rsidRDefault="00666E1B" w:rsidP="00E61743">
      <w:pPr>
        <w:pStyle w:val="a3"/>
        <w:rPr>
          <w:rFonts w:ascii="Bookman Old Style" w:hAnsi="Bookman Old Style"/>
          <w:b/>
          <w:spacing w:val="20"/>
          <w:sz w:val="24"/>
          <w:szCs w:val="24"/>
        </w:rPr>
      </w:pP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75746</wp:posOffset>
            </wp:positionH>
            <wp:positionV relativeFrom="paragraph">
              <wp:posOffset>911588</wp:posOffset>
            </wp:positionV>
            <wp:extent cx="427264" cy="489857"/>
            <wp:effectExtent l="19050" t="0" r="0" b="0"/>
            <wp:wrapNone/>
            <wp:docPr id="8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4" cy="48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816"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-100965</wp:posOffset>
            </wp:positionV>
            <wp:extent cx="6476365" cy="1012190"/>
            <wp:effectExtent l="19050" t="0" r="635" b="0"/>
            <wp:wrapTight wrapText="bothSides">
              <wp:wrapPolygon edited="0">
                <wp:start x="-64" y="0"/>
                <wp:lineTo x="-64" y="21139"/>
                <wp:lineTo x="21602" y="21139"/>
                <wp:lineTo x="21602" y="0"/>
                <wp:lineTo x="-64" y="0"/>
              </wp:wrapPolygon>
            </wp:wrapTight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743" w:rsidRPr="0042287A">
        <w:rPr>
          <w:rFonts w:ascii="Bookman Old Style" w:hAnsi="Bookman Old Style"/>
          <w:b/>
          <w:i/>
          <w:spacing w:val="20"/>
          <w:sz w:val="24"/>
          <w:szCs w:val="24"/>
        </w:rPr>
        <w:t>Муниципальное образование «Город Удачный»</w:t>
      </w:r>
    </w:p>
    <w:p w:rsidR="00E61743" w:rsidRPr="007E6BD8" w:rsidRDefault="0038306B" w:rsidP="006937FA">
      <w:pPr>
        <w:pStyle w:val="a3"/>
        <w:ind w:left="4544" w:firstLine="284"/>
        <w:jc w:val="both"/>
        <w:rPr>
          <w:rFonts w:ascii="Bookman Old Style" w:hAnsi="Bookman Old Style"/>
          <w:b/>
          <w:sz w:val="20"/>
          <w:szCs w:val="20"/>
        </w:rPr>
      </w:pPr>
      <w:r w:rsidRPr="0042287A">
        <w:rPr>
          <w:rFonts w:ascii="Bookman Old Style" w:hAnsi="Bookman Old Style"/>
          <w:b/>
          <w:sz w:val="20"/>
          <w:szCs w:val="20"/>
        </w:rPr>
        <w:t xml:space="preserve"> </w:t>
      </w:r>
      <w:r w:rsidR="008461AF" w:rsidRPr="007E6BD8">
        <w:rPr>
          <w:rFonts w:ascii="Bookman Old Style" w:hAnsi="Bookman Old Style"/>
          <w:b/>
          <w:sz w:val="20"/>
          <w:szCs w:val="20"/>
        </w:rPr>
        <w:t>Спецв</w:t>
      </w:r>
      <w:r w:rsidR="00E61743" w:rsidRPr="007E6BD8">
        <w:rPr>
          <w:rFonts w:ascii="Bookman Old Style" w:hAnsi="Bookman Old Style"/>
          <w:b/>
          <w:sz w:val="20"/>
          <w:szCs w:val="20"/>
        </w:rPr>
        <w:t>ыпуск</w:t>
      </w:r>
      <w:r w:rsidR="00105D67" w:rsidRPr="007E6BD8">
        <w:rPr>
          <w:rFonts w:ascii="Bookman Old Style" w:hAnsi="Bookman Old Style"/>
          <w:b/>
          <w:sz w:val="20"/>
          <w:szCs w:val="20"/>
        </w:rPr>
        <w:t xml:space="preserve"> </w:t>
      </w:r>
    </w:p>
    <w:p w:rsidR="00E61743" w:rsidRPr="007E6BD8" w:rsidRDefault="0010502D" w:rsidP="006464E2">
      <w:pPr>
        <w:pStyle w:val="a3"/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Понедельник</w:t>
      </w:r>
      <w:r w:rsidR="00E61743" w:rsidRPr="007E6BD8">
        <w:rPr>
          <w:rFonts w:ascii="Bookman Old Style" w:hAnsi="Bookman Old Style"/>
          <w:i/>
          <w:sz w:val="20"/>
          <w:szCs w:val="20"/>
        </w:rPr>
        <w:t xml:space="preserve">,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5 марта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2012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г.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1674F5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     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  <w:t>распространяется бесплатно</w:t>
      </w:r>
    </w:p>
    <w:p w:rsidR="00E61743" w:rsidRPr="0042287A" w:rsidRDefault="003B1DFC" w:rsidP="00E61743">
      <w:pPr>
        <w:pStyle w:val="a3"/>
        <w:rPr>
          <w:rFonts w:ascii="Bookman Old Style" w:hAnsi="Bookman Old Style"/>
          <w:b/>
          <w:spacing w:val="20"/>
          <w:sz w:val="20"/>
          <w:szCs w:val="20"/>
        </w:rPr>
      </w:pPr>
      <w:r w:rsidRPr="003B1DFC">
        <w:rPr>
          <w:rFonts w:ascii="Bookman Old Style" w:hAnsi="Bookman Old Style"/>
          <w:noProof/>
          <w:spacing w:val="2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5pt;width:509.65pt;height:0;z-index:251656192" o:connectortype="straight" strokeweight="1.25pt"/>
        </w:pict>
      </w:r>
      <w:r w:rsidR="00E61743" w:rsidRPr="007E6BD8">
        <w:rPr>
          <w:rFonts w:ascii="Bookman Old Style" w:hAnsi="Bookman Old Style"/>
          <w:spacing w:val="20"/>
          <w:sz w:val="20"/>
          <w:szCs w:val="20"/>
        </w:rPr>
        <w:t>Официальный печатный орган администрации</w:t>
      </w:r>
      <w:r w:rsidR="00E61743" w:rsidRPr="0042287A">
        <w:rPr>
          <w:rFonts w:ascii="Bookman Old Style" w:hAnsi="Bookman Old Style"/>
          <w:b/>
          <w:spacing w:val="20"/>
          <w:sz w:val="20"/>
          <w:szCs w:val="20"/>
        </w:rPr>
        <w:t xml:space="preserve"> МО «Город Удачный»</w:t>
      </w:r>
    </w:p>
    <w:p w:rsidR="00FF36B1" w:rsidRPr="0042287A" w:rsidRDefault="003B1DFC" w:rsidP="00E61743">
      <w:pPr>
        <w:pStyle w:val="a3"/>
        <w:rPr>
          <w:rFonts w:ascii="Bookman Old Style" w:hAnsi="Bookman Old Style"/>
          <w:b/>
          <w:sz w:val="20"/>
          <w:szCs w:val="20"/>
        </w:rPr>
      </w:pPr>
      <w:r w:rsidRPr="003B1DFC">
        <w:rPr>
          <w:rFonts w:ascii="Bookman Old Style" w:hAnsi="Bookman Old Style"/>
          <w:noProof/>
          <w:sz w:val="16"/>
          <w:szCs w:val="16"/>
        </w:rPr>
        <w:pict>
          <v:shape id="_x0000_s1030" type="#_x0000_t32" style="position:absolute;left:0;text-align:left;margin-left:.85pt;margin-top:.5pt;width:509.65pt;height:0;z-index:251657216" o:connectortype="straight"/>
        </w:pict>
      </w:r>
      <w:r w:rsidR="00321531" w:rsidRPr="0042287A">
        <w:rPr>
          <w:rFonts w:ascii="Bookman Old Style" w:hAnsi="Bookman Old Style"/>
          <w:sz w:val="16"/>
          <w:szCs w:val="16"/>
        </w:rPr>
        <w:t xml:space="preserve">Наш сайт в Интернете – </w:t>
      </w:r>
      <w:hyperlink r:id="rId10" w:history="1"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ww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  <w:lang w:val="en-US"/>
          </w:rPr>
          <w:t>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.мо-город-удачный.рф</w:t>
        </w:r>
      </w:hyperlink>
      <w:r w:rsidR="007A557B" w:rsidRPr="0042287A">
        <w:rPr>
          <w:rFonts w:ascii="Bookman Old Style" w:hAnsi="Bookman Old Style"/>
          <w:sz w:val="16"/>
          <w:szCs w:val="16"/>
        </w:rPr>
        <w:t xml:space="preserve"> </w:t>
      </w:r>
    </w:p>
    <w:p w:rsidR="003D3455" w:rsidRDefault="003D3455" w:rsidP="003D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Российская Федерация (Россия)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Республика Саха (Якутия)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Муниципальное образование «Город Удачный»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Городской Совет депутатов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II созыв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  <w:lang w:val="en-US"/>
        </w:rPr>
        <w:t>XXXXVI</w:t>
      </w:r>
      <w:r w:rsidRPr="0010502D">
        <w:rPr>
          <w:rFonts w:ascii="Times New Roman" w:hAnsi="Times New Roman"/>
          <w:b/>
          <w:sz w:val="14"/>
          <w:szCs w:val="14"/>
        </w:rPr>
        <w:t xml:space="preserve"> СЕССИЯ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РЕШЕНИЕ</w:t>
      </w:r>
    </w:p>
    <w:p w:rsidR="0010502D" w:rsidRPr="0010502D" w:rsidRDefault="0010502D" w:rsidP="0010502D">
      <w:pPr>
        <w:spacing w:after="0" w:line="240" w:lineRule="atLeast"/>
        <w:ind w:firstLine="540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22 февраля 2012 года                                                                                                № 46-3</w:t>
      </w:r>
    </w:p>
    <w:p w:rsidR="0010502D" w:rsidRPr="0010502D" w:rsidRDefault="0010502D" w:rsidP="0010502D">
      <w:pPr>
        <w:shd w:val="clear" w:color="auto" w:fill="FFFFFF"/>
        <w:spacing w:after="0" w:line="240" w:lineRule="atLeast"/>
        <w:ind w:left="360"/>
        <w:rPr>
          <w:rFonts w:ascii="Times New Roman" w:hAnsi="Times New Roman"/>
          <w:b/>
          <w:sz w:val="14"/>
          <w:szCs w:val="14"/>
        </w:rPr>
      </w:pPr>
    </w:p>
    <w:p w:rsidR="0010502D" w:rsidRPr="0010502D" w:rsidRDefault="0010502D" w:rsidP="0010502D">
      <w:pPr>
        <w:pStyle w:val="ae"/>
        <w:spacing w:after="0" w:line="240" w:lineRule="atLeast"/>
        <w:jc w:val="center"/>
        <w:rPr>
          <w:b/>
          <w:bCs/>
          <w:sz w:val="14"/>
          <w:szCs w:val="14"/>
        </w:rPr>
      </w:pPr>
      <w:r w:rsidRPr="0010502D">
        <w:rPr>
          <w:b/>
          <w:bCs/>
          <w:sz w:val="14"/>
          <w:szCs w:val="14"/>
        </w:rPr>
        <w:t>О внесении изменений в Решение городского Совета МО «Город Удачный» от 27 марта 2009 года №16-8 «Об утверждении  положения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предпринимательства)»</w:t>
      </w:r>
    </w:p>
    <w:p w:rsidR="0010502D" w:rsidRPr="0010502D" w:rsidRDefault="0010502D" w:rsidP="0010502D">
      <w:pPr>
        <w:pStyle w:val="ae"/>
        <w:spacing w:after="0" w:line="240" w:lineRule="atLeast"/>
        <w:jc w:val="both"/>
        <w:rPr>
          <w:b/>
          <w:bCs/>
          <w:sz w:val="14"/>
          <w:szCs w:val="14"/>
        </w:rPr>
      </w:pPr>
    </w:p>
    <w:p w:rsidR="0010502D" w:rsidRPr="0010502D" w:rsidRDefault="0010502D" w:rsidP="0010502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4"/>
          <w:szCs w:val="14"/>
        </w:rPr>
      </w:pPr>
      <w:r w:rsidRPr="0010502D">
        <w:rPr>
          <w:rFonts w:ascii="Times New Roman" w:hAnsi="Times New Roman"/>
          <w:bCs/>
          <w:sz w:val="14"/>
          <w:szCs w:val="14"/>
        </w:rPr>
        <w:tab/>
        <w:t xml:space="preserve">В соответствии со статьей 18 </w:t>
      </w:r>
      <w:r w:rsidRPr="0010502D">
        <w:rPr>
          <w:rFonts w:ascii="Times New Roman" w:hAnsi="Times New Roman"/>
          <w:sz w:val="14"/>
          <w:szCs w:val="14"/>
        </w:rPr>
        <w:t xml:space="preserve">Федерального закона от 24.07.2007 N 209-ФЗ "О развитии малого и среднего предпринимательства в Российской Федерации", статьи 14 Федерального закона от 06.12.2011 N 401-ФЗ "О внесении изменений в Федеральный закон "О защите конкуренции" и отдельные законодательные акты Российской Федерации»  </w:t>
      </w:r>
      <w:r w:rsidRPr="0010502D">
        <w:rPr>
          <w:rFonts w:ascii="Times New Roman" w:hAnsi="Times New Roman"/>
          <w:b/>
          <w:sz w:val="14"/>
          <w:szCs w:val="14"/>
        </w:rPr>
        <w:t>городской Совет депутатов решил:</w:t>
      </w:r>
    </w:p>
    <w:p w:rsidR="0010502D" w:rsidRPr="0010502D" w:rsidRDefault="0010502D" w:rsidP="0010502D">
      <w:pPr>
        <w:pStyle w:val="ae"/>
        <w:spacing w:after="0" w:line="240" w:lineRule="atLeast"/>
        <w:jc w:val="both"/>
        <w:rPr>
          <w:b/>
          <w:sz w:val="14"/>
          <w:szCs w:val="14"/>
        </w:rPr>
      </w:pPr>
    </w:p>
    <w:p w:rsidR="0010502D" w:rsidRPr="0010502D" w:rsidRDefault="0010502D" w:rsidP="0010502D">
      <w:pPr>
        <w:pStyle w:val="ae"/>
        <w:numPr>
          <w:ilvl w:val="0"/>
          <w:numId w:val="28"/>
        </w:numPr>
        <w:tabs>
          <w:tab w:val="clear" w:pos="1480"/>
          <w:tab w:val="left" w:pos="993"/>
        </w:tabs>
        <w:spacing w:after="0" w:line="240" w:lineRule="atLeast"/>
        <w:ind w:left="0" w:firstLine="7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 xml:space="preserve">Внести изменения в Решение городского Совета от 27 марта 2009 года № 16-8 «Об утверждении  положения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предпринимательства)» </w:t>
      </w:r>
      <w:r w:rsidRPr="0010502D">
        <w:rPr>
          <w:bCs/>
          <w:sz w:val="14"/>
          <w:szCs w:val="14"/>
        </w:rPr>
        <w:t>согласно приложению.</w:t>
      </w:r>
    </w:p>
    <w:p w:rsidR="0010502D" w:rsidRPr="0010502D" w:rsidRDefault="0010502D" w:rsidP="0010502D">
      <w:pPr>
        <w:pStyle w:val="ae"/>
        <w:numPr>
          <w:ilvl w:val="0"/>
          <w:numId w:val="28"/>
        </w:numPr>
        <w:tabs>
          <w:tab w:val="clear" w:pos="1480"/>
          <w:tab w:val="left" w:pos="993"/>
        </w:tabs>
        <w:spacing w:after="0" w:line="240" w:lineRule="atLeast"/>
        <w:ind w:left="0" w:firstLine="7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>Опубликовать настоящее Решение в порядке, установленном Уставом МО «Город Удачный».</w:t>
      </w:r>
    </w:p>
    <w:p w:rsidR="0010502D" w:rsidRPr="0010502D" w:rsidRDefault="0010502D" w:rsidP="0010502D">
      <w:pPr>
        <w:pStyle w:val="ae"/>
        <w:numPr>
          <w:ilvl w:val="0"/>
          <w:numId w:val="28"/>
        </w:numPr>
        <w:tabs>
          <w:tab w:val="clear" w:pos="1480"/>
          <w:tab w:val="left" w:pos="993"/>
        </w:tabs>
        <w:spacing w:after="0" w:line="240" w:lineRule="atLeast"/>
        <w:ind w:left="0" w:firstLine="7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>Настоящее Решение вступает в силу со дня его официального опубликования.</w:t>
      </w:r>
    </w:p>
    <w:p w:rsidR="0010502D" w:rsidRPr="0010502D" w:rsidRDefault="0010502D" w:rsidP="0010502D">
      <w:pPr>
        <w:pStyle w:val="ae"/>
        <w:numPr>
          <w:ilvl w:val="0"/>
          <w:numId w:val="28"/>
        </w:numPr>
        <w:tabs>
          <w:tab w:val="clear" w:pos="1480"/>
          <w:tab w:val="left" w:pos="993"/>
        </w:tabs>
        <w:spacing w:after="0" w:line="240" w:lineRule="atLeast"/>
        <w:ind w:left="0" w:firstLine="7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 xml:space="preserve"> Контроль   исполнения   настоящего   Решения   возложить   на   комиссию    по бюджету, налоговой политике, землепользованию, собственности (Кравченко Ю. В.).</w:t>
      </w:r>
    </w:p>
    <w:p w:rsidR="0010502D" w:rsidRPr="0010502D" w:rsidRDefault="0010502D" w:rsidP="0010502D">
      <w:pPr>
        <w:spacing w:after="0" w:line="240" w:lineRule="atLeast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66"/>
      </w:tblGrid>
      <w:tr w:rsidR="0010502D" w:rsidRPr="0010502D" w:rsidTr="00043A68"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Глава города</w:t>
            </w:r>
          </w:p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Ю.Ф.Бескровный</w:t>
            </w:r>
          </w:p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Председатель</w:t>
            </w:r>
          </w:p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городского Совета депутатов</w:t>
            </w:r>
          </w:p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Б.Н. Дьячков</w:t>
            </w:r>
          </w:p>
        </w:tc>
      </w:tr>
    </w:tbl>
    <w:p w:rsidR="0010502D" w:rsidRPr="0010502D" w:rsidRDefault="0010502D" w:rsidP="0010502D">
      <w:pPr>
        <w:spacing w:after="0" w:line="240" w:lineRule="atLeast"/>
        <w:ind w:left="5387"/>
        <w:contextualSpacing/>
        <w:rPr>
          <w:rFonts w:ascii="Times New Roman" w:hAnsi="Times New Roman"/>
          <w:color w:val="000000"/>
          <w:sz w:val="14"/>
          <w:szCs w:val="14"/>
        </w:rPr>
      </w:pPr>
      <w:r w:rsidRPr="0010502D">
        <w:rPr>
          <w:rFonts w:ascii="Times New Roman" w:hAnsi="Times New Roman"/>
          <w:color w:val="000000"/>
          <w:sz w:val="14"/>
          <w:szCs w:val="14"/>
        </w:rPr>
        <w:t>ПРИЛОЖЕНИЕ</w:t>
      </w:r>
    </w:p>
    <w:p w:rsidR="0010502D" w:rsidRPr="0010502D" w:rsidRDefault="0010502D" w:rsidP="0010502D">
      <w:pPr>
        <w:spacing w:after="0" w:line="240" w:lineRule="atLeast"/>
        <w:ind w:left="5387"/>
        <w:contextualSpacing/>
        <w:rPr>
          <w:rFonts w:ascii="Times New Roman" w:hAnsi="Times New Roman"/>
          <w:color w:val="000000"/>
          <w:sz w:val="14"/>
          <w:szCs w:val="14"/>
        </w:rPr>
      </w:pPr>
      <w:r w:rsidRPr="0010502D">
        <w:rPr>
          <w:rFonts w:ascii="Times New Roman" w:hAnsi="Times New Roman"/>
          <w:color w:val="000000"/>
          <w:sz w:val="14"/>
          <w:szCs w:val="14"/>
        </w:rPr>
        <w:t xml:space="preserve">к решению городского Совета депутатов </w:t>
      </w:r>
    </w:p>
    <w:p w:rsidR="0010502D" w:rsidRPr="0010502D" w:rsidRDefault="0010502D" w:rsidP="0010502D">
      <w:pPr>
        <w:spacing w:after="0" w:line="240" w:lineRule="atLeast"/>
        <w:ind w:left="5387"/>
        <w:contextualSpacing/>
        <w:rPr>
          <w:rFonts w:ascii="Times New Roman" w:hAnsi="Times New Roman"/>
          <w:color w:val="000000"/>
          <w:sz w:val="14"/>
          <w:szCs w:val="14"/>
        </w:rPr>
      </w:pPr>
      <w:r w:rsidRPr="0010502D">
        <w:rPr>
          <w:rFonts w:ascii="Times New Roman" w:hAnsi="Times New Roman"/>
          <w:color w:val="000000"/>
          <w:sz w:val="14"/>
          <w:szCs w:val="14"/>
        </w:rPr>
        <w:t>МО «Город Удачный</w:t>
      </w:r>
    </w:p>
    <w:p w:rsidR="0010502D" w:rsidRPr="0010502D" w:rsidRDefault="0010502D" w:rsidP="0010502D">
      <w:pPr>
        <w:spacing w:after="0" w:line="240" w:lineRule="atLeast"/>
        <w:ind w:left="5387"/>
        <w:contextualSpacing/>
        <w:rPr>
          <w:rFonts w:ascii="Times New Roman" w:hAnsi="Times New Roman"/>
          <w:color w:val="000000"/>
          <w:sz w:val="14"/>
          <w:szCs w:val="14"/>
        </w:rPr>
      </w:pPr>
      <w:r w:rsidRPr="0010502D">
        <w:rPr>
          <w:rFonts w:ascii="Times New Roman" w:hAnsi="Times New Roman"/>
          <w:color w:val="000000"/>
          <w:sz w:val="14"/>
          <w:szCs w:val="14"/>
        </w:rPr>
        <w:t>от 22 февраля 2012 года №46-3</w:t>
      </w:r>
    </w:p>
    <w:p w:rsidR="0010502D" w:rsidRPr="0010502D" w:rsidRDefault="0010502D" w:rsidP="0010502D">
      <w:pPr>
        <w:pStyle w:val="ConsNormal"/>
        <w:spacing w:line="240" w:lineRule="atLeast"/>
        <w:ind w:firstLine="0"/>
        <w:jc w:val="right"/>
        <w:rPr>
          <w:rFonts w:ascii="Times New Roman" w:hAnsi="Times New Roman" w:cs="Times New Roman"/>
          <w:i/>
          <w:sz w:val="14"/>
          <w:szCs w:val="14"/>
        </w:rPr>
      </w:pPr>
    </w:p>
    <w:p w:rsidR="0010502D" w:rsidRPr="0010502D" w:rsidRDefault="0010502D" w:rsidP="0010502D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 w:rsidRPr="0010502D">
        <w:rPr>
          <w:rFonts w:ascii="Times New Roman" w:hAnsi="Times New Roman" w:cs="Times New Roman"/>
          <w:b/>
          <w:sz w:val="14"/>
          <w:szCs w:val="14"/>
        </w:rPr>
        <w:t>Изменения в Решение городского Совета от 27 марта 2009 года № 16-8 «Об утверждении  положения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предпринимательства)»</w:t>
      </w:r>
    </w:p>
    <w:p w:rsidR="0010502D" w:rsidRPr="0010502D" w:rsidRDefault="0010502D" w:rsidP="0010502D">
      <w:pPr>
        <w:pStyle w:val="ConsNormal"/>
        <w:spacing w:line="240" w:lineRule="atLeast"/>
        <w:ind w:firstLine="0"/>
        <w:jc w:val="right"/>
        <w:rPr>
          <w:rFonts w:ascii="Times New Roman" w:hAnsi="Times New Roman" w:cs="Times New Roman"/>
          <w:b/>
          <w:i/>
          <w:sz w:val="14"/>
          <w:szCs w:val="14"/>
        </w:rPr>
      </w:pPr>
    </w:p>
    <w:p w:rsidR="0010502D" w:rsidRPr="0010502D" w:rsidRDefault="0010502D" w:rsidP="0010502D">
      <w:pPr>
        <w:pStyle w:val="ConsNormal"/>
        <w:spacing w:line="240" w:lineRule="atLeast"/>
        <w:ind w:firstLine="0"/>
        <w:jc w:val="right"/>
        <w:rPr>
          <w:rFonts w:ascii="Times New Roman" w:hAnsi="Times New Roman" w:cs="Times New Roman"/>
          <w:i/>
          <w:sz w:val="14"/>
          <w:szCs w:val="14"/>
        </w:rPr>
      </w:pPr>
    </w:p>
    <w:p w:rsidR="0010502D" w:rsidRPr="0010502D" w:rsidRDefault="0010502D" w:rsidP="0010502D">
      <w:pPr>
        <w:pStyle w:val="ConsNormal"/>
        <w:numPr>
          <w:ilvl w:val="0"/>
          <w:numId w:val="36"/>
        </w:numPr>
        <w:spacing w:line="240" w:lineRule="atLeast"/>
        <w:ind w:left="0"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0502D">
        <w:rPr>
          <w:rFonts w:ascii="Times New Roman" w:hAnsi="Times New Roman" w:cs="Times New Roman"/>
          <w:sz w:val="14"/>
          <w:szCs w:val="14"/>
        </w:rPr>
        <w:t>Часть 2.1. Положения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 изложить в следующей редакции:</w:t>
      </w:r>
    </w:p>
    <w:p w:rsidR="0010502D" w:rsidRPr="0010502D" w:rsidRDefault="0010502D" w:rsidP="0010502D">
      <w:pPr>
        <w:pStyle w:val="ConsNormal"/>
        <w:spacing w:line="240" w:lineRule="atLeast"/>
        <w:ind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0502D">
        <w:rPr>
          <w:rFonts w:ascii="Times New Roman" w:hAnsi="Times New Roman" w:cs="Times New Roman"/>
          <w:sz w:val="14"/>
          <w:szCs w:val="14"/>
        </w:rPr>
        <w:t>«Перечень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(далее -  Перечень) - правовой акт, содержащий список муниципального имущества, переданного в аренду, безвозмездное пользование субъектам малого и среднего предпринимательства, а также свободного от прав третьих лиц муниципального имущества.</w:t>
      </w:r>
    </w:p>
    <w:p w:rsidR="0010502D" w:rsidRPr="0010502D" w:rsidRDefault="0010502D" w:rsidP="0010502D">
      <w:pPr>
        <w:pStyle w:val="ConsNormal"/>
        <w:spacing w:line="240" w:lineRule="atLeast"/>
        <w:ind w:firstLine="1134"/>
        <w:jc w:val="both"/>
        <w:rPr>
          <w:rFonts w:ascii="Times New Roman" w:hAnsi="Times New Roman" w:cs="Times New Roman"/>
          <w:sz w:val="14"/>
          <w:szCs w:val="14"/>
        </w:rPr>
      </w:pPr>
      <w:r w:rsidRPr="0010502D">
        <w:rPr>
          <w:rFonts w:ascii="Times New Roman" w:hAnsi="Times New Roman" w:cs="Times New Roman"/>
          <w:sz w:val="14"/>
          <w:szCs w:val="14"/>
        </w:rPr>
        <w:t xml:space="preserve">Имущество, включенное в указанный Перечень, может быть использовано, только в целях предоставления его во владение и (или) в пользование на срок от 5 (пяти) до 10 (десяти) лет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Порядок и условия передачи такого имущества в аренду, (в том числе льготы по арендной плате), в безвозмездное пользование определяются в соответствии с Положением «О порядке и условиях предоставления в аренду, безвозмездное пользование муниципального имущества МО «Город Удачный», включенного в Перечень муниципального имущества МО «Город Удачный», предназначенного для предоставления в аренду, безвозмездное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предпринимательства».». 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lastRenderedPageBreak/>
        <w:t>Российская Федерация (Россия)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Республика Саха (Якутия)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Муниципальное образование «Город Удачный»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Городской Совет депутатов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II созыв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  <w:lang w:val="en-US"/>
        </w:rPr>
        <w:t>XXXXVI</w:t>
      </w:r>
      <w:r w:rsidRPr="0010502D">
        <w:rPr>
          <w:rFonts w:ascii="Times New Roman" w:hAnsi="Times New Roman"/>
          <w:b/>
          <w:sz w:val="14"/>
          <w:szCs w:val="14"/>
        </w:rPr>
        <w:t xml:space="preserve"> СЕССИЯ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РЕШЕНИЕ</w:t>
      </w:r>
    </w:p>
    <w:p w:rsidR="0010502D" w:rsidRPr="0010502D" w:rsidRDefault="0010502D" w:rsidP="0010502D">
      <w:pPr>
        <w:spacing w:after="0" w:line="240" w:lineRule="atLeast"/>
        <w:ind w:firstLine="540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22 февраля 2012 года                                                                                                № 46-4</w:t>
      </w:r>
    </w:p>
    <w:p w:rsidR="0010502D" w:rsidRPr="0010502D" w:rsidRDefault="0010502D" w:rsidP="0010502D">
      <w:pPr>
        <w:shd w:val="clear" w:color="auto" w:fill="FFFFFF"/>
        <w:spacing w:after="0" w:line="240" w:lineRule="atLeast"/>
        <w:ind w:left="360"/>
        <w:rPr>
          <w:rFonts w:ascii="Times New Roman" w:hAnsi="Times New Roman"/>
          <w:b/>
          <w:sz w:val="14"/>
          <w:szCs w:val="14"/>
        </w:rPr>
      </w:pPr>
    </w:p>
    <w:p w:rsidR="0010502D" w:rsidRPr="0010502D" w:rsidRDefault="0010502D" w:rsidP="0010502D">
      <w:pPr>
        <w:pStyle w:val="ae"/>
        <w:spacing w:after="0" w:line="240" w:lineRule="atLeast"/>
        <w:jc w:val="center"/>
        <w:rPr>
          <w:b/>
          <w:bCs/>
          <w:sz w:val="14"/>
          <w:szCs w:val="14"/>
        </w:rPr>
      </w:pPr>
      <w:r w:rsidRPr="0010502D">
        <w:rPr>
          <w:b/>
          <w:bCs/>
          <w:sz w:val="14"/>
          <w:szCs w:val="14"/>
        </w:rPr>
        <w:t>О внесении изменений в Решение городского Совета МО «Город Удачный»</w:t>
      </w:r>
    </w:p>
    <w:p w:rsidR="0010502D" w:rsidRPr="0010502D" w:rsidRDefault="0010502D" w:rsidP="0010502D">
      <w:pPr>
        <w:pStyle w:val="ae"/>
        <w:spacing w:after="0" w:line="240" w:lineRule="atLeast"/>
        <w:jc w:val="center"/>
        <w:rPr>
          <w:b/>
          <w:bCs/>
          <w:sz w:val="14"/>
          <w:szCs w:val="14"/>
        </w:rPr>
      </w:pPr>
      <w:r w:rsidRPr="0010502D">
        <w:rPr>
          <w:b/>
          <w:bCs/>
          <w:sz w:val="14"/>
          <w:szCs w:val="14"/>
        </w:rPr>
        <w:t>от 27 марта 2009 года №16-9 «Об утверждении Положения о порядке и условиях предоставления в аренду муниципального имущества МО «Город Удачный», включенного в 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10502D" w:rsidRPr="0010502D" w:rsidRDefault="0010502D" w:rsidP="0010502D">
      <w:pPr>
        <w:pStyle w:val="ae"/>
        <w:spacing w:after="0" w:line="240" w:lineRule="atLeast"/>
        <w:jc w:val="both"/>
        <w:rPr>
          <w:b/>
          <w:bCs/>
          <w:sz w:val="14"/>
          <w:szCs w:val="14"/>
        </w:rPr>
      </w:pPr>
    </w:p>
    <w:p w:rsidR="0010502D" w:rsidRPr="0010502D" w:rsidRDefault="0010502D" w:rsidP="0010502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bCs/>
          <w:sz w:val="14"/>
          <w:szCs w:val="14"/>
        </w:rPr>
      </w:pPr>
      <w:r w:rsidRPr="0010502D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10502D">
        <w:rPr>
          <w:rFonts w:ascii="Times New Roman" w:hAnsi="Times New Roman"/>
          <w:bCs/>
          <w:sz w:val="14"/>
          <w:szCs w:val="14"/>
        </w:rPr>
        <w:t>В соответствии с Федеральным законом от 26.07.2006 N 135-ФЗ "О защите конкуренции",</w:t>
      </w:r>
      <w:r w:rsidRPr="0010502D">
        <w:rPr>
          <w:rFonts w:ascii="Times New Roman" w:hAnsi="Times New Roman"/>
          <w:sz w:val="14"/>
          <w:szCs w:val="14"/>
        </w:rPr>
        <w:t xml:space="preserve"> Федеральным законом от 06.12.2011 N 401-ФЗ "О внесении изменений в Федеральный закон "О защите конкуренции" и отдельные законодательные акты Российской Федерации» </w:t>
      </w:r>
      <w:r w:rsidRPr="0010502D">
        <w:rPr>
          <w:rFonts w:ascii="Times New Roman" w:hAnsi="Times New Roman"/>
          <w:b/>
          <w:sz w:val="14"/>
          <w:szCs w:val="14"/>
        </w:rPr>
        <w:t>городской Совет депутатов решил:</w:t>
      </w:r>
    </w:p>
    <w:p w:rsidR="0010502D" w:rsidRPr="0010502D" w:rsidRDefault="0010502D" w:rsidP="0010502D">
      <w:pPr>
        <w:pStyle w:val="ae"/>
        <w:numPr>
          <w:ilvl w:val="0"/>
          <w:numId w:val="39"/>
        </w:numPr>
        <w:tabs>
          <w:tab w:val="clear" w:pos="1480"/>
        </w:tabs>
        <w:spacing w:after="0" w:line="240" w:lineRule="atLeast"/>
        <w:ind w:left="0" w:firstLine="11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>Внести изменений в Решение городского Совета МО «Город Удачный» от 27 марта 2009 года №16-9 «Об утверждении Положения о порядке и условиях предоставления в аренду муниципального имущества МО «Город Удачный», включенного в 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Pr="0010502D">
        <w:rPr>
          <w:bCs/>
          <w:sz w:val="14"/>
          <w:szCs w:val="14"/>
        </w:rPr>
        <w:t xml:space="preserve"> согласно приложению.</w:t>
      </w:r>
    </w:p>
    <w:p w:rsidR="0010502D" w:rsidRPr="0010502D" w:rsidRDefault="0010502D" w:rsidP="0010502D">
      <w:pPr>
        <w:pStyle w:val="ae"/>
        <w:numPr>
          <w:ilvl w:val="0"/>
          <w:numId w:val="39"/>
        </w:numPr>
        <w:tabs>
          <w:tab w:val="clear" w:pos="1480"/>
          <w:tab w:val="left" w:pos="1134"/>
        </w:tabs>
        <w:spacing w:after="0" w:line="240" w:lineRule="atLeast"/>
        <w:ind w:left="0" w:firstLine="7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>Опубликовать настоящее Решение в порядке, установленном Уставом МО «Город Удачный».</w:t>
      </w:r>
    </w:p>
    <w:p w:rsidR="0010502D" w:rsidRPr="0010502D" w:rsidRDefault="0010502D" w:rsidP="0010502D">
      <w:pPr>
        <w:pStyle w:val="ae"/>
        <w:numPr>
          <w:ilvl w:val="0"/>
          <w:numId w:val="39"/>
        </w:numPr>
        <w:tabs>
          <w:tab w:val="clear" w:pos="1480"/>
          <w:tab w:val="left" w:pos="1134"/>
        </w:tabs>
        <w:spacing w:after="0" w:line="240" w:lineRule="atLeast"/>
        <w:ind w:left="0" w:firstLine="7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>Настоящее Решение вступает в силу со дня его официального опубликования.</w:t>
      </w:r>
    </w:p>
    <w:p w:rsidR="0010502D" w:rsidRPr="0010502D" w:rsidRDefault="0010502D" w:rsidP="0010502D">
      <w:pPr>
        <w:pStyle w:val="ae"/>
        <w:numPr>
          <w:ilvl w:val="0"/>
          <w:numId w:val="39"/>
        </w:numPr>
        <w:tabs>
          <w:tab w:val="clear" w:pos="1480"/>
          <w:tab w:val="left" w:pos="1134"/>
        </w:tabs>
        <w:spacing w:after="0" w:line="240" w:lineRule="atLeast"/>
        <w:ind w:left="0" w:firstLine="720"/>
        <w:jc w:val="both"/>
        <w:rPr>
          <w:sz w:val="14"/>
          <w:szCs w:val="14"/>
        </w:rPr>
      </w:pPr>
      <w:r w:rsidRPr="0010502D">
        <w:rPr>
          <w:sz w:val="14"/>
          <w:szCs w:val="14"/>
        </w:rPr>
        <w:t xml:space="preserve"> Контроль   исполнения   настоящего   Решения   возложить   на   комиссию    по бюджету, налоговой политике, землепользованию, собственности (Кравченко Ю. В.).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8"/>
        <w:gridCol w:w="5013"/>
      </w:tblGrid>
      <w:tr w:rsidR="0010502D" w:rsidRPr="0010502D" w:rsidTr="0010502D">
        <w:trPr>
          <w:trHeight w:val="656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Глава города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Ю.Ф.Бескровный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Председатель</w:t>
            </w:r>
          </w:p>
          <w:p w:rsidR="0010502D" w:rsidRPr="0010502D" w:rsidRDefault="0010502D" w:rsidP="0010502D">
            <w:pPr>
              <w:spacing w:after="0" w:line="240" w:lineRule="atLeast"/>
              <w:rPr>
                <w:rFonts w:ascii="Times New Roman" w:hAnsi="Times New Roman"/>
                <w:b/>
                <w:sz w:val="14"/>
                <w:szCs w:val="14"/>
              </w:rPr>
            </w:pPr>
            <w:r w:rsidRPr="0010502D">
              <w:rPr>
                <w:rFonts w:ascii="Times New Roman" w:hAnsi="Times New Roman"/>
                <w:b/>
                <w:sz w:val="14"/>
                <w:szCs w:val="14"/>
              </w:rPr>
              <w:t>городского Совета депутатов Б.Н. Дьячков</w:t>
            </w:r>
          </w:p>
        </w:tc>
      </w:tr>
    </w:tbl>
    <w:p w:rsidR="0010502D" w:rsidRPr="0010502D" w:rsidRDefault="0010502D" w:rsidP="0010502D">
      <w:pPr>
        <w:spacing w:after="0" w:line="240" w:lineRule="atLeast"/>
        <w:ind w:left="5387"/>
        <w:contextualSpacing/>
        <w:rPr>
          <w:rFonts w:ascii="Times New Roman" w:hAnsi="Times New Roman"/>
          <w:color w:val="000000"/>
          <w:sz w:val="14"/>
          <w:szCs w:val="14"/>
        </w:rPr>
      </w:pPr>
      <w:r w:rsidRPr="0010502D">
        <w:rPr>
          <w:rFonts w:ascii="Times New Roman" w:hAnsi="Times New Roman"/>
          <w:color w:val="000000"/>
          <w:sz w:val="14"/>
          <w:szCs w:val="14"/>
        </w:rPr>
        <w:t>ПРИЛОЖЕНИЕ</w:t>
      </w:r>
    </w:p>
    <w:p w:rsidR="0010502D" w:rsidRPr="0010502D" w:rsidRDefault="0010502D" w:rsidP="0010502D">
      <w:pPr>
        <w:spacing w:after="0" w:line="240" w:lineRule="atLeast"/>
        <w:ind w:left="5387"/>
        <w:contextualSpacing/>
        <w:rPr>
          <w:rFonts w:ascii="Times New Roman" w:hAnsi="Times New Roman"/>
          <w:color w:val="000000"/>
          <w:sz w:val="14"/>
          <w:szCs w:val="14"/>
        </w:rPr>
      </w:pPr>
      <w:r w:rsidRPr="0010502D">
        <w:rPr>
          <w:rFonts w:ascii="Times New Roman" w:hAnsi="Times New Roman"/>
          <w:color w:val="000000"/>
          <w:sz w:val="14"/>
          <w:szCs w:val="14"/>
        </w:rPr>
        <w:t xml:space="preserve">к решению городского Совета депутатов 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10502D">
        <w:rPr>
          <w:rFonts w:ascii="Times New Roman" w:hAnsi="Times New Roman"/>
          <w:color w:val="000000"/>
          <w:sz w:val="14"/>
          <w:szCs w:val="14"/>
        </w:rPr>
        <w:t>МО «Город Удачный</w:t>
      </w:r>
    </w:p>
    <w:p w:rsidR="0010502D" w:rsidRPr="0010502D" w:rsidRDefault="0010502D" w:rsidP="0010502D">
      <w:pPr>
        <w:spacing w:after="0" w:line="240" w:lineRule="atLeast"/>
        <w:ind w:left="5387"/>
        <w:contextualSpacing/>
        <w:rPr>
          <w:rFonts w:ascii="Times New Roman" w:hAnsi="Times New Roman"/>
          <w:color w:val="000000"/>
          <w:sz w:val="14"/>
          <w:szCs w:val="14"/>
        </w:rPr>
      </w:pPr>
      <w:r w:rsidRPr="0010502D">
        <w:rPr>
          <w:rFonts w:ascii="Times New Roman" w:hAnsi="Times New Roman"/>
          <w:color w:val="000000"/>
          <w:sz w:val="14"/>
          <w:szCs w:val="14"/>
        </w:rPr>
        <w:t>от 22 февраля 2012 года №46-4</w:t>
      </w:r>
    </w:p>
    <w:p w:rsidR="0010502D" w:rsidRPr="0010502D" w:rsidRDefault="0010502D" w:rsidP="0010502D">
      <w:pPr>
        <w:spacing w:after="0" w:line="240" w:lineRule="atLeast"/>
        <w:jc w:val="right"/>
        <w:rPr>
          <w:rFonts w:ascii="Times New Roman" w:hAnsi="Times New Roman"/>
          <w:sz w:val="14"/>
          <w:szCs w:val="14"/>
        </w:rPr>
      </w:pP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Изменения</w:t>
      </w:r>
    </w:p>
    <w:p w:rsidR="0010502D" w:rsidRPr="0010502D" w:rsidRDefault="0010502D" w:rsidP="0010502D">
      <w:pPr>
        <w:spacing w:after="0" w:line="240" w:lineRule="atLeast"/>
        <w:rPr>
          <w:rFonts w:ascii="Times New Roman" w:hAnsi="Times New Roman"/>
          <w:b/>
          <w:sz w:val="14"/>
          <w:szCs w:val="14"/>
        </w:rPr>
      </w:pPr>
      <w:r w:rsidRPr="0010502D">
        <w:rPr>
          <w:rFonts w:ascii="Times New Roman" w:hAnsi="Times New Roman"/>
          <w:b/>
          <w:sz w:val="14"/>
          <w:szCs w:val="14"/>
        </w:rPr>
        <w:t>в Решение городского Совета МО «Город Удачный» от 27 марта 2009 года №16-9 «Об утверждении Положения о порядке и условиях предоставления в аренду муниципального имущества МО «Город Удачный», включенного в 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</w:p>
    <w:p w:rsidR="0010502D" w:rsidRPr="0010502D" w:rsidRDefault="0010502D" w:rsidP="0010502D">
      <w:pPr>
        <w:pStyle w:val="ae"/>
        <w:spacing w:after="0" w:line="240" w:lineRule="atLeast"/>
        <w:rPr>
          <w:b/>
          <w:bCs/>
          <w:sz w:val="14"/>
          <w:szCs w:val="14"/>
        </w:rPr>
      </w:pPr>
    </w:p>
    <w:p w:rsidR="0010502D" w:rsidRPr="0010502D" w:rsidRDefault="0010502D" w:rsidP="0010502D">
      <w:pPr>
        <w:pStyle w:val="ae"/>
        <w:numPr>
          <w:ilvl w:val="0"/>
          <w:numId w:val="38"/>
        </w:numPr>
        <w:spacing w:after="0" w:line="240" w:lineRule="atLeast"/>
        <w:ind w:left="0" w:firstLine="426"/>
        <w:jc w:val="both"/>
        <w:rPr>
          <w:bCs/>
          <w:sz w:val="14"/>
          <w:szCs w:val="14"/>
        </w:rPr>
      </w:pPr>
      <w:r w:rsidRPr="0010502D">
        <w:rPr>
          <w:bCs/>
          <w:sz w:val="14"/>
          <w:szCs w:val="14"/>
        </w:rPr>
        <w:t xml:space="preserve">В Положении </w:t>
      </w:r>
      <w:r w:rsidRPr="0010502D">
        <w:rPr>
          <w:sz w:val="14"/>
          <w:szCs w:val="14"/>
        </w:rPr>
        <w:t xml:space="preserve">о порядке и условиях предоставления в аренду муниципального имущества МО «Город Удачный», включенного в Перечень муниципального имущества МО «Город Удачный»,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предпринимательства: </w:t>
      </w:r>
    </w:p>
    <w:p w:rsidR="0010502D" w:rsidRPr="0010502D" w:rsidRDefault="0010502D" w:rsidP="0010502D">
      <w:pPr>
        <w:pStyle w:val="ae"/>
        <w:numPr>
          <w:ilvl w:val="1"/>
          <w:numId w:val="38"/>
        </w:numPr>
        <w:spacing w:after="0" w:line="240" w:lineRule="atLeast"/>
        <w:ind w:left="0" w:firstLine="426"/>
        <w:jc w:val="both"/>
        <w:rPr>
          <w:bCs/>
          <w:sz w:val="14"/>
          <w:szCs w:val="14"/>
        </w:rPr>
      </w:pPr>
      <w:r w:rsidRPr="0010502D">
        <w:rPr>
          <w:bCs/>
          <w:sz w:val="14"/>
          <w:szCs w:val="14"/>
        </w:rPr>
        <w:t>Часть 3 изложить в следующей редакции:</w:t>
      </w:r>
    </w:p>
    <w:p w:rsidR="0010502D" w:rsidRPr="0010502D" w:rsidRDefault="0010502D" w:rsidP="0010502D">
      <w:pPr>
        <w:pStyle w:val="ae"/>
        <w:spacing w:after="0" w:line="240" w:lineRule="atLeast"/>
        <w:ind w:firstLine="426"/>
        <w:jc w:val="both"/>
        <w:rPr>
          <w:bCs/>
          <w:sz w:val="14"/>
          <w:szCs w:val="14"/>
        </w:rPr>
      </w:pPr>
      <w:r w:rsidRPr="0010502D">
        <w:rPr>
          <w:bCs/>
          <w:sz w:val="14"/>
          <w:szCs w:val="14"/>
        </w:rPr>
        <w:t>«</w:t>
      </w:r>
      <w:r w:rsidRPr="0010502D">
        <w:rPr>
          <w:iCs/>
          <w:sz w:val="14"/>
          <w:szCs w:val="14"/>
        </w:rPr>
        <w:t>Имущество, включенное в Перечень предоставляется в аренду на срок не менее чем пять лет. Срок договора может быть уменьшен на основании поданного до заключения такого договора заявления лица, приобретающего права аренды. Заключение договоров аренды имущества, включенного в перечень, осуществляется:</w:t>
      </w:r>
    </w:p>
    <w:p w:rsidR="0010502D" w:rsidRPr="0010502D" w:rsidRDefault="0010502D" w:rsidP="0010502D">
      <w:pPr>
        <w:pStyle w:val="310"/>
        <w:numPr>
          <w:ilvl w:val="0"/>
          <w:numId w:val="37"/>
        </w:numPr>
        <w:tabs>
          <w:tab w:val="left" w:pos="0"/>
          <w:tab w:val="left" w:pos="177"/>
        </w:tabs>
        <w:spacing w:line="240" w:lineRule="atLeast"/>
        <w:ind w:left="0" w:firstLine="426"/>
        <w:rPr>
          <w:sz w:val="14"/>
          <w:szCs w:val="14"/>
        </w:rPr>
      </w:pPr>
      <w:r w:rsidRPr="0010502D">
        <w:rPr>
          <w:sz w:val="14"/>
          <w:szCs w:val="14"/>
        </w:rPr>
        <w:t>по результатам проведения конкурсов или аукционов на право заключение договоров аренды имущества, включенного в перечень (далее – торги);</w:t>
      </w:r>
    </w:p>
    <w:p w:rsidR="0010502D" w:rsidRPr="0010502D" w:rsidRDefault="0010502D" w:rsidP="0010502D">
      <w:pPr>
        <w:pStyle w:val="310"/>
        <w:numPr>
          <w:ilvl w:val="0"/>
          <w:numId w:val="37"/>
        </w:numPr>
        <w:tabs>
          <w:tab w:val="left" w:pos="0"/>
          <w:tab w:val="left" w:pos="177"/>
        </w:tabs>
        <w:spacing w:line="240" w:lineRule="atLeast"/>
        <w:ind w:left="0" w:firstLine="426"/>
        <w:rPr>
          <w:sz w:val="14"/>
          <w:szCs w:val="14"/>
        </w:rPr>
      </w:pPr>
      <w:r w:rsidRPr="0010502D">
        <w:rPr>
          <w:sz w:val="14"/>
          <w:szCs w:val="14"/>
        </w:rPr>
        <w:t>без проведения торгов в случаях, предусмотренных действующим законодательством.»;</w:t>
      </w:r>
    </w:p>
    <w:p w:rsidR="0010502D" w:rsidRPr="0010502D" w:rsidRDefault="0010502D" w:rsidP="0010502D">
      <w:pPr>
        <w:pStyle w:val="ae"/>
        <w:numPr>
          <w:ilvl w:val="1"/>
          <w:numId w:val="38"/>
        </w:numPr>
        <w:spacing w:after="0" w:line="240" w:lineRule="atLeast"/>
        <w:ind w:left="0" w:firstLine="426"/>
        <w:jc w:val="both"/>
        <w:rPr>
          <w:bCs/>
          <w:sz w:val="14"/>
          <w:szCs w:val="14"/>
        </w:rPr>
      </w:pPr>
      <w:r w:rsidRPr="0010502D">
        <w:rPr>
          <w:sz w:val="14"/>
          <w:szCs w:val="14"/>
        </w:rPr>
        <w:t>Часть 10</w:t>
      </w:r>
      <w:r w:rsidRPr="0010502D">
        <w:rPr>
          <w:bCs/>
          <w:sz w:val="14"/>
          <w:szCs w:val="14"/>
        </w:rPr>
        <w:t xml:space="preserve"> изложить в следующей редакции:</w:t>
      </w:r>
    </w:p>
    <w:p w:rsidR="0010502D" w:rsidRPr="0010502D" w:rsidRDefault="0010502D" w:rsidP="0010502D">
      <w:pPr>
        <w:pStyle w:val="ae"/>
        <w:spacing w:after="0" w:line="240" w:lineRule="atLeast"/>
        <w:ind w:firstLine="426"/>
        <w:jc w:val="both"/>
        <w:rPr>
          <w:bCs/>
          <w:sz w:val="14"/>
          <w:szCs w:val="14"/>
        </w:rPr>
      </w:pPr>
      <w:r w:rsidRPr="0010502D">
        <w:rPr>
          <w:sz w:val="14"/>
          <w:szCs w:val="14"/>
        </w:rPr>
        <w:t>«Для проведения торгов создается комиссия по проведению конкурсов и аукционов на право заключения договоров аренды, безвозмездного пользования имущества, включенного в перечень (далее – комиссия). Состав и положение о комиссии утверждается постановлением главы города.»;</w:t>
      </w:r>
    </w:p>
    <w:p w:rsidR="0010502D" w:rsidRPr="0010502D" w:rsidRDefault="0010502D" w:rsidP="0010502D">
      <w:pPr>
        <w:pStyle w:val="ae"/>
        <w:numPr>
          <w:ilvl w:val="1"/>
          <w:numId w:val="38"/>
        </w:numPr>
        <w:spacing w:after="0" w:line="240" w:lineRule="atLeast"/>
        <w:ind w:left="0" w:firstLine="426"/>
        <w:jc w:val="both"/>
        <w:rPr>
          <w:bCs/>
          <w:sz w:val="14"/>
          <w:szCs w:val="14"/>
        </w:rPr>
      </w:pPr>
      <w:r w:rsidRPr="0010502D">
        <w:rPr>
          <w:sz w:val="14"/>
          <w:szCs w:val="14"/>
        </w:rPr>
        <w:t>Часть 11</w:t>
      </w:r>
      <w:r w:rsidRPr="0010502D">
        <w:rPr>
          <w:bCs/>
          <w:sz w:val="14"/>
          <w:szCs w:val="14"/>
        </w:rPr>
        <w:t xml:space="preserve"> изложить в следующей редакции:</w:t>
      </w:r>
    </w:p>
    <w:p w:rsidR="0010502D" w:rsidRPr="0010502D" w:rsidRDefault="0010502D" w:rsidP="0010502D">
      <w:pPr>
        <w:pStyle w:val="ae"/>
        <w:spacing w:after="0" w:line="240" w:lineRule="atLeast"/>
        <w:ind w:firstLine="426"/>
        <w:jc w:val="both"/>
        <w:rPr>
          <w:iCs/>
          <w:sz w:val="14"/>
          <w:szCs w:val="14"/>
        </w:rPr>
      </w:pPr>
      <w:r w:rsidRPr="0010502D">
        <w:rPr>
          <w:sz w:val="14"/>
          <w:szCs w:val="14"/>
        </w:rPr>
        <w:t>«</w:t>
      </w:r>
      <w:r w:rsidRPr="0010502D">
        <w:rPr>
          <w:iCs/>
          <w:sz w:val="14"/>
          <w:szCs w:val="14"/>
        </w:rPr>
        <w:t>Проведение торгов, заключение договоров аренды имущества, включенного в перечень, по результатам проведения торгов осуществляется в порядке, установленном действующем законодательством.</w:t>
      </w:r>
    </w:p>
    <w:p w:rsidR="0010502D" w:rsidRPr="0010502D" w:rsidRDefault="0010502D" w:rsidP="0010502D">
      <w:pPr>
        <w:pStyle w:val="ae"/>
        <w:spacing w:after="0" w:line="240" w:lineRule="atLeast"/>
        <w:ind w:firstLine="426"/>
        <w:jc w:val="both"/>
        <w:rPr>
          <w:bCs/>
          <w:sz w:val="14"/>
          <w:szCs w:val="14"/>
        </w:rPr>
      </w:pPr>
      <w:r w:rsidRPr="0010502D">
        <w:rPr>
          <w:iCs/>
          <w:sz w:val="14"/>
          <w:szCs w:val="14"/>
        </w:rPr>
        <w:t>Процедура подачи заявок на участие в торгах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требования к прилагаемым 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участию в торгах определяются положениями конкурсной документацией или документацией об аукционе.».</w:t>
      </w:r>
    </w:p>
    <w:p w:rsidR="0010502D" w:rsidRPr="0010502D" w:rsidRDefault="0010502D" w:rsidP="0010502D">
      <w:pPr>
        <w:pStyle w:val="310"/>
        <w:tabs>
          <w:tab w:val="left" w:pos="0"/>
          <w:tab w:val="left" w:pos="177"/>
        </w:tabs>
        <w:spacing w:line="240" w:lineRule="atLeast"/>
        <w:ind w:firstLine="426"/>
        <w:jc w:val="center"/>
        <w:rPr>
          <w:sz w:val="14"/>
          <w:szCs w:val="14"/>
        </w:rPr>
      </w:pPr>
      <w:r w:rsidRPr="0010502D">
        <w:rPr>
          <w:sz w:val="14"/>
          <w:szCs w:val="14"/>
        </w:rPr>
        <w:t>_______________________</w:t>
      </w:r>
    </w:p>
    <w:tbl>
      <w:tblPr>
        <w:tblpPr w:leftFromText="180" w:rightFromText="180" w:vertAnchor="text" w:horzAnchor="margin" w:tblpXSpec="center" w:tblpY="96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E54E3F" w:rsidRPr="00B824E6" w:rsidTr="00F801B8">
        <w:trPr>
          <w:trHeight w:val="957"/>
          <w:jc w:val="center"/>
        </w:trPr>
        <w:tc>
          <w:tcPr>
            <w:tcW w:w="5210" w:type="dxa"/>
            <w:vAlign w:val="center"/>
          </w:tcPr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Пресс-служба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 xml:space="preserve">Адрес редакции: </w:t>
            </w:r>
            <w:r w:rsidRPr="00B824E6">
              <w:rPr>
                <w:rFonts w:ascii="Times New Roman" w:hAnsi="Times New Roman"/>
                <w:sz w:val="16"/>
                <w:szCs w:val="16"/>
              </w:rPr>
              <w:t>678188, Республика Саха (Якутия)</w:t>
            </w: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sz w:val="16"/>
                <w:szCs w:val="16"/>
              </w:rPr>
              <w:t>г. Удачный, ул. Ленина, 21, Отпечатано 100 экз.</w:t>
            </w: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Администрация МО «Город Удачный»</w:t>
            </w:r>
          </w:p>
        </w:tc>
      </w:tr>
    </w:tbl>
    <w:p w:rsidR="003D3455" w:rsidRPr="00E54E3F" w:rsidRDefault="003D3455" w:rsidP="00F801B8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sectPr w:rsidR="003D3455" w:rsidRPr="00E54E3F" w:rsidSect="00F801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13" w:rsidRDefault="00767613" w:rsidP="00993003">
      <w:pPr>
        <w:spacing w:after="0" w:line="240" w:lineRule="auto"/>
      </w:pPr>
      <w:r>
        <w:separator/>
      </w:r>
    </w:p>
  </w:endnote>
  <w:endnote w:type="continuationSeparator" w:id="1">
    <w:p w:rsidR="00767613" w:rsidRDefault="00767613" w:rsidP="009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3B1DFC">
    <w:pPr>
      <w:pStyle w:val="a6"/>
      <w:jc w:val="right"/>
    </w:pPr>
    <w:fldSimple w:instr=" PAGE   \* MERGEFORMAT ">
      <w:r w:rsidR="0010502D">
        <w:rPr>
          <w:noProof/>
        </w:rPr>
        <w:t>1</w:t>
      </w:r>
    </w:fldSimple>
  </w:p>
  <w:p w:rsidR="00666E1B" w:rsidRDefault="00666E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13" w:rsidRDefault="00767613" w:rsidP="00993003">
      <w:pPr>
        <w:spacing w:after="0" w:line="240" w:lineRule="auto"/>
      </w:pPr>
      <w:r>
        <w:separator/>
      </w:r>
    </w:p>
  </w:footnote>
  <w:footnote w:type="continuationSeparator" w:id="1">
    <w:p w:rsidR="00767613" w:rsidRDefault="00767613" w:rsidP="009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10.5pt" o:bullet="t">
        <v:imagedata r:id="rId1" o:title=""/>
      </v:shape>
    </w:pict>
  </w:numPicBullet>
  <w:abstractNum w:abstractNumId="0">
    <w:nsid w:val="00795A18"/>
    <w:multiLevelType w:val="hybridMultilevel"/>
    <w:tmpl w:val="C9E00E7A"/>
    <w:lvl w:ilvl="0" w:tplc="0CF8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42E"/>
    <w:multiLevelType w:val="hybridMultilevel"/>
    <w:tmpl w:val="5E6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947EA"/>
    <w:multiLevelType w:val="hybridMultilevel"/>
    <w:tmpl w:val="9708A068"/>
    <w:lvl w:ilvl="0" w:tplc="40BA7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CD2C11"/>
    <w:multiLevelType w:val="hybridMultilevel"/>
    <w:tmpl w:val="5B50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56DBE"/>
    <w:multiLevelType w:val="hybridMultilevel"/>
    <w:tmpl w:val="D6AE6D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707CF"/>
    <w:multiLevelType w:val="hybridMultilevel"/>
    <w:tmpl w:val="38D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A5C62"/>
    <w:multiLevelType w:val="hybridMultilevel"/>
    <w:tmpl w:val="59FC80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A224C6"/>
    <w:multiLevelType w:val="multilevel"/>
    <w:tmpl w:val="0D84CFDA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BE95FC2"/>
    <w:multiLevelType w:val="hybridMultilevel"/>
    <w:tmpl w:val="EA7E6EE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C0E0015"/>
    <w:multiLevelType w:val="hybridMultilevel"/>
    <w:tmpl w:val="ABB6EEFC"/>
    <w:lvl w:ilvl="0" w:tplc="D5A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1BAA"/>
    <w:multiLevelType w:val="hybridMultilevel"/>
    <w:tmpl w:val="9FD4F716"/>
    <w:lvl w:ilvl="0" w:tplc="95125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BEB23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590156"/>
    <w:multiLevelType w:val="hybridMultilevel"/>
    <w:tmpl w:val="E5AC96FC"/>
    <w:lvl w:ilvl="0" w:tplc="46AA6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0F0574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4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E4D87"/>
    <w:multiLevelType w:val="multilevel"/>
    <w:tmpl w:val="10DE8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3AE46B9"/>
    <w:multiLevelType w:val="hybridMultilevel"/>
    <w:tmpl w:val="B1F6C19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4061061"/>
    <w:multiLevelType w:val="hybridMultilevel"/>
    <w:tmpl w:val="E5103C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1345B"/>
    <w:multiLevelType w:val="hybridMultilevel"/>
    <w:tmpl w:val="CF36EF00"/>
    <w:lvl w:ilvl="0" w:tplc="775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74A59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1">
    <w:nsid w:val="45FB6F9A"/>
    <w:multiLevelType w:val="hybridMultilevel"/>
    <w:tmpl w:val="A7DE94CC"/>
    <w:lvl w:ilvl="0" w:tplc="FA90F914">
      <w:start w:val="1"/>
      <w:numFmt w:val="upperRoman"/>
      <w:lvlText w:val="%1."/>
      <w:lvlJc w:val="right"/>
      <w:pPr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1351A9"/>
    <w:multiLevelType w:val="multilevel"/>
    <w:tmpl w:val="F01AB7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23">
    <w:nsid w:val="48214D74"/>
    <w:multiLevelType w:val="hybridMultilevel"/>
    <w:tmpl w:val="1F8C99A2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75AC3"/>
    <w:multiLevelType w:val="hybridMultilevel"/>
    <w:tmpl w:val="E6C235A8"/>
    <w:lvl w:ilvl="0" w:tplc="15EC427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C522592"/>
    <w:multiLevelType w:val="hybridMultilevel"/>
    <w:tmpl w:val="0264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324772"/>
    <w:multiLevelType w:val="multilevel"/>
    <w:tmpl w:val="467A17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7">
    <w:nsid w:val="4F0F499F"/>
    <w:multiLevelType w:val="hybridMultilevel"/>
    <w:tmpl w:val="1AA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27EE6"/>
    <w:multiLevelType w:val="hybridMultilevel"/>
    <w:tmpl w:val="267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D18F1"/>
    <w:multiLevelType w:val="hybridMultilevel"/>
    <w:tmpl w:val="FE105C64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2954D6"/>
    <w:multiLevelType w:val="hybridMultilevel"/>
    <w:tmpl w:val="78BC51D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524627F"/>
    <w:multiLevelType w:val="hybridMultilevel"/>
    <w:tmpl w:val="83305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131D8"/>
    <w:multiLevelType w:val="hybridMultilevel"/>
    <w:tmpl w:val="DE805F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CE5502D"/>
    <w:multiLevelType w:val="hybridMultilevel"/>
    <w:tmpl w:val="47560CAC"/>
    <w:lvl w:ilvl="0" w:tplc="3D08C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9432A7"/>
    <w:multiLevelType w:val="hybridMultilevel"/>
    <w:tmpl w:val="DDAC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33CA"/>
    <w:multiLevelType w:val="hybridMultilevel"/>
    <w:tmpl w:val="4A5C0CBA"/>
    <w:lvl w:ilvl="0" w:tplc="A87AC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1478D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8">
    <w:nsid w:val="74B16B35"/>
    <w:multiLevelType w:val="singleLevel"/>
    <w:tmpl w:val="3B4C23C6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2"/>
  </w:num>
  <w:num w:numId="5">
    <w:abstractNumId w:val="2"/>
  </w:num>
  <w:num w:numId="6">
    <w:abstractNumId w:val="8"/>
  </w:num>
  <w:num w:numId="7">
    <w:abstractNumId w:val="31"/>
  </w:num>
  <w:num w:numId="8">
    <w:abstractNumId w:val="9"/>
  </w:num>
  <w:num w:numId="9">
    <w:abstractNumId w:val="21"/>
  </w:num>
  <w:num w:numId="10">
    <w:abstractNumId w:val="10"/>
  </w:num>
  <w:num w:numId="11">
    <w:abstractNumId w:val="29"/>
  </w:num>
  <w:num w:numId="12">
    <w:abstractNumId w:val="28"/>
  </w:num>
  <w:num w:numId="13">
    <w:abstractNumId w:val="24"/>
  </w:num>
  <w:num w:numId="14">
    <w:abstractNumId w:val="2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6"/>
  </w:num>
  <w:num w:numId="19">
    <w:abstractNumId w:val="25"/>
  </w:num>
  <w:num w:numId="20">
    <w:abstractNumId w:val="6"/>
  </w:num>
  <w:num w:numId="21">
    <w:abstractNumId w:val="0"/>
  </w:num>
  <w:num w:numId="22">
    <w:abstractNumId w:val="19"/>
  </w:num>
  <w:num w:numId="23">
    <w:abstractNumId w:val="1"/>
  </w:num>
  <w:num w:numId="24">
    <w:abstractNumId w:val="38"/>
  </w:num>
  <w:num w:numId="25">
    <w:abstractNumId w:val="11"/>
  </w:num>
  <w:num w:numId="26">
    <w:abstractNumId w:val="4"/>
  </w:num>
  <w:num w:numId="27">
    <w:abstractNumId w:val="34"/>
  </w:num>
  <w:num w:numId="28">
    <w:abstractNumId w:val="37"/>
  </w:num>
  <w:num w:numId="29">
    <w:abstractNumId w:val="23"/>
  </w:num>
  <w:num w:numId="30">
    <w:abstractNumId w:val="33"/>
  </w:num>
  <w:num w:numId="31">
    <w:abstractNumId w:val="7"/>
  </w:num>
  <w:num w:numId="32">
    <w:abstractNumId w:val="20"/>
  </w:num>
  <w:num w:numId="33">
    <w:abstractNumId w:val="15"/>
  </w:num>
  <w:num w:numId="34">
    <w:abstractNumId w:val="5"/>
  </w:num>
  <w:num w:numId="35">
    <w:abstractNumId w:val="16"/>
  </w:num>
  <w:num w:numId="36">
    <w:abstractNumId w:val="27"/>
  </w:num>
  <w:num w:numId="37">
    <w:abstractNumId w:val="35"/>
  </w:num>
  <w:num w:numId="38">
    <w:abstractNumId w:val="26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B2"/>
    <w:rsid w:val="00003AD4"/>
    <w:rsid w:val="00016AF1"/>
    <w:rsid w:val="00020349"/>
    <w:rsid w:val="000255DF"/>
    <w:rsid w:val="00035673"/>
    <w:rsid w:val="00035CCF"/>
    <w:rsid w:val="00041BF1"/>
    <w:rsid w:val="000535EF"/>
    <w:rsid w:val="00061794"/>
    <w:rsid w:val="00080078"/>
    <w:rsid w:val="000B19B8"/>
    <w:rsid w:val="000B4495"/>
    <w:rsid w:val="000C120D"/>
    <w:rsid w:val="000D3144"/>
    <w:rsid w:val="000D39E3"/>
    <w:rsid w:val="000E0E56"/>
    <w:rsid w:val="000E1E7B"/>
    <w:rsid w:val="000F1754"/>
    <w:rsid w:val="00100C29"/>
    <w:rsid w:val="0010502D"/>
    <w:rsid w:val="00105D67"/>
    <w:rsid w:val="00110FE0"/>
    <w:rsid w:val="00114F75"/>
    <w:rsid w:val="0013297C"/>
    <w:rsid w:val="00133A0C"/>
    <w:rsid w:val="00144ABF"/>
    <w:rsid w:val="00151018"/>
    <w:rsid w:val="001602D9"/>
    <w:rsid w:val="001674F5"/>
    <w:rsid w:val="00176FB6"/>
    <w:rsid w:val="00186A87"/>
    <w:rsid w:val="001B34C7"/>
    <w:rsid w:val="001C629B"/>
    <w:rsid w:val="001E1D7C"/>
    <w:rsid w:val="001E1E41"/>
    <w:rsid w:val="001E202D"/>
    <w:rsid w:val="001F471C"/>
    <w:rsid w:val="002030BB"/>
    <w:rsid w:val="00212FFE"/>
    <w:rsid w:val="00260B32"/>
    <w:rsid w:val="00262369"/>
    <w:rsid w:val="00265ECD"/>
    <w:rsid w:val="00273252"/>
    <w:rsid w:val="00277615"/>
    <w:rsid w:val="002961F3"/>
    <w:rsid w:val="002A0CDD"/>
    <w:rsid w:val="002A4973"/>
    <w:rsid w:val="002A5D7C"/>
    <w:rsid w:val="002B30DE"/>
    <w:rsid w:val="002C119A"/>
    <w:rsid w:val="002C2A00"/>
    <w:rsid w:val="002D0370"/>
    <w:rsid w:val="002E7E66"/>
    <w:rsid w:val="00302EA3"/>
    <w:rsid w:val="00304F2D"/>
    <w:rsid w:val="00321531"/>
    <w:rsid w:val="00333CE6"/>
    <w:rsid w:val="00347FE9"/>
    <w:rsid w:val="0035446D"/>
    <w:rsid w:val="00363583"/>
    <w:rsid w:val="0038306B"/>
    <w:rsid w:val="00383DCC"/>
    <w:rsid w:val="00387AC7"/>
    <w:rsid w:val="0039729D"/>
    <w:rsid w:val="003B010B"/>
    <w:rsid w:val="003B1DFC"/>
    <w:rsid w:val="003B53DF"/>
    <w:rsid w:val="003C46B0"/>
    <w:rsid w:val="003C766C"/>
    <w:rsid w:val="003D2389"/>
    <w:rsid w:val="003D3455"/>
    <w:rsid w:val="003E5636"/>
    <w:rsid w:val="004017FC"/>
    <w:rsid w:val="00420F24"/>
    <w:rsid w:val="0042287A"/>
    <w:rsid w:val="00442D7E"/>
    <w:rsid w:val="0045457E"/>
    <w:rsid w:val="00482AA8"/>
    <w:rsid w:val="00483729"/>
    <w:rsid w:val="00494E1F"/>
    <w:rsid w:val="004A2ED0"/>
    <w:rsid w:val="004D2799"/>
    <w:rsid w:val="004E065B"/>
    <w:rsid w:val="004E2E75"/>
    <w:rsid w:val="00500AC7"/>
    <w:rsid w:val="005127E2"/>
    <w:rsid w:val="00522B6C"/>
    <w:rsid w:val="00525BAF"/>
    <w:rsid w:val="00534A24"/>
    <w:rsid w:val="00535875"/>
    <w:rsid w:val="005412EE"/>
    <w:rsid w:val="005436AE"/>
    <w:rsid w:val="00574C5C"/>
    <w:rsid w:val="00580CAE"/>
    <w:rsid w:val="00585687"/>
    <w:rsid w:val="0059036A"/>
    <w:rsid w:val="005979E4"/>
    <w:rsid w:val="005B7394"/>
    <w:rsid w:val="005C7D12"/>
    <w:rsid w:val="005D179F"/>
    <w:rsid w:val="005D4535"/>
    <w:rsid w:val="005D5A38"/>
    <w:rsid w:val="005E42C2"/>
    <w:rsid w:val="005E602F"/>
    <w:rsid w:val="005F446C"/>
    <w:rsid w:val="005F4AA8"/>
    <w:rsid w:val="00631683"/>
    <w:rsid w:val="006464E2"/>
    <w:rsid w:val="006530A3"/>
    <w:rsid w:val="00666E1B"/>
    <w:rsid w:val="006937FA"/>
    <w:rsid w:val="006A2461"/>
    <w:rsid w:val="006B6DA7"/>
    <w:rsid w:val="006C3BE1"/>
    <w:rsid w:val="006D04C0"/>
    <w:rsid w:val="006D678E"/>
    <w:rsid w:val="006F508C"/>
    <w:rsid w:val="00700302"/>
    <w:rsid w:val="007029FC"/>
    <w:rsid w:val="00717594"/>
    <w:rsid w:val="00727756"/>
    <w:rsid w:val="00756D87"/>
    <w:rsid w:val="00767613"/>
    <w:rsid w:val="00782243"/>
    <w:rsid w:val="007838B2"/>
    <w:rsid w:val="007A557B"/>
    <w:rsid w:val="007A6E9A"/>
    <w:rsid w:val="007E6BD8"/>
    <w:rsid w:val="007F09E8"/>
    <w:rsid w:val="007F4646"/>
    <w:rsid w:val="00802CB1"/>
    <w:rsid w:val="008066CD"/>
    <w:rsid w:val="008223CC"/>
    <w:rsid w:val="008229CE"/>
    <w:rsid w:val="00826BCE"/>
    <w:rsid w:val="008358B1"/>
    <w:rsid w:val="008461AF"/>
    <w:rsid w:val="00850E20"/>
    <w:rsid w:val="008669CE"/>
    <w:rsid w:val="00870E78"/>
    <w:rsid w:val="00883BEF"/>
    <w:rsid w:val="008A0473"/>
    <w:rsid w:val="008A23FB"/>
    <w:rsid w:val="008A2F7B"/>
    <w:rsid w:val="008B249B"/>
    <w:rsid w:val="008D71EA"/>
    <w:rsid w:val="008E5325"/>
    <w:rsid w:val="009037A7"/>
    <w:rsid w:val="00921311"/>
    <w:rsid w:val="009213A3"/>
    <w:rsid w:val="00927C15"/>
    <w:rsid w:val="009477B8"/>
    <w:rsid w:val="009531B0"/>
    <w:rsid w:val="0097012E"/>
    <w:rsid w:val="00986621"/>
    <w:rsid w:val="00992870"/>
    <w:rsid w:val="00993003"/>
    <w:rsid w:val="009B062D"/>
    <w:rsid w:val="009C0700"/>
    <w:rsid w:val="009E7487"/>
    <w:rsid w:val="009F611B"/>
    <w:rsid w:val="00A04F57"/>
    <w:rsid w:val="00A13E50"/>
    <w:rsid w:val="00A23A46"/>
    <w:rsid w:val="00A42A6B"/>
    <w:rsid w:val="00A4372A"/>
    <w:rsid w:val="00A45CAC"/>
    <w:rsid w:val="00A46780"/>
    <w:rsid w:val="00A503B7"/>
    <w:rsid w:val="00A51FDC"/>
    <w:rsid w:val="00A54691"/>
    <w:rsid w:val="00A5536E"/>
    <w:rsid w:val="00A64116"/>
    <w:rsid w:val="00A66AA7"/>
    <w:rsid w:val="00AA4F39"/>
    <w:rsid w:val="00AC2379"/>
    <w:rsid w:val="00AC2DFD"/>
    <w:rsid w:val="00B46CD4"/>
    <w:rsid w:val="00B515A1"/>
    <w:rsid w:val="00B565C3"/>
    <w:rsid w:val="00B56C54"/>
    <w:rsid w:val="00B74525"/>
    <w:rsid w:val="00B824E6"/>
    <w:rsid w:val="00B872B0"/>
    <w:rsid w:val="00BB4CB7"/>
    <w:rsid w:val="00BE3C23"/>
    <w:rsid w:val="00C06B43"/>
    <w:rsid w:val="00C16347"/>
    <w:rsid w:val="00C20F84"/>
    <w:rsid w:val="00C27F45"/>
    <w:rsid w:val="00C33144"/>
    <w:rsid w:val="00C37E5A"/>
    <w:rsid w:val="00C4202F"/>
    <w:rsid w:val="00C53A4A"/>
    <w:rsid w:val="00C968FF"/>
    <w:rsid w:val="00CA301F"/>
    <w:rsid w:val="00CA31AA"/>
    <w:rsid w:val="00CB7D39"/>
    <w:rsid w:val="00CF7F27"/>
    <w:rsid w:val="00CF7FEB"/>
    <w:rsid w:val="00D176C4"/>
    <w:rsid w:val="00D44143"/>
    <w:rsid w:val="00D54CCB"/>
    <w:rsid w:val="00D77D43"/>
    <w:rsid w:val="00D822F4"/>
    <w:rsid w:val="00D968B0"/>
    <w:rsid w:val="00DA783D"/>
    <w:rsid w:val="00DB3B02"/>
    <w:rsid w:val="00DD3E39"/>
    <w:rsid w:val="00DF00B2"/>
    <w:rsid w:val="00DF74C5"/>
    <w:rsid w:val="00E24816"/>
    <w:rsid w:val="00E45E60"/>
    <w:rsid w:val="00E54E3F"/>
    <w:rsid w:val="00E56D96"/>
    <w:rsid w:val="00E61743"/>
    <w:rsid w:val="00EA28CC"/>
    <w:rsid w:val="00EB442E"/>
    <w:rsid w:val="00EB76EC"/>
    <w:rsid w:val="00EE217A"/>
    <w:rsid w:val="00EF1E10"/>
    <w:rsid w:val="00F030BC"/>
    <w:rsid w:val="00F2421F"/>
    <w:rsid w:val="00F257AA"/>
    <w:rsid w:val="00F27FB5"/>
    <w:rsid w:val="00F34DFB"/>
    <w:rsid w:val="00F3562B"/>
    <w:rsid w:val="00F40918"/>
    <w:rsid w:val="00F45B90"/>
    <w:rsid w:val="00F47931"/>
    <w:rsid w:val="00F50437"/>
    <w:rsid w:val="00F64D40"/>
    <w:rsid w:val="00F67C8D"/>
    <w:rsid w:val="00F73BAB"/>
    <w:rsid w:val="00F801B8"/>
    <w:rsid w:val="00F810B2"/>
    <w:rsid w:val="00F92BDF"/>
    <w:rsid w:val="00FB0D77"/>
    <w:rsid w:val="00FB126B"/>
    <w:rsid w:val="00FB6900"/>
    <w:rsid w:val="00FF36B1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B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0FE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5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D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D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93003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0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03"/>
    <w:rPr>
      <w:sz w:val="22"/>
      <w:szCs w:val="22"/>
    </w:rPr>
  </w:style>
  <w:style w:type="table" w:styleId="a8">
    <w:name w:val="Table Grid"/>
    <w:basedOn w:val="a1"/>
    <w:rsid w:val="0048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321531"/>
    <w:rPr>
      <w:color w:val="0000FF"/>
      <w:u w:val="single"/>
    </w:rPr>
  </w:style>
  <w:style w:type="paragraph" w:styleId="aa">
    <w:name w:val="Body Text Indent"/>
    <w:basedOn w:val="a"/>
    <w:link w:val="ab"/>
    <w:rsid w:val="00850E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Cs/>
      <w:iCs/>
      <w:sz w:val="23"/>
      <w:szCs w:val="23"/>
    </w:rPr>
  </w:style>
  <w:style w:type="character" w:customStyle="1" w:styleId="ab">
    <w:name w:val="Основной текст с отступом Знак"/>
    <w:basedOn w:val="a0"/>
    <w:link w:val="aa"/>
    <w:rsid w:val="00850E20"/>
    <w:rPr>
      <w:rFonts w:ascii="Times New Roman" w:hAnsi="Times New Roman"/>
      <w:bCs/>
      <w:iCs/>
      <w:sz w:val="23"/>
      <w:szCs w:val="23"/>
    </w:rPr>
  </w:style>
  <w:style w:type="paragraph" w:styleId="ac">
    <w:name w:val="Title"/>
    <w:basedOn w:val="a"/>
    <w:link w:val="ad"/>
    <w:qFormat/>
    <w:rsid w:val="00110FE0"/>
    <w:pPr>
      <w:spacing w:after="0" w:line="240" w:lineRule="auto"/>
    </w:pPr>
    <w:rPr>
      <w:rFonts w:ascii="Times New Roman" w:hAnsi="Times New Roman"/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110FE0"/>
    <w:rPr>
      <w:rFonts w:ascii="Times New Roman" w:hAnsi="Times New Roman"/>
      <w:b/>
      <w:smallCaps/>
      <w:sz w:val="32"/>
    </w:rPr>
  </w:style>
  <w:style w:type="paragraph" w:styleId="21">
    <w:name w:val="Body Text Indent 2"/>
    <w:basedOn w:val="a"/>
    <w:link w:val="22"/>
    <w:rsid w:val="00110FE0"/>
    <w:pPr>
      <w:spacing w:after="120"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0FE0"/>
    <w:rPr>
      <w:rFonts w:ascii="Times New Roman" w:hAnsi="Times New Roman"/>
    </w:rPr>
  </w:style>
  <w:style w:type="paragraph" w:styleId="ae">
    <w:name w:val="Body Text"/>
    <w:basedOn w:val="a"/>
    <w:link w:val="af"/>
    <w:rsid w:val="00110FE0"/>
    <w:pPr>
      <w:spacing w:after="12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10FE0"/>
    <w:rPr>
      <w:rFonts w:ascii="Times New Roman" w:hAnsi="Times New Roman"/>
    </w:rPr>
  </w:style>
  <w:style w:type="paragraph" w:customStyle="1" w:styleId="210">
    <w:name w:val="Основной текст 21"/>
    <w:basedOn w:val="a"/>
    <w:rsid w:val="006B6D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4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457E"/>
    <w:rPr>
      <w:sz w:val="16"/>
      <w:szCs w:val="16"/>
    </w:rPr>
  </w:style>
  <w:style w:type="paragraph" w:styleId="af0">
    <w:name w:val="List Paragraph"/>
    <w:basedOn w:val="a"/>
    <w:uiPriority w:val="34"/>
    <w:qFormat/>
    <w:rsid w:val="00756D87"/>
    <w:pPr>
      <w:ind w:left="708"/>
    </w:pPr>
  </w:style>
  <w:style w:type="character" w:customStyle="1" w:styleId="11">
    <w:name w:val="Заголовок №1_"/>
    <w:basedOn w:val="a0"/>
    <w:link w:val="12"/>
    <w:rsid w:val="008D71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71EA"/>
    <w:pPr>
      <w:shd w:val="clear" w:color="auto" w:fill="FFFFFF"/>
      <w:spacing w:after="720" w:line="0" w:lineRule="atLeast"/>
      <w:jc w:val="left"/>
      <w:outlineLvl w:val="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_"/>
    <w:basedOn w:val="a0"/>
    <w:link w:val="13"/>
    <w:rsid w:val="008D71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D71EA"/>
    <w:pPr>
      <w:shd w:val="clear" w:color="auto" w:fill="FFFFFF"/>
      <w:spacing w:before="720"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8D71EA"/>
    <w:rPr>
      <w:b/>
      <w:bCs/>
    </w:rPr>
  </w:style>
  <w:style w:type="character" w:customStyle="1" w:styleId="23">
    <w:name w:val="Заголовок №2_"/>
    <w:basedOn w:val="a0"/>
    <w:rsid w:val="008D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3"/>
    <w:rsid w:val="008D71EA"/>
  </w:style>
  <w:style w:type="paragraph" w:styleId="HTML">
    <w:name w:val="HTML Preformatted"/>
    <w:basedOn w:val="a"/>
    <w:link w:val="HTML0"/>
    <w:rsid w:val="00E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10"/>
    <w:rPr>
      <w:rFonts w:ascii="Courier New" w:hAnsi="Courier New" w:cs="Courier New"/>
    </w:rPr>
  </w:style>
  <w:style w:type="paragraph" w:styleId="af3">
    <w:name w:val="Normal (Web)"/>
    <w:basedOn w:val="a"/>
    <w:link w:val="af4"/>
    <w:rsid w:val="00EF1E10"/>
    <w:pPr>
      <w:spacing w:after="312" w:line="240" w:lineRule="auto"/>
      <w:jc w:val="left"/>
    </w:pPr>
    <w:rPr>
      <w:rFonts w:ascii="Verdana" w:hAnsi="Verdana"/>
      <w:sz w:val="24"/>
      <w:szCs w:val="24"/>
    </w:rPr>
  </w:style>
  <w:style w:type="character" w:customStyle="1" w:styleId="af4">
    <w:name w:val="Обычный (веб) Знак"/>
    <w:basedOn w:val="a0"/>
    <w:link w:val="af3"/>
    <w:rsid w:val="00EF1E10"/>
    <w:rPr>
      <w:rFonts w:ascii="Verdana" w:hAnsi="Verdana"/>
      <w:sz w:val="24"/>
      <w:szCs w:val="24"/>
    </w:rPr>
  </w:style>
  <w:style w:type="paragraph" w:customStyle="1" w:styleId="ConsNonformat">
    <w:name w:val="ConsNonformat"/>
    <w:rsid w:val="00A04F5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3">
    <w:name w:val="Абзац списка3"/>
    <w:basedOn w:val="a"/>
    <w:uiPriority w:val="99"/>
    <w:rsid w:val="00A04F57"/>
    <w:pPr>
      <w:spacing w:before="100" w:beforeAutospacing="1" w:after="100" w:afterAutospacing="1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rsid w:val="0042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">
    <w:name w:val="Стиль0"/>
    <w:rsid w:val="0042287A"/>
    <w:pPr>
      <w:jc w:val="both"/>
    </w:pPr>
    <w:rPr>
      <w:rFonts w:ascii="Arial" w:hAnsi="Arial"/>
      <w:sz w:val="22"/>
    </w:rPr>
  </w:style>
  <w:style w:type="paragraph" w:customStyle="1" w:styleId="af5">
    <w:name w:val="Знак Знак Знак"/>
    <w:basedOn w:val="a"/>
    <w:rsid w:val="005E602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5E602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5B739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641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64116"/>
    <w:rPr>
      <w:sz w:val="22"/>
      <w:szCs w:val="22"/>
    </w:rPr>
  </w:style>
  <w:style w:type="paragraph" w:customStyle="1" w:styleId="xl68">
    <w:name w:val="xl68"/>
    <w:basedOn w:val="a"/>
    <w:rsid w:val="00186A87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86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1">
    <w:name w:val="xl71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2">
    <w:name w:val="xl72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4">
    <w:name w:val="xl74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5">
    <w:name w:val="xl75"/>
    <w:basedOn w:val="a"/>
    <w:rsid w:val="00186A87"/>
    <w:pPr>
      <w:shd w:val="clear" w:color="000000" w:fill="FF99CC"/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rsid w:val="00186A8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81">
    <w:name w:val="xl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4">
    <w:name w:val="xl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5">
    <w:name w:val="xl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8">
    <w:name w:val="xl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9">
    <w:name w:val="xl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90">
    <w:name w:val="xl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1">
    <w:name w:val="xl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color w:val="00FF00"/>
      <w:sz w:val="24"/>
      <w:szCs w:val="24"/>
    </w:rPr>
  </w:style>
  <w:style w:type="paragraph" w:customStyle="1" w:styleId="xl92">
    <w:name w:val="xl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3">
    <w:name w:val="xl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94">
    <w:name w:val="xl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6">
    <w:name w:val="xl9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98">
    <w:name w:val="xl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1">
    <w:name w:val="xl10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2">
    <w:name w:val="xl10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03">
    <w:name w:val="xl10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4">
    <w:name w:val="xl10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5">
    <w:name w:val="xl10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6">
    <w:name w:val="xl10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9">
    <w:name w:val="xl10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0">
    <w:name w:val="xl11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7">
    <w:name w:val="xl11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1">
    <w:name w:val="xl12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23">
    <w:name w:val="xl12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25">
    <w:name w:val="xl12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6">
    <w:name w:val="xl12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7">
    <w:name w:val="xl12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8">
    <w:name w:val="xl12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1">
    <w:name w:val="xl13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Blackadder ITC" w:hAnsi="Blackadder ITC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33">
    <w:name w:val="xl13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7">
    <w:name w:val="xl13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color w:val="000000"/>
      <w:sz w:val="24"/>
      <w:szCs w:val="24"/>
    </w:rPr>
  </w:style>
  <w:style w:type="paragraph" w:customStyle="1" w:styleId="xl142">
    <w:name w:val="xl14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143">
    <w:name w:val="xl14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4">
    <w:name w:val="xl14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5">
    <w:name w:val="xl14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6">
    <w:name w:val="xl14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8">
    <w:name w:val="xl14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9">
    <w:name w:val="xl14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Arial CYR" w:hAnsi="Arial CYR"/>
      <w:b/>
      <w:bCs/>
      <w:sz w:val="24"/>
      <w:szCs w:val="24"/>
    </w:rPr>
  </w:style>
  <w:style w:type="paragraph" w:customStyle="1" w:styleId="xl150">
    <w:name w:val="xl15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1">
    <w:name w:val="xl15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2">
    <w:name w:val="xl15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3">
    <w:name w:val="xl15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8">
    <w:name w:val="xl15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59">
    <w:name w:val="xl15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0">
    <w:name w:val="xl16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1">
    <w:name w:val="xl16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66">
    <w:name w:val="xl16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7">
    <w:name w:val="xl16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8">
    <w:name w:val="xl16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9">
    <w:name w:val="xl169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71">
    <w:name w:val="xl17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72">
    <w:name w:val="xl172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3">
    <w:name w:val="xl17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4">
    <w:name w:val="xl174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5">
    <w:name w:val="xl17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6">
    <w:name w:val="xl17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8">
    <w:name w:val="xl178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9">
    <w:name w:val="xl179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0">
    <w:name w:val="xl1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81">
    <w:name w:val="xl1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2">
    <w:name w:val="xl1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3">
    <w:name w:val="xl1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4">
    <w:name w:val="xl1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85">
    <w:name w:val="xl1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6">
    <w:name w:val="xl186"/>
    <w:basedOn w:val="a"/>
    <w:rsid w:val="00186A8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7">
    <w:name w:val="xl187"/>
    <w:basedOn w:val="a"/>
    <w:rsid w:val="00186A8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8">
    <w:name w:val="xl1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90">
    <w:name w:val="xl1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1">
    <w:name w:val="xl1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2">
    <w:name w:val="xl1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3">
    <w:name w:val="xl1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4">
    <w:name w:val="xl1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5">
    <w:name w:val="xl1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96">
    <w:name w:val="xl19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7">
    <w:name w:val="xl19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8">
    <w:name w:val="xl1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186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2">
    <w:name w:val="xl202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3">
    <w:name w:val="xl20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8">
    <w:name w:val="xl20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ConsNormal">
    <w:name w:val="ConsNormal"/>
    <w:link w:val="ConsNormal0"/>
    <w:rsid w:val="00302E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302EA3"/>
    <w:rPr>
      <w:rFonts w:ascii="Arial" w:hAnsi="Arial" w:cs="Arial"/>
    </w:rPr>
  </w:style>
  <w:style w:type="paragraph" w:customStyle="1" w:styleId="ConsPlusTitle">
    <w:name w:val="ConsPlusTitle"/>
    <w:rsid w:val="00302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Основной текст 31"/>
    <w:basedOn w:val="a"/>
    <w:rsid w:val="0010502D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4A8-D822-434E-9A65-00BC738B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8635</CharactersWithSpaces>
  <SharedDoc>false</SharedDoc>
  <HLinks>
    <vt:vector size="6" baseType="variant"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ГС</cp:lastModifiedBy>
  <cp:revision>2</cp:revision>
  <cp:lastPrinted>2012-05-04T05:51:00Z</cp:lastPrinted>
  <dcterms:created xsi:type="dcterms:W3CDTF">2012-03-05T05:46:00Z</dcterms:created>
  <dcterms:modified xsi:type="dcterms:W3CDTF">2012-03-05T05:46:00Z</dcterms:modified>
</cp:coreProperties>
</file>