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5" w:rsidRPr="008F5866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  <w:r w:rsidR="00F64A55" w:rsidRPr="008F5866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="00953452">
        <w:rPr>
          <w:rFonts w:ascii="Times New Roman" w:hAnsi="Times New Roman" w:cs="Times New Roman"/>
          <w:b/>
          <w:sz w:val="16"/>
          <w:szCs w:val="16"/>
        </w:rPr>
        <w:t>4</w:t>
      </w:r>
      <w:r w:rsidR="006014D1">
        <w:rPr>
          <w:rFonts w:ascii="Times New Roman" w:hAnsi="Times New Roman" w:cs="Times New Roman"/>
          <w:b/>
          <w:sz w:val="16"/>
          <w:szCs w:val="16"/>
        </w:rPr>
        <w:t>7</w:t>
      </w:r>
    </w:p>
    <w:p w:rsidR="00953452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 на  право заключения договор</w:t>
      </w:r>
      <w:r w:rsidR="00953452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а </w:t>
      </w:r>
      <w:r w:rsidR="001A3990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безвозмездного пользования 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муниципальн</w:t>
      </w:r>
      <w:r w:rsidR="00953452">
        <w:rPr>
          <w:rFonts w:ascii="Times New Roman" w:hAnsi="Times New Roman" w:cs="Times New Roman"/>
          <w:b/>
          <w:bCs/>
          <w:iCs/>
          <w:sz w:val="16"/>
          <w:szCs w:val="16"/>
        </w:rPr>
        <w:t>ым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имуществ</w:t>
      </w:r>
      <w:r w:rsidR="00953452">
        <w:rPr>
          <w:rFonts w:ascii="Times New Roman" w:hAnsi="Times New Roman" w:cs="Times New Roman"/>
          <w:b/>
          <w:bCs/>
          <w:iCs/>
          <w:sz w:val="16"/>
          <w:szCs w:val="16"/>
        </w:rPr>
        <w:t>ом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F64A55" w:rsidRPr="008F5866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МО «Город Удачный»  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Мирнинского района Республики Саха (Якутия)</w:t>
      </w:r>
    </w:p>
    <w:p w:rsidR="00F64A55" w:rsidRPr="008F5866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8080"/>
      </w:tblGrid>
      <w:tr w:rsidR="00F64A55" w:rsidRPr="008F5866" w:rsidTr="00372816">
        <w:tc>
          <w:tcPr>
            <w:tcW w:w="2694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Муниципальное образование «Город Удачный». </w:t>
            </w:r>
          </w:p>
          <w:p w:rsidR="00F64A55" w:rsidRDefault="00953452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Юридический а</w:t>
            </w:r>
            <w:r w:rsidR="00F64A55"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дрес: 678188, Республика Саха (Якутия), г. Удачный, ул. Ленина, 21. </w:t>
            </w:r>
            <w:proofErr w:type="gramEnd"/>
          </w:p>
          <w:p w:rsidR="00953452" w:rsidRPr="008F5866" w:rsidRDefault="00953452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Фактический адрес: 678188, Республика </w:t>
            </w:r>
            <w:r w:rsidR="009A30B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аха (Якутия), г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дачный,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 Новый город, ул. Центральная площадь,1</w:t>
            </w:r>
          </w:p>
          <w:p w:rsidR="00F64A55" w:rsidRPr="008F5866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adm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@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mail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8F5866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F64A55" w:rsidRPr="00F52717" w:rsidRDefault="00F52717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proofErr w:type="spellStart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www</w:t>
            </w:r>
            <w:proofErr w:type="spellEnd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://</w:t>
            </w:r>
            <w:proofErr w:type="spellStart"/>
            <w:r w:rsidRPr="00F5271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torgi.gov.ru</w:t>
            </w:r>
            <w:proofErr w:type="spellEnd"/>
          </w:p>
          <w:p w:rsidR="00F64A55" w:rsidRPr="008F5866" w:rsidRDefault="00F64A55" w:rsidP="00953452">
            <w:pPr>
              <w:pStyle w:val="a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</w:t>
            </w:r>
            <w:r w:rsidR="0095345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11-12(110)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5-</w:t>
            </w:r>
            <w:r w:rsidR="0095345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11-12 (104)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факс (41136) 5-</w:t>
            </w:r>
            <w:r w:rsidR="0095345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13-76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Способ </w:t>
            </w:r>
            <w:r w:rsidR="005D460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проведения торгов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Начальная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(минимальная)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цена </w:t>
            </w:r>
          </w:p>
        </w:tc>
        <w:tc>
          <w:tcPr>
            <w:tcW w:w="8080" w:type="dxa"/>
          </w:tcPr>
          <w:p w:rsidR="00F64A55" w:rsidRPr="008F5866" w:rsidRDefault="00953452" w:rsidP="009803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подлежащего сдачи в аренду и безвозмездного пользования муниципального имущества устанавливается </w:t>
            </w:r>
            <w:r w:rsidR="00980394" w:rsidRPr="009803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80394">
              <w:rPr>
                <w:rFonts w:ascii="Times New Roman" w:hAnsi="Times New Roman" w:cs="Times New Roman"/>
                <w:sz w:val="16"/>
                <w:szCs w:val="16"/>
              </w:rPr>
              <w:t xml:space="preserve">тчетом </w:t>
            </w:r>
            <w:r w:rsidR="00980394" w:rsidRPr="00980394">
              <w:rPr>
                <w:rFonts w:ascii="Times New Roman" w:hAnsi="Times New Roman" w:cs="Times New Roman"/>
                <w:sz w:val="16"/>
                <w:szCs w:val="16"/>
              </w:rPr>
              <w:t xml:space="preserve"> №281-Р</w:t>
            </w:r>
            <w:r w:rsidR="00980394">
              <w:rPr>
                <w:rFonts w:ascii="Times New Roman" w:hAnsi="Times New Roman" w:cs="Times New Roman"/>
                <w:sz w:val="16"/>
                <w:szCs w:val="16"/>
              </w:rPr>
              <w:t xml:space="preserve"> «О</w:t>
            </w:r>
            <w:r w:rsidR="00980394" w:rsidRPr="00980394">
              <w:rPr>
                <w:rFonts w:ascii="Times New Roman" w:hAnsi="Times New Roman" w:cs="Times New Roman"/>
                <w:sz w:val="16"/>
                <w:szCs w:val="16"/>
              </w:rPr>
              <w:t xml:space="preserve">б оценке рыночной </w:t>
            </w:r>
            <w:proofErr w:type="gramStart"/>
            <w:r w:rsidR="00980394" w:rsidRPr="00980394">
              <w:rPr>
                <w:rFonts w:ascii="Times New Roman" w:hAnsi="Times New Roman" w:cs="Times New Roman"/>
                <w:sz w:val="16"/>
                <w:szCs w:val="16"/>
              </w:rPr>
              <w:t>стоимости права заключения договора безвозмездного пользования</w:t>
            </w:r>
            <w:proofErr w:type="gramEnd"/>
            <w:r w:rsidR="0098039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Форма подачи предложений о цене</w:t>
            </w:r>
          </w:p>
        </w:tc>
        <w:tc>
          <w:tcPr>
            <w:tcW w:w="8080" w:type="dxa"/>
          </w:tcPr>
          <w:p w:rsidR="00F64A55" w:rsidRPr="008F5866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953452" w:rsidRPr="008F5866" w:rsidTr="00372816">
        <w:tc>
          <w:tcPr>
            <w:tcW w:w="2694" w:type="dxa"/>
          </w:tcPr>
          <w:p w:rsidR="00953452" w:rsidRPr="008F5866" w:rsidRDefault="00953452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5) Порядок, место, дата начала и дата окончания подачи заявок </w:t>
            </w:r>
          </w:p>
        </w:tc>
        <w:tc>
          <w:tcPr>
            <w:tcW w:w="8080" w:type="dxa"/>
          </w:tcPr>
          <w:p w:rsidR="00953452" w:rsidRPr="00BC3A0D" w:rsidRDefault="00953452" w:rsidP="00E6113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Заявки принимаются по адресу: Р</w:t>
            </w:r>
            <w:r w:rsidR="009A30B3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 (</w:t>
            </w: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Я), </w:t>
            </w:r>
            <w:proofErr w:type="spellStart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r w:rsidR="009A30B3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У</w:t>
            </w: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</w:t>
            </w:r>
            <w:r w:rsidR="009A30B3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Ц</w:t>
            </w: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ентральная площадь,1  каб.8 в рабочее время с 8 часов 00 минут до 17 часов 15 мин, в пятницу с 8 часов 00 минут до 12 часов 00 минут, перерыв на обед  с 12 часов 45 минут до 14 часов 00 минут (время местное) </w:t>
            </w:r>
          </w:p>
          <w:p w:rsidR="00953452" w:rsidRPr="00BC3A0D" w:rsidRDefault="00953452" w:rsidP="00033F15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033F1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6014D1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июл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я  201</w:t>
            </w:r>
            <w:r w:rsidR="006014D1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по</w:t>
            </w: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="002C2B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2C2B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августа</w:t>
            </w:r>
            <w:r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2012 г. до 10 часов 00 минут.</w:t>
            </w:r>
          </w:p>
        </w:tc>
      </w:tr>
      <w:tr w:rsidR="00953452" w:rsidRPr="008F5866" w:rsidTr="00372816">
        <w:tc>
          <w:tcPr>
            <w:tcW w:w="2694" w:type="dxa"/>
          </w:tcPr>
          <w:p w:rsidR="00953452" w:rsidRPr="008F5866" w:rsidRDefault="00953452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6) Место и дата рассмотрения заявок на участие в аукционе</w:t>
            </w:r>
          </w:p>
        </w:tc>
        <w:tc>
          <w:tcPr>
            <w:tcW w:w="8080" w:type="dxa"/>
          </w:tcPr>
          <w:p w:rsidR="00953452" w:rsidRPr="00BC3A0D" w:rsidRDefault="00953452" w:rsidP="00E6113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РС(Я</w:t>
            </w:r>
            <w:r w:rsidR="00627E8C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), </w:t>
            </w:r>
            <w:proofErr w:type="spellStart"/>
            <w:r w:rsidR="00627E8C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="00627E8C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="00627E8C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="00627E8C"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ул.Центральная площадь,1,  конференц-зал</w:t>
            </w:r>
          </w:p>
          <w:p w:rsidR="00953452" w:rsidRPr="00BC3A0D" w:rsidRDefault="002C2BA6" w:rsidP="002C2BA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13</w:t>
            </w:r>
            <w:r w:rsidR="00BC3A0D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августа</w:t>
            </w:r>
            <w:r w:rsidR="00953452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2012 г. в 10 часов 00 минут.</w:t>
            </w:r>
          </w:p>
        </w:tc>
      </w:tr>
      <w:tr w:rsidR="00953452" w:rsidRPr="008F5866" w:rsidTr="00372816">
        <w:tc>
          <w:tcPr>
            <w:tcW w:w="2694" w:type="dxa"/>
          </w:tcPr>
          <w:p w:rsidR="00953452" w:rsidRPr="008F5866" w:rsidRDefault="00953452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7) </w:t>
            </w:r>
            <w:r w:rsidRPr="00D43A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8080" w:type="dxa"/>
            <w:vAlign w:val="center"/>
          </w:tcPr>
          <w:p w:rsidR="00627E8C" w:rsidRPr="00BC3A0D" w:rsidRDefault="00627E8C" w:rsidP="00627E8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г</w:t>
            </w:r>
            <w:proofErr w:type="gramStart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BC3A0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ул.Центральная площадь,1,  конференц-зал</w:t>
            </w:r>
          </w:p>
          <w:p w:rsidR="00953452" w:rsidRPr="00BC3A0D" w:rsidRDefault="002C2BA6" w:rsidP="00D96EF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D96E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</w:t>
            </w:r>
            <w:r w:rsidR="00BC3A0D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августа </w:t>
            </w:r>
            <w:r w:rsidR="00953452" w:rsidRPr="00BC3A0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2012 года в 10 часов 00 минут</w:t>
            </w:r>
          </w:p>
        </w:tc>
      </w:tr>
      <w:tr w:rsidR="00F64A55" w:rsidRPr="008F5866" w:rsidTr="00372816">
        <w:tc>
          <w:tcPr>
            <w:tcW w:w="2694" w:type="dxa"/>
          </w:tcPr>
          <w:p w:rsidR="00F64A55" w:rsidRPr="008F5866" w:rsidRDefault="0010219F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yellow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Перечень необходимых документов и требования к их оформлению</w:t>
            </w:r>
          </w:p>
        </w:tc>
        <w:tc>
          <w:tcPr>
            <w:tcW w:w="8080" w:type="dxa"/>
          </w:tcPr>
          <w:p w:rsidR="00F64A55" w:rsidRPr="00253B42" w:rsidRDefault="00F64A5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760F35" w:rsidRPr="00253B42" w:rsidRDefault="00760F35" w:rsidP="0097185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760F35" w:rsidRPr="00253B42" w:rsidRDefault="00760F3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</w:t>
            </w:r>
            <w:r w:rsidR="00153E3D"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копию выписки из единого государственного реестра юридических лиц или индивидуальных предпринимателей, полученную </w:t>
            </w:r>
            <w:r w:rsidR="00153E3D" w:rsidRPr="00253B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="00153E3D" w:rsidRPr="00253B4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заверенн</w:t>
            </w:r>
            <w:r w:rsidR="00153E3D" w:rsidRPr="00253B42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gramEnd"/>
            <w:r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6941F1" w:rsidRPr="00253B42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6941F1" w:rsidRPr="00253B42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6941F1" w:rsidRPr="00253B42" w:rsidRDefault="006941F1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F64A55" w:rsidRPr="00253B42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4A132D" w:rsidRPr="00253B42" w:rsidRDefault="004A132D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</w:t>
            </w:r>
            <w:r w:rsidR="00153E3D" w:rsidRPr="00253B42">
              <w:rPr>
                <w:rFonts w:ascii="Times New Roman" w:hAnsi="Times New Roman" w:cs="Times New Roman"/>
                <w:sz w:val="16"/>
                <w:szCs w:val="16"/>
              </w:rPr>
              <w:t xml:space="preserve"> и если для заявителя заключение договора, внесении задатка или обеспечение исполнения договора являются крупной сделкой</w:t>
            </w:r>
            <w:r w:rsidR="00153E3D" w:rsidRPr="00253B42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F64A55" w:rsidRPr="00253B42" w:rsidRDefault="00F64A55" w:rsidP="0097185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F64A55" w:rsidRPr="00253B42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F64A55" w:rsidRPr="00253B42" w:rsidRDefault="00F64A55" w:rsidP="0097185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F64A55" w:rsidRPr="008F5866" w:rsidTr="00372816">
        <w:trPr>
          <w:trHeight w:val="70"/>
        </w:trPr>
        <w:tc>
          <w:tcPr>
            <w:tcW w:w="2694" w:type="dxa"/>
            <w:vAlign w:val="center"/>
          </w:tcPr>
          <w:p w:rsidR="00F64A55" w:rsidRPr="008F5866" w:rsidRDefault="0010219F" w:rsidP="00953452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="00F64A55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Срок заключения договора </w:t>
            </w:r>
            <w:r w:rsidR="00B9536A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безвозмездного пользования</w:t>
            </w:r>
          </w:p>
        </w:tc>
        <w:tc>
          <w:tcPr>
            <w:tcW w:w="8080" w:type="dxa"/>
          </w:tcPr>
          <w:p w:rsidR="00F64A55" w:rsidRPr="008F5866" w:rsidRDefault="00953452" w:rsidP="0010219F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A306DD"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  <w:t>Не позднее  20 (двадцати) дней после завершения торгов и подписания протокола о результатах торгов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Ознакомиться с информацией о подлежащем 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сдачи в аренду (безвозмездное пользование)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8080" w:type="dxa"/>
          </w:tcPr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91"/>
              <w:gridCol w:w="3379"/>
            </w:tblGrid>
            <w:tr w:rsidR="00953452" w:rsidRPr="00A306DD" w:rsidTr="00E6113C">
              <w:trPr>
                <w:jc w:val="center"/>
              </w:trPr>
              <w:tc>
                <w:tcPr>
                  <w:tcW w:w="2291" w:type="dxa"/>
                </w:tcPr>
                <w:p w:rsidR="00953452" w:rsidRPr="00A306DD" w:rsidRDefault="00953452" w:rsidP="00E6113C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Дата  осмотра</w:t>
                  </w:r>
                </w:p>
              </w:tc>
              <w:tc>
                <w:tcPr>
                  <w:tcW w:w="3379" w:type="dxa"/>
                </w:tcPr>
                <w:p w:rsidR="00953452" w:rsidRPr="00A306DD" w:rsidRDefault="00953452" w:rsidP="00E6113C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Время осмотра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8F586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</w:t>
                  </w:r>
                  <w:r w:rsidRPr="008F586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местному времени)</w:t>
                  </w:r>
                </w:p>
              </w:tc>
            </w:tr>
            <w:tr w:rsidR="00953452" w:rsidRPr="00A306DD" w:rsidTr="00E6113C">
              <w:trPr>
                <w:jc w:val="center"/>
              </w:trPr>
              <w:tc>
                <w:tcPr>
                  <w:tcW w:w="2291" w:type="dxa"/>
                </w:tcPr>
                <w:p w:rsidR="00953452" w:rsidRPr="00A306DD" w:rsidRDefault="002C2BA6" w:rsidP="00033F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033F1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="00BC3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июля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201</w:t>
                  </w:r>
                  <w:r w:rsidR="00BC3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3379" w:type="dxa"/>
                </w:tcPr>
                <w:p w:rsidR="00953452" w:rsidRPr="00A306DD" w:rsidRDefault="00953452" w:rsidP="00033F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033F1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:00</w:t>
                  </w:r>
                </w:p>
              </w:tc>
            </w:tr>
            <w:tr w:rsidR="00953452" w:rsidRPr="00A306DD" w:rsidTr="00E6113C">
              <w:trPr>
                <w:jc w:val="center"/>
              </w:trPr>
              <w:tc>
                <w:tcPr>
                  <w:tcW w:w="2291" w:type="dxa"/>
                </w:tcPr>
                <w:p w:rsidR="00953452" w:rsidRPr="00A306DD" w:rsidRDefault="002C2BA6" w:rsidP="00BC3A0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25</w:t>
                  </w:r>
                  <w:r w:rsidR="00BC3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июля 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BC3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3379" w:type="dxa"/>
                </w:tcPr>
                <w:p w:rsidR="00953452" w:rsidRPr="00A306DD" w:rsidRDefault="00953452" w:rsidP="002C2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2C2B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:00</w:t>
                  </w:r>
                </w:p>
              </w:tc>
            </w:tr>
            <w:tr w:rsidR="00953452" w:rsidRPr="00A306DD" w:rsidTr="00E6113C">
              <w:trPr>
                <w:jc w:val="center"/>
              </w:trPr>
              <w:tc>
                <w:tcPr>
                  <w:tcW w:w="2291" w:type="dxa"/>
                </w:tcPr>
                <w:p w:rsidR="00953452" w:rsidRPr="00A306DD" w:rsidRDefault="002C2BA6" w:rsidP="002C2B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BC3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августа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2012 года</w:t>
                  </w:r>
                </w:p>
              </w:tc>
              <w:tc>
                <w:tcPr>
                  <w:tcW w:w="3379" w:type="dxa"/>
                </w:tcPr>
                <w:p w:rsidR="00953452" w:rsidRPr="00A306DD" w:rsidRDefault="00953452" w:rsidP="00D96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D96E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:00</w:t>
                  </w:r>
                </w:p>
              </w:tc>
            </w:tr>
            <w:tr w:rsidR="00953452" w:rsidRPr="00A306DD" w:rsidTr="00E6113C">
              <w:trPr>
                <w:trHeight w:val="299"/>
                <w:jc w:val="center"/>
              </w:trPr>
              <w:tc>
                <w:tcPr>
                  <w:tcW w:w="2291" w:type="dxa"/>
                </w:tcPr>
                <w:p w:rsidR="00953452" w:rsidRPr="00A306DD" w:rsidRDefault="00033F15" w:rsidP="002C2BA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2C2BA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августа</w:t>
                  </w:r>
                  <w:r w:rsidR="00953452"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2012 года</w:t>
                  </w:r>
                </w:p>
              </w:tc>
              <w:tc>
                <w:tcPr>
                  <w:tcW w:w="3379" w:type="dxa"/>
                </w:tcPr>
                <w:p w:rsidR="00953452" w:rsidRPr="00A306DD" w:rsidRDefault="00953452" w:rsidP="00D96E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D96EF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Pr="00A306D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:00</w:t>
                  </w:r>
                </w:p>
              </w:tc>
            </w:tr>
          </w:tbl>
          <w:p w:rsidR="00953452" w:rsidRDefault="00953452" w:rsidP="0095345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3452" w:rsidRPr="00A306DD" w:rsidRDefault="00953452" w:rsidP="0095345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06DD">
              <w:rPr>
                <w:rFonts w:ascii="Times New Roman" w:hAnsi="Times New Roman" w:cs="Times New Roman"/>
                <w:sz w:val="16"/>
                <w:szCs w:val="16"/>
              </w:rPr>
              <w:t>Осмотр производится без взимания платы</w:t>
            </w:r>
          </w:p>
          <w:p w:rsidR="00953452" w:rsidRPr="008F5866" w:rsidRDefault="00953452" w:rsidP="0095345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3452" w:rsidRDefault="00953452" w:rsidP="0095345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6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лицо: </w:t>
            </w:r>
          </w:p>
          <w:p w:rsidR="002C2BA6" w:rsidRPr="002C2BA6" w:rsidRDefault="00BC3A0D" w:rsidP="00953452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Кузина Ольга Александровна</w:t>
            </w:r>
            <w:r w:rsidR="009534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3452" w:rsidRPr="00A306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тел. 8(41136)</w:t>
            </w:r>
            <w:r w:rsidR="009534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3452" w:rsidRPr="00A306DD">
              <w:rPr>
                <w:rFonts w:ascii="Times New Roman" w:hAnsi="Times New Roman" w:cs="Times New Roman"/>
                <w:b/>
                <w:sz w:val="16"/>
                <w:szCs w:val="16"/>
              </w:rPr>
              <w:t>5-11-12(110)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Порядок определения победителей аукциона</w:t>
            </w:r>
          </w:p>
        </w:tc>
        <w:tc>
          <w:tcPr>
            <w:tcW w:w="8080" w:type="dxa"/>
          </w:tcPr>
          <w:p w:rsidR="00F64A55" w:rsidRPr="008F5866" w:rsidRDefault="00F64A55" w:rsidP="00372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Требование о внесении задатка, а также размер задатка</w:t>
            </w:r>
          </w:p>
        </w:tc>
        <w:tc>
          <w:tcPr>
            <w:tcW w:w="8080" w:type="dxa"/>
          </w:tcPr>
          <w:p w:rsidR="00F64A55" w:rsidRPr="008F5866" w:rsidRDefault="0010219F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срок подведения итогов аукциона</w:t>
            </w:r>
          </w:p>
        </w:tc>
        <w:tc>
          <w:tcPr>
            <w:tcW w:w="8080" w:type="dxa"/>
          </w:tcPr>
          <w:p w:rsidR="00F64A55" w:rsidRPr="008F5866" w:rsidRDefault="00953452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РС(Я), </w:t>
            </w:r>
            <w:proofErr w:type="spell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район, г</w:t>
            </w:r>
            <w:r w:rsidR="002C2BA6"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У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ентральная площадь, 1, конференц-зал</w:t>
            </w:r>
          </w:p>
        </w:tc>
      </w:tr>
      <w:tr w:rsidR="00F64A55" w:rsidRPr="008F5866" w:rsidTr="00372816">
        <w:tc>
          <w:tcPr>
            <w:tcW w:w="2694" w:type="dxa"/>
            <w:vAlign w:val="center"/>
          </w:tcPr>
          <w:p w:rsidR="00F64A55" w:rsidRPr="008F5866" w:rsidRDefault="00F64A55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 w:rsidR="0010219F"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Претендент не допускается к участию в аукционе</w:t>
            </w:r>
          </w:p>
        </w:tc>
        <w:tc>
          <w:tcPr>
            <w:tcW w:w="8080" w:type="dxa"/>
          </w:tcPr>
          <w:p w:rsidR="00F64A55" w:rsidRPr="008F5866" w:rsidRDefault="00F64A55" w:rsidP="000F7DC5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F64A55" w:rsidRPr="00090941" w:rsidRDefault="00F64A55" w:rsidP="00090941">
            <w:pPr>
              <w:pStyle w:val="a3"/>
              <w:numPr>
                <w:ilvl w:val="0"/>
                <w:numId w:val="2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заявка подана лицом, не уполномоченным претендентом на осуществление таких действий</w:t>
            </w:r>
            <w:r w:rsidR="0009094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</w:p>
        </w:tc>
      </w:tr>
      <w:tr w:rsidR="00953452" w:rsidRPr="008F5866" w:rsidTr="00372816">
        <w:tc>
          <w:tcPr>
            <w:tcW w:w="2694" w:type="dxa"/>
            <w:vAlign w:val="center"/>
          </w:tcPr>
          <w:p w:rsidR="00953452" w:rsidRPr="008F5866" w:rsidRDefault="00953452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15) Решение об отказе от проведения аукциона </w:t>
            </w:r>
          </w:p>
        </w:tc>
        <w:tc>
          <w:tcPr>
            <w:tcW w:w="8080" w:type="dxa"/>
          </w:tcPr>
          <w:p w:rsidR="00953452" w:rsidRPr="00253B42" w:rsidRDefault="00953452" w:rsidP="00D96EF4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="00D96E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  <w:r w:rsidR="00B40F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D96E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августа</w:t>
            </w:r>
            <w:r w:rsidR="00B40F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2012 года</w:t>
            </w:r>
          </w:p>
        </w:tc>
      </w:tr>
      <w:tr w:rsidR="00953452" w:rsidRPr="008F5866" w:rsidTr="00372816">
        <w:tc>
          <w:tcPr>
            <w:tcW w:w="2694" w:type="dxa"/>
            <w:vAlign w:val="center"/>
          </w:tcPr>
          <w:p w:rsidR="00953452" w:rsidRPr="008F5866" w:rsidRDefault="00953452" w:rsidP="0010219F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16) Решение о внесении изменений в извещение о проведен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8080" w:type="dxa"/>
          </w:tcPr>
          <w:p w:rsidR="00953452" w:rsidRPr="00253B42" w:rsidRDefault="00953452" w:rsidP="00D96EF4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53B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 w:rsidR="00D96E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08</w:t>
            </w:r>
            <w:r w:rsidR="00B40FE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.0</w:t>
            </w:r>
            <w:r w:rsidR="00D96EF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</w:t>
            </w:r>
            <w:r w:rsidRPr="00253B4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.2012 года</w:t>
            </w:r>
          </w:p>
        </w:tc>
      </w:tr>
    </w:tbl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630CE6" w:rsidRDefault="00630CE6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B40FE1" w:rsidRDefault="00B40FE1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C169CC" w:rsidRDefault="00C169CC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B40FE1" w:rsidRDefault="00B40FE1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B40FE1" w:rsidRDefault="00B40FE1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lastRenderedPageBreak/>
        <w:t>Место расположения, описание и технические характеристики</w:t>
      </w:r>
    </w:p>
    <w:p w:rsidR="00CF7314" w:rsidRPr="008F5866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 xml:space="preserve">муниципального имущества МО «Город Удачный», подлежащего сдачи в </w:t>
      </w:r>
      <w:r w:rsidR="00624085">
        <w:rPr>
          <w:rFonts w:ascii="Times New Roman" w:hAnsi="Times New Roman" w:cs="Times New Roman"/>
          <w:bCs/>
          <w:sz w:val="16"/>
          <w:szCs w:val="16"/>
        </w:rPr>
        <w:t>безвозмездное пользование</w:t>
      </w:r>
    </w:p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134"/>
        <w:gridCol w:w="992"/>
        <w:gridCol w:w="1418"/>
        <w:gridCol w:w="1842"/>
        <w:gridCol w:w="1276"/>
        <w:gridCol w:w="1701"/>
      </w:tblGrid>
      <w:tr w:rsidR="00953452" w:rsidRPr="00F6444D" w:rsidTr="00953452">
        <w:tc>
          <w:tcPr>
            <w:tcW w:w="425" w:type="dxa"/>
            <w:vAlign w:val="center"/>
          </w:tcPr>
          <w:p w:rsidR="00953452" w:rsidRPr="00F6444D" w:rsidRDefault="00953452" w:rsidP="00D76DE9">
            <w:pPr>
              <w:pStyle w:val="a3"/>
              <w:ind w:left="-108" w:right="-109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№ лота</w:t>
            </w:r>
          </w:p>
        </w:tc>
        <w:tc>
          <w:tcPr>
            <w:tcW w:w="1844" w:type="dxa"/>
            <w:vAlign w:val="center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объекта</w:t>
            </w:r>
          </w:p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Сведения об объекте</w:t>
            </w:r>
          </w:p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Площадь, кв</w:t>
            </w: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842" w:type="dxa"/>
            <w:vAlign w:val="center"/>
          </w:tcPr>
          <w:p w:rsidR="00953452" w:rsidRPr="00F6444D" w:rsidRDefault="00047DF6" w:rsidP="00047DF6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</w:t>
            </w:r>
            <w:r w:rsidR="0095345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азмер платежа за право заключения  договора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безвозмездного пользования</w:t>
            </w:r>
            <w:r w:rsidR="00953452"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без учета НДС</w:t>
            </w:r>
          </w:p>
        </w:tc>
        <w:tc>
          <w:tcPr>
            <w:tcW w:w="1276" w:type="dxa"/>
            <w:vAlign w:val="center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701" w:type="dxa"/>
          </w:tcPr>
          <w:p w:rsidR="00953452" w:rsidRPr="00F6444D" w:rsidRDefault="00953452" w:rsidP="00CF7314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953452" w:rsidRPr="00F6444D" w:rsidTr="00953452">
        <w:tc>
          <w:tcPr>
            <w:tcW w:w="425" w:type="dxa"/>
            <w:vAlign w:val="center"/>
          </w:tcPr>
          <w:p w:rsidR="00953452" w:rsidRPr="00F6444D" w:rsidRDefault="00953452" w:rsidP="003F4AF4">
            <w:pPr>
              <w:pStyle w:val="a3"/>
              <w:numPr>
                <w:ilvl w:val="0"/>
                <w:numId w:val="3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1844" w:type="dxa"/>
            <w:vAlign w:val="center"/>
          </w:tcPr>
          <w:p w:rsidR="00953452" w:rsidRPr="00F6444D" w:rsidRDefault="00953452" w:rsidP="00953452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Общественный центр</w:t>
            </w:r>
          </w:p>
        </w:tc>
        <w:tc>
          <w:tcPr>
            <w:tcW w:w="1134" w:type="dxa"/>
            <w:vAlign w:val="center"/>
          </w:tcPr>
          <w:p w:rsidR="00953452" w:rsidRPr="00F6444D" w:rsidRDefault="00953452" w:rsidP="00953452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Отдельно стоящее н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ежило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953452" w:rsidRPr="00F6444D" w:rsidRDefault="00A45119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5077,2</w:t>
            </w:r>
          </w:p>
        </w:tc>
        <w:tc>
          <w:tcPr>
            <w:tcW w:w="1418" w:type="dxa"/>
            <w:vAlign w:val="center"/>
          </w:tcPr>
          <w:p w:rsidR="00953452" w:rsidRPr="00F6444D" w:rsidRDefault="00953452" w:rsidP="00372816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культурно-спортивный комплекс</w:t>
            </w:r>
          </w:p>
        </w:tc>
        <w:tc>
          <w:tcPr>
            <w:tcW w:w="1842" w:type="dxa"/>
            <w:vAlign w:val="center"/>
          </w:tcPr>
          <w:p w:rsidR="00953452" w:rsidRPr="00F6444D" w:rsidRDefault="00953452" w:rsidP="006014D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70</w:t>
            </w:r>
            <w:r w:rsidR="006014D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 </w:t>
            </w:r>
            <w:r w:rsidR="006014D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00,00 (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семьсот</w:t>
            </w:r>
            <w:r w:rsidR="006014D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две тысячи пятьсот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</w:p>
        </w:tc>
        <w:tc>
          <w:tcPr>
            <w:tcW w:w="1276" w:type="dxa"/>
            <w:vAlign w:val="center"/>
          </w:tcPr>
          <w:p w:rsidR="00953452" w:rsidRPr="00F6444D" w:rsidRDefault="00953452" w:rsidP="00D07B7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5 лет</w:t>
            </w:r>
          </w:p>
        </w:tc>
        <w:tc>
          <w:tcPr>
            <w:tcW w:w="1701" w:type="dxa"/>
            <w:vAlign w:val="center"/>
          </w:tcPr>
          <w:p w:rsidR="00953452" w:rsidRPr="00F6444D" w:rsidRDefault="00953452" w:rsidP="006014D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35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 </w:t>
            </w:r>
            <w:r w:rsidR="006014D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125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,00 (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тридцать пять 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тысяч</w:t>
            </w:r>
            <w:r w:rsidR="006014D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сто двадцать пять</w:t>
            </w: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</w:p>
        </w:tc>
      </w:tr>
    </w:tbl>
    <w:p w:rsidR="00CF7314" w:rsidRPr="008F5866" w:rsidRDefault="00CF7314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sz w:val="16"/>
          <w:szCs w:val="16"/>
        </w:rPr>
      </w:pPr>
    </w:p>
    <w:p w:rsidR="00317DD4" w:rsidRPr="008F5866" w:rsidRDefault="00317DD4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317DD4" w:rsidRPr="008F5866" w:rsidSect="009373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581B"/>
    <w:rsid w:val="000160D7"/>
    <w:rsid w:val="00033F15"/>
    <w:rsid w:val="0003581B"/>
    <w:rsid w:val="00047DF6"/>
    <w:rsid w:val="00090941"/>
    <w:rsid w:val="000E68CC"/>
    <w:rsid w:val="000F4897"/>
    <w:rsid w:val="000F7DC5"/>
    <w:rsid w:val="0010219F"/>
    <w:rsid w:val="00112640"/>
    <w:rsid w:val="00135999"/>
    <w:rsid w:val="00144573"/>
    <w:rsid w:val="00153E3D"/>
    <w:rsid w:val="0016579D"/>
    <w:rsid w:val="001A3990"/>
    <w:rsid w:val="001B7667"/>
    <w:rsid w:val="001E6A04"/>
    <w:rsid w:val="001F70C2"/>
    <w:rsid w:val="002067D4"/>
    <w:rsid w:val="00211CC4"/>
    <w:rsid w:val="00231677"/>
    <w:rsid w:val="00243C70"/>
    <w:rsid w:val="00253B42"/>
    <w:rsid w:val="0026519F"/>
    <w:rsid w:val="00297774"/>
    <w:rsid w:val="002C2BA6"/>
    <w:rsid w:val="002D5794"/>
    <w:rsid w:val="002F000F"/>
    <w:rsid w:val="002F1B5D"/>
    <w:rsid w:val="003140BB"/>
    <w:rsid w:val="00317DD4"/>
    <w:rsid w:val="003333D5"/>
    <w:rsid w:val="003543DA"/>
    <w:rsid w:val="00372816"/>
    <w:rsid w:val="003C14EC"/>
    <w:rsid w:val="003F4AF4"/>
    <w:rsid w:val="004A132D"/>
    <w:rsid w:val="004B5622"/>
    <w:rsid w:val="0051625C"/>
    <w:rsid w:val="00531F50"/>
    <w:rsid w:val="00583836"/>
    <w:rsid w:val="00587728"/>
    <w:rsid w:val="005A3C37"/>
    <w:rsid w:val="005D19A8"/>
    <w:rsid w:val="005D460A"/>
    <w:rsid w:val="006014D1"/>
    <w:rsid w:val="00616678"/>
    <w:rsid w:val="00624085"/>
    <w:rsid w:val="00627E8C"/>
    <w:rsid w:val="00630CE6"/>
    <w:rsid w:val="006641CE"/>
    <w:rsid w:val="00685F33"/>
    <w:rsid w:val="00690990"/>
    <w:rsid w:val="006941F1"/>
    <w:rsid w:val="006E5AEE"/>
    <w:rsid w:val="007224F5"/>
    <w:rsid w:val="00760F35"/>
    <w:rsid w:val="00776F27"/>
    <w:rsid w:val="007A5335"/>
    <w:rsid w:val="007C68EA"/>
    <w:rsid w:val="007F2286"/>
    <w:rsid w:val="008044C5"/>
    <w:rsid w:val="00812EE7"/>
    <w:rsid w:val="008176C8"/>
    <w:rsid w:val="00842CBB"/>
    <w:rsid w:val="0089087A"/>
    <w:rsid w:val="008B58A0"/>
    <w:rsid w:val="008F581C"/>
    <w:rsid w:val="008F5866"/>
    <w:rsid w:val="009373B1"/>
    <w:rsid w:val="009423A1"/>
    <w:rsid w:val="00943F28"/>
    <w:rsid w:val="00953452"/>
    <w:rsid w:val="00966F63"/>
    <w:rsid w:val="00980394"/>
    <w:rsid w:val="009A30B3"/>
    <w:rsid w:val="009F07BB"/>
    <w:rsid w:val="00A135D6"/>
    <w:rsid w:val="00A179D9"/>
    <w:rsid w:val="00A40AD9"/>
    <w:rsid w:val="00A41A63"/>
    <w:rsid w:val="00A45119"/>
    <w:rsid w:val="00AB1BC5"/>
    <w:rsid w:val="00AB3EAC"/>
    <w:rsid w:val="00AB65D4"/>
    <w:rsid w:val="00AF1CB2"/>
    <w:rsid w:val="00B06649"/>
    <w:rsid w:val="00B142B9"/>
    <w:rsid w:val="00B40FE1"/>
    <w:rsid w:val="00B5166F"/>
    <w:rsid w:val="00B65DE8"/>
    <w:rsid w:val="00B90675"/>
    <w:rsid w:val="00B9454F"/>
    <w:rsid w:val="00B9536A"/>
    <w:rsid w:val="00BC3A0D"/>
    <w:rsid w:val="00C041D8"/>
    <w:rsid w:val="00C1301F"/>
    <w:rsid w:val="00C169CC"/>
    <w:rsid w:val="00C3040E"/>
    <w:rsid w:val="00C574B5"/>
    <w:rsid w:val="00C7103C"/>
    <w:rsid w:val="00CF202E"/>
    <w:rsid w:val="00CF7314"/>
    <w:rsid w:val="00D12ABA"/>
    <w:rsid w:val="00D20149"/>
    <w:rsid w:val="00D24C7B"/>
    <w:rsid w:val="00D43AEA"/>
    <w:rsid w:val="00D76DE9"/>
    <w:rsid w:val="00D86BBA"/>
    <w:rsid w:val="00D91A44"/>
    <w:rsid w:val="00D96EF4"/>
    <w:rsid w:val="00D97B38"/>
    <w:rsid w:val="00DB5F9C"/>
    <w:rsid w:val="00DF6C4B"/>
    <w:rsid w:val="00EA4211"/>
    <w:rsid w:val="00EE18AB"/>
    <w:rsid w:val="00EE501D"/>
    <w:rsid w:val="00EE5426"/>
    <w:rsid w:val="00F00C7B"/>
    <w:rsid w:val="00F211B9"/>
    <w:rsid w:val="00F26E65"/>
    <w:rsid w:val="00F52717"/>
    <w:rsid w:val="00F56F71"/>
    <w:rsid w:val="00F627FE"/>
    <w:rsid w:val="00F6444D"/>
    <w:rsid w:val="00F64A55"/>
    <w:rsid w:val="00FA4498"/>
    <w:rsid w:val="00FC051D"/>
    <w:rsid w:val="00F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 Знак Знак Знак Знак Знак1 Знак"/>
    <w:basedOn w:val="a"/>
    <w:rsid w:val="00F00C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 Знак"/>
    <w:basedOn w:val="a"/>
    <w:rsid w:val="00D76D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2012-07-02T05:49:00Z</cp:lastPrinted>
  <dcterms:created xsi:type="dcterms:W3CDTF">2011-03-14T08:20:00Z</dcterms:created>
  <dcterms:modified xsi:type="dcterms:W3CDTF">2012-07-18T06:04:00Z</dcterms:modified>
</cp:coreProperties>
</file>