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85" w:rsidRPr="00307585" w:rsidRDefault="00307585" w:rsidP="003B348B">
      <w:pPr>
        <w:pStyle w:val="Default"/>
        <w:jc w:val="center"/>
        <w:rPr>
          <w:sz w:val="18"/>
          <w:szCs w:val="18"/>
        </w:rPr>
      </w:pPr>
      <w:r w:rsidRPr="00307585">
        <w:rPr>
          <w:sz w:val="18"/>
          <w:szCs w:val="18"/>
        </w:rPr>
        <w:t>26. Условия и порядок предоставления грантов</w:t>
      </w:r>
      <w:r w:rsidR="003B348B">
        <w:rPr>
          <w:sz w:val="18"/>
          <w:szCs w:val="18"/>
        </w:rPr>
        <w:t xml:space="preserve"> </w:t>
      </w:r>
      <w:r w:rsidRPr="00307585">
        <w:rPr>
          <w:sz w:val="18"/>
          <w:szCs w:val="18"/>
        </w:rPr>
        <w:t>субъектам малого и среднего предпринимательства</w:t>
      </w:r>
      <w:r w:rsidR="003B348B">
        <w:rPr>
          <w:sz w:val="18"/>
          <w:szCs w:val="18"/>
        </w:rPr>
        <w:t xml:space="preserve"> </w:t>
      </w:r>
      <w:r w:rsidRPr="00307585">
        <w:rPr>
          <w:sz w:val="18"/>
          <w:szCs w:val="18"/>
        </w:rPr>
        <w:t>на создание комплекса объектов дорожного сервиса</w:t>
      </w:r>
    </w:p>
    <w:p w:rsidR="00307585" w:rsidRPr="00307585" w:rsidRDefault="00307585" w:rsidP="00307585">
      <w:pPr>
        <w:pStyle w:val="Default"/>
        <w:jc w:val="center"/>
        <w:rPr>
          <w:sz w:val="18"/>
          <w:szCs w:val="18"/>
        </w:rPr>
      </w:pPr>
      <w:r w:rsidRPr="00307585">
        <w:rPr>
          <w:sz w:val="18"/>
          <w:szCs w:val="18"/>
        </w:rPr>
        <w:t>26.1. Общие положения</w:t>
      </w:r>
    </w:p>
    <w:p w:rsidR="00307585" w:rsidRPr="00307585" w:rsidRDefault="00307585" w:rsidP="00307585">
      <w:pPr>
        <w:pStyle w:val="Default"/>
        <w:jc w:val="both"/>
        <w:rPr>
          <w:sz w:val="18"/>
          <w:szCs w:val="18"/>
        </w:rPr>
      </w:pPr>
      <w:r w:rsidRPr="00307585">
        <w:rPr>
          <w:sz w:val="18"/>
          <w:szCs w:val="18"/>
        </w:rPr>
        <w:t xml:space="preserve">26.1.1. Настоящий Порядок определяет условия конкурсного отбора субъектов малого и среднего предпринимательства на предоставление грантов на создание комплекса объектов дорожного сервиса (за исключением автозаправочных станций). </w:t>
      </w:r>
    </w:p>
    <w:p w:rsidR="00307585" w:rsidRPr="00307585" w:rsidRDefault="00307585" w:rsidP="00307585">
      <w:pPr>
        <w:pStyle w:val="Default"/>
        <w:jc w:val="both"/>
        <w:rPr>
          <w:sz w:val="18"/>
          <w:szCs w:val="18"/>
        </w:rPr>
      </w:pPr>
      <w:r w:rsidRPr="00307585">
        <w:rPr>
          <w:sz w:val="18"/>
          <w:szCs w:val="18"/>
        </w:rPr>
        <w:t xml:space="preserve">26.1.2. Гранты предоставляются на любые обоснованные предпринимательские затраты субъектов малого и среднего предпринимательства, связанные с созданием комплекса объектов дорожного сервиса, за исключением: </w:t>
      </w:r>
    </w:p>
    <w:p w:rsidR="00307585" w:rsidRDefault="00307585" w:rsidP="00307585">
      <w:pPr>
        <w:pStyle w:val="Default"/>
        <w:jc w:val="both"/>
        <w:rPr>
          <w:sz w:val="18"/>
          <w:szCs w:val="18"/>
        </w:rPr>
      </w:pPr>
      <w:r w:rsidRPr="00307585">
        <w:rPr>
          <w:sz w:val="18"/>
          <w:szCs w:val="18"/>
        </w:rPr>
        <w:t xml:space="preserve">приобретения недвижимости, мебели, бытовой электроники, не используемой в ходе предпринимательской деятельности по созданию комплекса объектов дорожного сервиса, легковых автомобилей (за исключением автобусов любых типов, предназначенных для перевозки восьми и более человек);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возмещения расходов, связанных с возведением и проектированием капитальных строений, не используемых в данном комплексе;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возмещения расходов, связанных с созданием и содержанием автозаправочных станций.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26.1.3.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26.1.4. Гранты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(Якутия), по факту произведенных затрат. </w:t>
      </w:r>
    </w:p>
    <w:p w:rsidR="00307585" w:rsidRPr="00307585" w:rsidRDefault="00307585" w:rsidP="00307585">
      <w:pPr>
        <w:pStyle w:val="Default"/>
        <w:jc w:val="center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>26.2.Условия предоставления гранта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26.2.1. Размер гранта не может превышать 1 000 000,0 (один миллион) рублей.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26.2.2. Субъект малого и среднего предпринимательства имеет право получить грант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26.2.3. Конкурсный отбор претендентов на получение гранта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транспорта и дорожного хозяйства Республики Саха (Якутия), общественных объединений предпринимателей Республики Саха (Якутия). </w:t>
      </w:r>
    </w:p>
    <w:p w:rsidR="00307585" w:rsidRPr="00307585" w:rsidRDefault="00307585" w:rsidP="00307585">
      <w:pPr>
        <w:pStyle w:val="Default"/>
        <w:jc w:val="center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>26.3. Перечень документов,</w:t>
      </w:r>
    </w:p>
    <w:p w:rsidR="00307585" w:rsidRPr="00307585" w:rsidRDefault="00307585" w:rsidP="00307585">
      <w:pPr>
        <w:pStyle w:val="Default"/>
        <w:jc w:val="center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>предоставляемых для участия в конкурсном отборе</w:t>
      </w:r>
    </w:p>
    <w:p w:rsid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26.3.1. </w:t>
      </w: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307585" w:rsidRPr="007D4B2A" w:rsidRDefault="00307585" w:rsidP="00307585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307585" w:rsidRDefault="00307585" w:rsidP="00307585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lastRenderedPageBreak/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307585" w:rsidRPr="007D4B2A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</w:t>
      </w:r>
      <w:r w:rsidRPr="00307585">
        <w:rPr>
          <w:color w:val="auto"/>
          <w:sz w:val="18"/>
          <w:szCs w:val="18"/>
        </w:rPr>
        <w:t xml:space="preserve">документы, подтверждающие фактически понесенные расходы. </w:t>
      </w:r>
    </w:p>
    <w:p w:rsidR="00307585" w:rsidRDefault="00307585" w:rsidP="00307585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26.3.2. Претендент несет полную ответственность за достоверность представленных документов. </w:t>
      </w:r>
    </w:p>
    <w:p w:rsidR="00307585" w:rsidRPr="00307585" w:rsidRDefault="00307585" w:rsidP="00307585">
      <w:pPr>
        <w:pStyle w:val="Default"/>
        <w:jc w:val="center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>26.4. Критерии отбора заявок на получение гранта</w:t>
      </w:r>
    </w:p>
    <w:p w:rsidR="00307585" w:rsidRPr="00091974" w:rsidRDefault="00307585" w:rsidP="0030758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307585" w:rsidRPr="00091974" w:rsidRDefault="00307585" w:rsidP="0030758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307585" w:rsidRDefault="00307585" w:rsidP="00307585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307585" w:rsidRPr="00091974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AF5B1E" w:rsidRDefault="00AF5B1E" w:rsidP="00AF5B1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AF5B1E" w:rsidRDefault="00AF5B1E" w:rsidP="00AF5B1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AF5B1E" w:rsidRDefault="00AF5B1E" w:rsidP="00AF5B1E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307585" w:rsidRPr="00307585" w:rsidRDefault="00307585" w:rsidP="00307585">
      <w:pPr>
        <w:pStyle w:val="Default"/>
        <w:jc w:val="center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>26.5. Порядок возврата гранта в случае нарушения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получателем условий, установленных при их предоставлении </w:t>
      </w:r>
    </w:p>
    <w:p w:rsidR="00307585" w:rsidRPr="00307585" w:rsidRDefault="00307585" w:rsidP="00307585">
      <w:pPr>
        <w:pStyle w:val="Default"/>
        <w:jc w:val="both"/>
        <w:rPr>
          <w:color w:val="auto"/>
          <w:sz w:val="18"/>
          <w:szCs w:val="18"/>
        </w:rPr>
      </w:pPr>
      <w:r w:rsidRPr="00307585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гранты подлежат возврату в доход государственного бюджета Республики Саха (Якутия). </w:t>
      </w:r>
    </w:p>
    <w:p w:rsidR="0083460C" w:rsidRPr="00307585" w:rsidRDefault="00307585" w:rsidP="00307585">
      <w:pPr>
        <w:jc w:val="both"/>
        <w:rPr>
          <w:sz w:val="18"/>
          <w:szCs w:val="18"/>
        </w:rPr>
      </w:pPr>
      <w:r w:rsidRPr="00307585">
        <w:rPr>
          <w:sz w:val="18"/>
          <w:szCs w:val="18"/>
        </w:rPr>
        <w:t xml:space="preserve">При </w:t>
      </w:r>
      <w:proofErr w:type="spellStart"/>
      <w:r w:rsidRPr="00307585">
        <w:rPr>
          <w:sz w:val="18"/>
          <w:szCs w:val="18"/>
        </w:rPr>
        <w:t>невозврате</w:t>
      </w:r>
      <w:proofErr w:type="spellEnd"/>
      <w:r w:rsidRPr="00307585">
        <w:rPr>
          <w:sz w:val="18"/>
          <w:szCs w:val="18"/>
        </w:rPr>
        <w:t xml:space="preserve"> гранта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подлежащего возврату гранта в судебном порядке.</w:t>
      </w:r>
    </w:p>
    <w:sectPr w:rsidR="0083460C" w:rsidRPr="00307585" w:rsidSect="008D5B14">
      <w:pgSz w:w="16838" w:h="11906" w:orient="landscape"/>
      <w:pgMar w:top="568" w:right="820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37BB"/>
    <w:rsid w:val="00307585"/>
    <w:rsid w:val="003B348B"/>
    <w:rsid w:val="006337BB"/>
    <w:rsid w:val="006777E4"/>
    <w:rsid w:val="007410C5"/>
    <w:rsid w:val="00791F94"/>
    <w:rsid w:val="0083460C"/>
    <w:rsid w:val="008D5B14"/>
    <w:rsid w:val="00A025EF"/>
    <w:rsid w:val="00AF5B1E"/>
    <w:rsid w:val="00E12743"/>
    <w:rsid w:val="00EC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5379</Characters>
  <Application>Microsoft Office Word</Application>
  <DocSecurity>0</DocSecurity>
  <Lines>44</Lines>
  <Paragraphs>12</Paragraphs>
  <ScaleCrop>false</ScaleCrop>
  <Company>ss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pcpc</cp:lastModifiedBy>
  <cp:revision>2</cp:revision>
  <dcterms:created xsi:type="dcterms:W3CDTF">2013-08-17T05:48:00Z</dcterms:created>
  <dcterms:modified xsi:type="dcterms:W3CDTF">2013-08-17T05:48:00Z</dcterms:modified>
</cp:coreProperties>
</file>