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05" w:rsidRPr="00575005" w:rsidRDefault="00575005" w:rsidP="00575005">
      <w:pPr>
        <w:pStyle w:val="Default"/>
        <w:jc w:val="center"/>
        <w:rPr>
          <w:sz w:val="18"/>
          <w:szCs w:val="18"/>
        </w:rPr>
      </w:pPr>
      <w:r w:rsidRPr="00575005">
        <w:rPr>
          <w:sz w:val="18"/>
          <w:szCs w:val="18"/>
        </w:rPr>
        <w:t>14. Условия и порядок предоставления субсидий на поддержку</w:t>
      </w:r>
    </w:p>
    <w:p w:rsidR="00575005" w:rsidRPr="00575005" w:rsidRDefault="00575005" w:rsidP="00575005">
      <w:pPr>
        <w:pStyle w:val="Default"/>
        <w:jc w:val="center"/>
        <w:rPr>
          <w:sz w:val="18"/>
          <w:szCs w:val="18"/>
        </w:rPr>
      </w:pPr>
      <w:proofErr w:type="spellStart"/>
      <w:r w:rsidRPr="00575005">
        <w:rPr>
          <w:sz w:val="18"/>
          <w:szCs w:val="18"/>
        </w:rPr>
        <w:t>экспортно</w:t>
      </w:r>
      <w:proofErr w:type="spellEnd"/>
      <w:r w:rsidRPr="00575005">
        <w:rPr>
          <w:sz w:val="18"/>
          <w:szCs w:val="18"/>
        </w:rPr>
        <w:t xml:space="preserve"> ориентированных и действующих экспортеров - субъектов малого и среднего предпринимательства, производящих и реализующих товары (работы, услуги), предназначенные для экспорта</w:t>
      </w:r>
    </w:p>
    <w:p w:rsidR="00575005" w:rsidRPr="00575005" w:rsidRDefault="00575005" w:rsidP="00575005">
      <w:pPr>
        <w:pStyle w:val="Default"/>
        <w:jc w:val="center"/>
        <w:rPr>
          <w:sz w:val="18"/>
          <w:szCs w:val="18"/>
        </w:rPr>
      </w:pPr>
      <w:r w:rsidRPr="00575005">
        <w:rPr>
          <w:sz w:val="18"/>
          <w:szCs w:val="18"/>
        </w:rPr>
        <w:t>14.1. Общие положения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sz w:val="18"/>
          <w:szCs w:val="18"/>
        </w:rPr>
        <w:t xml:space="preserve">14.1.1. Настоящий Порядок определяет условия конкурсного отбора на предоставление субсидий на поддержку </w:t>
      </w:r>
      <w:proofErr w:type="spellStart"/>
      <w:r w:rsidRPr="00575005">
        <w:rPr>
          <w:sz w:val="18"/>
          <w:szCs w:val="18"/>
        </w:rPr>
        <w:t>экспортно</w:t>
      </w:r>
      <w:proofErr w:type="spellEnd"/>
      <w:r w:rsidRPr="00575005">
        <w:rPr>
          <w:sz w:val="18"/>
          <w:szCs w:val="18"/>
        </w:rPr>
        <w:t xml:space="preserve"> ориентированных и</w:t>
      </w:r>
      <w:r>
        <w:rPr>
          <w:sz w:val="18"/>
          <w:szCs w:val="18"/>
        </w:rPr>
        <w:t xml:space="preserve"> </w:t>
      </w:r>
      <w:r w:rsidRPr="00575005">
        <w:rPr>
          <w:color w:val="auto"/>
          <w:sz w:val="18"/>
          <w:szCs w:val="18"/>
        </w:rPr>
        <w:t xml:space="preserve">действующих экспортеров – субъектов малого и среднего предпринимательства (далее - субсидия).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14.1.2.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14.1.3. Субсидии на финансирование мероприятий поддержки </w:t>
      </w:r>
      <w:proofErr w:type="spellStart"/>
      <w:r w:rsidRPr="00575005">
        <w:rPr>
          <w:color w:val="auto"/>
          <w:sz w:val="18"/>
          <w:szCs w:val="18"/>
        </w:rPr>
        <w:t>экспортно</w:t>
      </w:r>
      <w:proofErr w:type="spellEnd"/>
      <w:r w:rsidRPr="00575005">
        <w:rPr>
          <w:color w:val="auto"/>
          <w:sz w:val="18"/>
          <w:szCs w:val="18"/>
        </w:rPr>
        <w:t xml:space="preserve"> ориентированных субъектов малого и среднего предпринимательства предоставляются на реализацию следующих мероприятий: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а) субсидирование части затрат субъектов малого и среднего предпринимательства,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регистрации или другим формам подтверждения соответствия (далее - обязательные требования);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б) субсидии на компенсацию части затрат </w:t>
      </w:r>
      <w:proofErr w:type="spellStart"/>
      <w:r w:rsidRPr="00575005">
        <w:rPr>
          <w:color w:val="auto"/>
          <w:sz w:val="18"/>
          <w:szCs w:val="18"/>
        </w:rPr>
        <w:t>экспортно</w:t>
      </w:r>
      <w:proofErr w:type="spellEnd"/>
      <w:r w:rsidRPr="00575005">
        <w:rPr>
          <w:color w:val="auto"/>
          <w:sz w:val="18"/>
          <w:szCs w:val="18"/>
        </w:rPr>
        <w:t xml:space="preserve"> ориентированных малых и средних предприятий на подготовку и проведение «Деловых миссий», на участие в </w:t>
      </w:r>
      <w:proofErr w:type="spellStart"/>
      <w:r w:rsidRPr="00575005">
        <w:rPr>
          <w:color w:val="auto"/>
          <w:sz w:val="18"/>
          <w:szCs w:val="18"/>
        </w:rPr>
        <w:t>конгрессных</w:t>
      </w:r>
      <w:proofErr w:type="spellEnd"/>
      <w:r w:rsidRPr="00575005">
        <w:rPr>
          <w:color w:val="auto"/>
          <w:sz w:val="18"/>
          <w:szCs w:val="18"/>
        </w:rPr>
        <w:t xml:space="preserve"> мероприятиях, семинарах, конференциях, круглых столах, </w:t>
      </w:r>
      <w:proofErr w:type="spellStart"/>
      <w:proofErr w:type="gramStart"/>
      <w:r w:rsidRPr="00575005">
        <w:rPr>
          <w:color w:val="auto"/>
          <w:sz w:val="18"/>
          <w:szCs w:val="18"/>
        </w:rPr>
        <w:t>бизнес-миссиях</w:t>
      </w:r>
      <w:proofErr w:type="spellEnd"/>
      <w:proofErr w:type="gramEnd"/>
      <w:r w:rsidRPr="00575005">
        <w:rPr>
          <w:color w:val="auto"/>
          <w:sz w:val="18"/>
          <w:szCs w:val="18"/>
        </w:rPr>
        <w:t xml:space="preserve"> и других мероприятиях, связанных с продвижением товара (работ, услуг) на зарубежные рынки.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575005">
        <w:rPr>
          <w:color w:val="auto"/>
          <w:sz w:val="18"/>
          <w:szCs w:val="18"/>
        </w:rPr>
        <w:t xml:space="preserve">Под «Деловыми миссиями» понимаются коллективные поездки представителей действующих </w:t>
      </w:r>
      <w:proofErr w:type="spellStart"/>
      <w:r w:rsidRPr="00575005">
        <w:rPr>
          <w:color w:val="auto"/>
          <w:sz w:val="18"/>
          <w:szCs w:val="18"/>
        </w:rPr>
        <w:t>экспортно</w:t>
      </w:r>
      <w:proofErr w:type="spellEnd"/>
      <w:r w:rsidRPr="00575005">
        <w:rPr>
          <w:color w:val="auto"/>
          <w:sz w:val="18"/>
          <w:szCs w:val="18"/>
        </w:rPr>
        <w:t xml:space="preserve"> ориентированных малых и средних предприятий с предварительной маркетинговой подготовкой (анализом условий вхождения на определенный сегмент иностранного рынка, определением потенциальных интересантов, экспонированием и показом товаров (работ, услуг) с целью их продвижения, определения степени заинтересованности в сотрудничестве и получения оборотного отклика) и организацией двусторонних деловых переговоров. </w:t>
      </w:r>
      <w:proofErr w:type="gramEnd"/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в) субсидирование части затрат субъектов малого и среднего предпринимательства по регистрации и (или) правовой охране за рубежом изобретений и иных охраняемых законом результатов интеллектуальной деятельности и средств индивидуализации юридического лица и продукции (работ, услуг);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>г) субсидирование части затрат субъектов малого и среднего предпринимательства по оплате услуг по разработке средств индивидуализации юридического лица, индивидуализации продукции (работ, услуг), в том числе фирменного наименования, товарного знака, созданию промышленного образца для товаров (работ, услуг</w:t>
      </w:r>
      <w:r>
        <w:rPr>
          <w:color w:val="auto"/>
          <w:sz w:val="18"/>
          <w:szCs w:val="18"/>
        </w:rPr>
        <w:t>)</w:t>
      </w:r>
      <w:proofErr w:type="gramStart"/>
      <w:r>
        <w:rPr>
          <w:color w:val="auto"/>
          <w:sz w:val="18"/>
          <w:szCs w:val="18"/>
        </w:rPr>
        <w:t>,</w:t>
      </w:r>
      <w:r w:rsidRPr="00575005">
        <w:rPr>
          <w:color w:val="auto"/>
          <w:sz w:val="18"/>
          <w:szCs w:val="18"/>
        </w:rPr>
        <w:t>п</w:t>
      </w:r>
      <w:proofErr w:type="gramEnd"/>
      <w:r w:rsidRPr="00575005">
        <w:rPr>
          <w:color w:val="auto"/>
          <w:sz w:val="18"/>
          <w:szCs w:val="18"/>
        </w:rPr>
        <w:t xml:space="preserve">редназначенных для экспорта (далее - услуги по разработке средств индивидуализации).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14.1.4.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575005" w:rsidRPr="00575005" w:rsidRDefault="00575005" w:rsidP="00575005">
      <w:pPr>
        <w:pStyle w:val="Default"/>
        <w:jc w:val="center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>14.2. Условия предоставления субсидии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14.2.1. Субсидии на цели, предусмотренные подпунктом «а» пункта 14.1.3 настоящего Порядка, предоставляются субъектам малого и среднего предпринимательства единовременно из расчета 50 процентов произведенных субъектами малого и среднего предпринимательства затрат на выполнение обязательных требований. Сумма субсидии не должна превышать 500,0 (пятьсот) тыс. рублей на одного субъект малого и среднего предпринимательства.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Субсидии предоставляются субъектам малого и среднего предпринимательства по договорам, текущие обязательства по которым исполнены и оплачены.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14.2.2. Для получения субсидий на цели, предусмотренные подпунктом «а» пункта 14.1.3 настоящего Порядка, субъекты малого и среднего предпринимательства, в дополнение к пункту 1.1.12 настоящего Порядка, представляют следующие документы: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lastRenderedPageBreak/>
        <w:t xml:space="preserve">а) копию договора с организацией, предоставившей услуги по выполнению обязательных требований;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б) документы, подтверждающие фактическую оплату предоставленных услуг по договору, указанному в подпункте «а» настоящего пункта.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14.2.2.1. Претендент несет полную ответственность за достоверность представленных документов.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14.2.3. </w:t>
      </w:r>
      <w:proofErr w:type="gramStart"/>
      <w:r w:rsidRPr="00575005">
        <w:rPr>
          <w:color w:val="auto"/>
          <w:sz w:val="18"/>
          <w:szCs w:val="18"/>
        </w:rPr>
        <w:t xml:space="preserve">Субсидии на цели, предусмотренные подпунктом «б» пункта 14.1.3 настоящего Порядка, предоставляются субъектам малого и среднего предпринимательства из расчета двух третьих произведенных субъектами малого и среднего предпринимательства затрат, связанных с участием в зарубежных </w:t>
      </w:r>
      <w:proofErr w:type="spellStart"/>
      <w:r w:rsidRPr="00575005">
        <w:rPr>
          <w:color w:val="auto"/>
          <w:sz w:val="18"/>
          <w:szCs w:val="18"/>
        </w:rPr>
        <w:t>конгрессных</w:t>
      </w:r>
      <w:proofErr w:type="spellEnd"/>
      <w:r w:rsidRPr="00575005">
        <w:rPr>
          <w:color w:val="auto"/>
          <w:sz w:val="18"/>
          <w:szCs w:val="18"/>
        </w:rPr>
        <w:t xml:space="preserve"> мероприятиях, семинарах, конференциях, круглых столах, </w:t>
      </w:r>
      <w:proofErr w:type="spellStart"/>
      <w:r w:rsidRPr="00575005">
        <w:rPr>
          <w:color w:val="auto"/>
          <w:sz w:val="18"/>
          <w:szCs w:val="18"/>
        </w:rPr>
        <w:t>бизнес-миссиях</w:t>
      </w:r>
      <w:proofErr w:type="spellEnd"/>
      <w:r w:rsidRPr="00575005">
        <w:rPr>
          <w:color w:val="auto"/>
          <w:sz w:val="18"/>
          <w:szCs w:val="18"/>
        </w:rPr>
        <w:t xml:space="preserve"> и других мероприятиях, связанных с продвижением товара (работ, услуг) на зарубежные рынки. </w:t>
      </w:r>
      <w:proofErr w:type="gramEnd"/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При заключении договора аренды выставочных площадей для экспозиции товаров (работ, услуг) 2-х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Субсидии предоставляются субъектам малого и среднего предпринимательства на оплату участия одного представителя в зарубежных </w:t>
      </w:r>
      <w:proofErr w:type="spellStart"/>
      <w:r w:rsidRPr="00575005">
        <w:rPr>
          <w:color w:val="auto"/>
          <w:sz w:val="18"/>
          <w:szCs w:val="18"/>
        </w:rPr>
        <w:t>конгрессных</w:t>
      </w:r>
      <w:proofErr w:type="spellEnd"/>
      <w:r w:rsidRPr="00575005">
        <w:rPr>
          <w:color w:val="auto"/>
          <w:sz w:val="18"/>
          <w:szCs w:val="18"/>
        </w:rPr>
        <w:t xml:space="preserve"> мероприятиях, семинарах, конференциях, круглых столах, </w:t>
      </w:r>
      <w:proofErr w:type="spellStart"/>
      <w:proofErr w:type="gramStart"/>
      <w:r w:rsidRPr="00575005">
        <w:rPr>
          <w:color w:val="auto"/>
          <w:sz w:val="18"/>
          <w:szCs w:val="18"/>
        </w:rPr>
        <w:t>бизнес-миссиях</w:t>
      </w:r>
      <w:proofErr w:type="spellEnd"/>
      <w:proofErr w:type="gramEnd"/>
      <w:r w:rsidRPr="00575005">
        <w:rPr>
          <w:color w:val="auto"/>
          <w:sz w:val="18"/>
          <w:szCs w:val="18"/>
        </w:rPr>
        <w:t xml:space="preserve"> и других мероприятиях, связанных с продвижением товара (работ, услуг) на зарубежные рынки (за исключением расходов по </w:t>
      </w:r>
      <w:proofErr w:type="spellStart"/>
      <w:r w:rsidRPr="00575005">
        <w:rPr>
          <w:color w:val="auto"/>
          <w:sz w:val="18"/>
          <w:szCs w:val="18"/>
        </w:rPr>
        <w:t>наему</w:t>
      </w:r>
      <w:proofErr w:type="spellEnd"/>
      <w:r w:rsidRPr="00575005">
        <w:rPr>
          <w:color w:val="auto"/>
          <w:sz w:val="18"/>
          <w:szCs w:val="18"/>
        </w:rPr>
        <w:t xml:space="preserve"> жилых помещений и питание).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Субсидии предоставляются субъектам малого и среднего предпринимательства по договорам текущего календарного года, обязательства по которым исполнены и оплачены.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Сумма субсидии не должна превышать 200,0 (двести) тысяч рублей на одного субъект малого или среднего предпринимательства.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14.2.4. Для получения субсидий на цели, предусмотренные подпунктом «б» пункта 14.1.3 настоящего Порядка, субъекты малого и среднего предпринимательства, в дополнение к пункту 1.1.12 настоящего Порядка, представляют следующие документы: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а) копии документов, подтверждающих участие субъектов малого и среднего предпринимательства в зарубежных </w:t>
      </w:r>
      <w:proofErr w:type="spellStart"/>
      <w:r w:rsidRPr="00575005">
        <w:rPr>
          <w:color w:val="auto"/>
          <w:sz w:val="18"/>
          <w:szCs w:val="18"/>
        </w:rPr>
        <w:t>конгрессных</w:t>
      </w:r>
      <w:proofErr w:type="spellEnd"/>
      <w:r w:rsidRPr="00575005">
        <w:rPr>
          <w:color w:val="auto"/>
          <w:sz w:val="18"/>
          <w:szCs w:val="18"/>
        </w:rPr>
        <w:t xml:space="preserve"> мероприятиях, семинарах, конференциях, круглых столах, </w:t>
      </w:r>
      <w:proofErr w:type="spellStart"/>
      <w:proofErr w:type="gramStart"/>
      <w:r w:rsidRPr="00575005">
        <w:rPr>
          <w:color w:val="auto"/>
          <w:sz w:val="18"/>
          <w:szCs w:val="18"/>
        </w:rPr>
        <w:t>бизнес-миссиях</w:t>
      </w:r>
      <w:proofErr w:type="spellEnd"/>
      <w:proofErr w:type="gramEnd"/>
      <w:r w:rsidRPr="00575005">
        <w:rPr>
          <w:color w:val="auto"/>
          <w:sz w:val="18"/>
          <w:szCs w:val="18"/>
        </w:rPr>
        <w:t xml:space="preserve"> и других мероприятиях, связанных с продвижением товара (работ, услуг) на зарубежные рынки либо стоимость их вклада в оплату договора аренды выставочных площадей для общей экспозиции;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б) документы, подтверждающие фактически произведенные затраты, связанные с участием в </w:t>
      </w:r>
      <w:proofErr w:type="spellStart"/>
      <w:r w:rsidRPr="00575005">
        <w:rPr>
          <w:color w:val="auto"/>
          <w:sz w:val="18"/>
          <w:szCs w:val="18"/>
        </w:rPr>
        <w:t>конгрессных</w:t>
      </w:r>
      <w:proofErr w:type="spellEnd"/>
      <w:r w:rsidRPr="00575005">
        <w:rPr>
          <w:color w:val="auto"/>
          <w:sz w:val="18"/>
          <w:szCs w:val="18"/>
        </w:rPr>
        <w:t xml:space="preserve"> мероприятиях, семинарах, конференциях, круглых столах, </w:t>
      </w:r>
      <w:proofErr w:type="spellStart"/>
      <w:proofErr w:type="gramStart"/>
      <w:r w:rsidRPr="00575005">
        <w:rPr>
          <w:color w:val="auto"/>
          <w:sz w:val="18"/>
          <w:szCs w:val="18"/>
        </w:rPr>
        <w:t>бизнес-миссиях</w:t>
      </w:r>
      <w:proofErr w:type="spellEnd"/>
      <w:proofErr w:type="gramEnd"/>
      <w:r w:rsidRPr="00575005">
        <w:rPr>
          <w:color w:val="auto"/>
          <w:sz w:val="18"/>
          <w:szCs w:val="18"/>
        </w:rPr>
        <w:t xml:space="preserve"> и других мероприятиях, связанных с продвижением товара (работ, услуг) на зарубежные рынки;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в) заверенные руководителями субъектов малого и среднего предпринимательства (индивидуальным предпринимателем) копии договоров аренды выставочных площадей.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14.2.4.1. Претендент несет полную ответственность за достоверность представленных документов.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>14.2.5. Субсидии на цели, предусмотренные подпунктом «в» пункта 14.1.3 настоящего Порядка, предоставляются субъектам малого и среднего предпринимательства из расчета двух третьих произведенных субъектами малого и среднего предпринимательства затрат, связанных с оплатой услуг по регистрации и (или) правовой охране за рубежом изобретений и иных охраняемых законом результатов интеллектуальной деятельности. Сумма субсидии не должна превышать 500,0 (пятьсот) тыс. рублей на один субъект малого или среднего предпринимательства</w:t>
      </w:r>
      <w:r>
        <w:rPr>
          <w:color w:val="auto"/>
          <w:sz w:val="18"/>
          <w:szCs w:val="18"/>
        </w:rPr>
        <w:t xml:space="preserve">. </w:t>
      </w:r>
      <w:r w:rsidRPr="00575005">
        <w:rPr>
          <w:color w:val="auto"/>
          <w:sz w:val="18"/>
          <w:szCs w:val="18"/>
        </w:rPr>
        <w:t xml:space="preserve">Субсидии предоставляются субъектам малого и среднего предпринимательства по договорам, текущие обязательства по которым исполнены и оплачены не ранее 1 января предыдущего календарного года.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14.2.6. Для получения субсидий на цели, предусмотренные подпунктом «в» пункта 14.1.3 настоящего Порядка, субъекты малого и среднего предпринимательства, в дополнение к пункту 1.1.12 настоящего Порядка, представляют следующие документы: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lastRenderedPageBreak/>
        <w:t xml:space="preserve">а) копию договора с организацией, предоставившей услуги по регистрации и (или) правовой охране за рубежом изобретений и иных охраняемых законом результатов интеллектуальной деятельности;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б) документы, подтверждающие фактическую оплату услуг по договору, указанному в подпункте «а» настоящего пункта;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в) копии документов, подтверждающих регистрацию за рубежом изобретений и иных охраняемых законом результатов интеллектуальной деятельности.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14.2.6.1. Претендент несет полную ответственность за достоверность представленных документов.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14.2.7. Субсидии на цели, предусмотренные подпунктом «г» пункта 14.1.3 настоящего Порядка, предоставляются субъектам малого и среднего предпринимательства из расчета 50 процентов произведенных субъектами малого и среднего предпринимательства затрат, связанных с оплатой услуг по разработке средств индивидуализации. Сумма субсидии не должна превышать 500,0 (пятьсот) тыс. рублей на один субъект малого или среднего предпринимательства.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Субсидии предоставляются субъектам малого и среднего предпринимательства по договорам, текущие обязательства по которым исполнены и оплачены не ранее 1 января предыдущего календарного года.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14.2.8. Для получения субсидий на цели, предусмотренные подпунктом «г» пункта 14.1.3 настоящего Порядка, субъекты малого и среднего предпринимательства, в дополнение к пункту 1.1.12 настоящего Порядка, представляют следующие документы: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а) копию договора с организацией, предоставившей услуги по разработке средств индивидуализации;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б) документы, подтверждающие фактическую оплату услуг по договору, указанному в подпункте «а» настоящего пункта.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14.2.8.1. Претендент несет полную ответственность за достоверность представленных документов.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>14.2.9.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</w:t>
      </w:r>
      <w:proofErr w:type="gramStart"/>
      <w:r>
        <w:rPr>
          <w:color w:val="auto"/>
          <w:sz w:val="18"/>
          <w:szCs w:val="18"/>
        </w:rPr>
        <w:t>.</w:t>
      </w:r>
      <w:proofErr w:type="gramEnd"/>
      <w:r w:rsidRPr="00575005">
        <w:rPr>
          <w:color w:val="auto"/>
          <w:sz w:val="18"/>
          <w:szCs w:val="18"/>
        </w:rPr>
        <w:t xml:space="preserve"> </w:t>
      </w:r>
      <w:proofErr w:type="gramStart"/>
      <w:r w:rsidRPr="00575005">
        <w:rPr>
          <w:color w:val="auto"/>
          <w:sz w:val="18"/>
          <w:szCs w:val="18"/>
        </w:rPr>
        <w:t>г</w:t>
      </w:r>
      <w:proofErr w:type="gramEnd"/>
      <w:r w:rsidRPr="00575005">
        <w:rPr>
          <w:color w:val="auto"/>
          <w:sz w:val="18"/>
          <w:szCs w:val="18"/>
        </w:rPr>
        <w:t xml:space="preserve">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14.2.10. Конкурсный отбор претендентов на получение субсидий на финансирование мероприятий поддержки </w:t>
      </w:r>
      <w:proofErr w:type="spellStart"/>
      <w:r w:rsidRPr="00575005">
        <w:rPr>
          <w:color w:val="auto"/>
          <w:sz w:val="18"/>
          <w:szCs w:val="18"/>
        </w:rPr>
        <w:t>экспортно</w:t>
      </w:r>
      <w:proofErr w:type="spellEnd"/>
      <w:r w:rsidRPr="00575005">
        <w:rPr>
          <w:color w:val="auto"/>
          <w:sz w:val="18"/>
          <w:szCs w:val="18"/>
        </w:rPr>
        <w:t xml:space="preserve"> ориентированных и действующих экспортеров – субъектов малого и среднего предпринимательства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Министерства по федеративным отношениям и внешним связям Республики Саха (Якутия), общественных объединений предпринимателей Республики Саха (Якутия). </w:t>
      </w:r>
    </w:p>
    <w:p w:rsidR="00575005" w:rsidRPr="00111E37" w:rsidRDefault="00575005" w:rsidP="00575005">
      <w:pPr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  <w:r w:rsidRPr="00111E37">
        <w:rPr>
          <w:b/>
          <w:bCs/>
          <w:sz w:val="18"/>
          <w:szCs w:val="18"/>
        </w:rPr>
        <w:t xml:space="preserve">Перечень обязательных документов для </w:t>
      </w:r>
      <w:r>
        <w:rPr>
          <w:b/>
          <w:bCs/>
          <w:sz w:val="18"/>
          <w:szCs w:val="18"/>
        </w:rPr>
        <w:t xml:space="preserve">всех </w:t>
      </w:r>
      <w:r w:rsidRPr="00111E37">
        <w:rPr>
          <w:b/>
          <w:sz w:val="18"/>
          <w:szCs w:val="18"/>
        </w:rPr>
        <w:t xml:space="preserve">мероприятий поддержки </w:t>
      </w:r>
      <w:proofErr w:type="spellStart"/>
      <w:r w:rsidRPr="00111E37">
        <w:rPr>
          <w:b/>
          <w:sz w:val="18"/>
          <w:szCs w:val="18"/>
        </w:rPr>
        <w:t>экспортно</w:t>
      </w:r>
      <w:proofErr w:type="spellEnd"/>
      <w:r w:rsidRPr="00111E37">
        <w:rPr>
          <w:b/>
          <w:sz w:val="18"/>
          <w:szCs w:val="18"/>
        </w:rPr>
        <w:t xml:space="preserve"> ориентированных субъектов малого и среднего предпринимательства</w:t>
      </w:r>
      <w:r w:rsidRPr="00111E37">
        <w:rPr>
          <w:b/>
          <w:bCs/>
          <w:sz w:val="18"/>
          <w:szCs w:val="18"/>
        </w:rPr>
        <w:t xml:space="preserve"> </w:t>
      </w:r>
      <w:proofErr w:type="gramStart"/>
      <w:r w:rsidRPr="00111E37">
        <w:rPr>
          <w:b/>
          <w:bCs/>
          <w:sz w:val="18"/>
          <w:szCs w:val="18"/>
        </w:rPr>
        <w:t>согласно</w:t>
      </w:r>
      <w:r w:rsidRPr="00111E37">
        <w:rPr>
          <w:b/>
          <w:sz w:val="18"/>
          <w:szCs w:val="18"/>
        </w:rPr>
        <w:t xml:space="preserve"> пункта</w:t>
      </w:r>
      <w:proofErr w:type="gramEnd"/>
      <w:r w:rsidRPr="00111E37">
        <w:rPr>
          <w:b/>
          <w:sz w:val="18"/>
          <w:szCs w:val="18"/>
        </w:rPr>
        <w:t xml:space="preserve"> 1.1.12 настоящего Порядка:</w:t>
      </w:r>
    </w:p>
    <w:p w:rsid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6A5CFD">
        <w:rPr>
          <w:color w:val="auto"/>
          <w:sz w:val="18"/>
          <w:szCs w:val="18"/>
        </w:rPr>
        <w:t xml:space="preserve">Для получения </w:t>
      </w:r>
      <w:r>
        <w:rPr>
          <w:color w:val="auto"/>
          <w:sz w:val="18"/>
          <w:szCs w:val="18"/>
        </w:rPr>
        <w:t xml:space="preserve">субсидии </w:t>
      </w:r>
      <w:r w:rsidRPr="006A5CFD">
        <w:rPr>
          <w:color w:val="auto"/>
          <w:sz w:val="18"/>
          <w:szCs w:val="18"/>
        </w:rPr>
        <w:t>представляются следующие документы:</w:t>
      </w:r>
    </w:p>
    <w:p w:rsidR="00575005" w:rsidRPr="007D4B2A" w:rsidRDefault="00575005" w:rsidP="00575005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575005" w:rsidRDefault="00575005" w:rsidP="00575005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575005" w:rsidRPr="007D4B2A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575005" w:rsidRPr="007D4B2A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575005" w:rsidRPr="007D4B2A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lastRenderedPageBreak/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575005" w:rsidRPr="007D4B2A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575005" w:rsidRPr="007D4B2A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575005" w:rsidRPr="007D4B2A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575005" w:rsidRPr="007D4B2A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;</w:t>
      </w:r>
    </w:p>
    <w:p w:rsidR="00575005" w:rsidRDefault="00575005" w:rsidP="00575005">
      <w:pPr>
        <w:jc w:val="both"/>
        <w:rPr>
          <w:sz w:val="18"/>
          <w:szCs w:val="18"/>
        </w:rPr>
      </w:pPr>
      <w:r w:rsidRPr="007D4B2A">
        <w:rPr>
          <w:sz w:val="18"/>
          <w:szCs w:val="18"/>
        </w:rPr>
        <w:t>8) презентационный материал (презентация, видео-, фотоматериалы и др.).</w:t>
      </w:r>
    </w:p>
    <w:p w:rsidR="00575005" w:rsidRPr="00575005" w:rsidRDefault="00575005" w:rsidP="00575005">
      <w:pPr>
        <w:pStyle w:val="Default"/>
        <w:jc w:val="center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>14.3. Критерии отбора заявок на получение субсидии</w:t>
      </w:r>
    </w:p>
    <w:p w:rsidR="00575005" w:rsidRPr="00091974" w:rsidRDefault="00575005" w:rsidP="00575005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575005" w:rsidRPr="00091974" w:rsidRDefault="00575005" w:rsidP="00575005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575005" w:rsidRDefault="00575005" w:rsidP="00575005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- производство продукции, товаров – 10 баллов;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направления – 3 балла.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населенные пункты – 1 балл.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- 30 и более – 10 баллов;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6 до 29 – 5 баллов; </w:t>
      </w:r>
    </w:p>
    <w:p w:rsidR="00575005" w:rsidRPr="00091974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1 до 5 – 1 балл. </w:t>
      </w:r>
    </w:p>
    <w:p w:rsid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9510ED" w:rsidRDefault="009510ED" w:rsidP="009510E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9510ED" w:rsidRDefault="009510ED" w:rsidP="009510E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9510ED" w:rsidRDefault="009510ED" w:rsidP="009510ED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575005" w:rsidRPr="00575005" w:rsidRDefault="00575005" w:rsidP="00575005">
      <w:pPr>
        <w:pStyle w:val="Default"/>
        <w:jc w:val="center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>14.4. Порядок возврата субсидии в случае нарушения</w:t>
      </w:r>
    </w:p>
    <w:p w:rsidR="00575005" w:rsidRPr="00575005" w:rsidRDefault="00575005" w:rsidP="00575005">
      <w:pPr>
        <w:pStyle w:val="Default"/>
        <w:jc w:val="center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>получателем условий, установленных при их предоставлении</w:t>
      </w:r>
    </w:p>
    <w:p w:rsidR="00575005" w:rsidRPr="00575005" w:rsidRDefault="00575005" w:rsidP="00575005">
      <w:pPr>
        <w:pStyle w:val="Default"/>
        <w:jc w:val="both"/>
        <w:rPr>
          <w:color w:val="auto"/>
          <w:sz w:val="18"/>
          <w:szCs w:val="18"/>
        </w:rPr>
      </w:pPr>
      <w:r w:rsidRPr="00575005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575005" w:rsidRPr="00111E37" w:rsidRDefault="00575005" w:rsidP="00575005">
      <w:pPr>
        <w:jc w:val="both"/>
        <w:rPr>
          <w:sz w:val="18"/>
          <w:szCs w:val="18"/>
        </w:rPr>
      </w:pPr>
      <w:r w:rsidRPr="00575005">
        <w:rPr>
          <w:sz w:val="18"/>
          <w:szCs w:val="18"/>
        </w:rPr>
        <w:t xml:space="preserve">При </w:t>
      </w:r>
      <w:proofErr w:type="spellStart"/>
      <w:r w:rsidRPr="00575005">
        <w:rPr>
          <w:sz w:val="18"/>
          <w:szCs w:val="18"/>
        </w:rPr>
        <w:t>невозврате</w:t>
      </w:r>
      <w:proofErr w:type="spellEnd"/>
      <w:r w:rsidRPr="00575005">
        <w:rPr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</w:t>
      </w:r>
      <w:r>
        <w:rPr>
          <w:sz w:val="28"/>
          <w:szCs w:val="28"/>
        </w:rPr>
        <w:t xml:space="preserve"> </w:t>
      </w:r>
      <w:r w:rsidRPr="00575005">
        <w:rPr>
          <w:sz w:val="18"/>
          <w:szCs w:val="18"/>
        </w:rPr>
        <w:t>возврату субсидии в судебном порядке.</w:t>
      </w:r>
    </w:p>
    <w:sectPr w:rsidR="00575005" w:rsidRPr="00111E37" w:rsidSect="00111E37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664"/>
    <w:rsid w:val="00111E37"/>
    <w:rsid w:val="001558B2"/>
    <w:rsid w:val="00332E17"/>
    <w:rsid w:val="00575005"/>
    <w:rsid w:val="007C6D6D"/>
    <w:rsid w:val="0083460C"/>
    <w:rsid w:val="009510ED"/>
    <w:rsid w:val="00DD393A"/>
    <w:rsid w:val="00DD796E"/>
    <w:rsid w:val="00F83B16"/>
    <w:rsid w:val="00FC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2013-01-21T08:55:00Z</dcterms:created>
  <dcterms:modified xsi:type="dcterms:W3CDTF">2013-05-31T06:37:00Z</dcterms:modified>
</cp:coreProperties>
</file>