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F" w:rsidRPr="00F1560F" w:rsidRDefault="00F1560F" w:rsidP="00F1560F">
      <w:pPr>
        <w:jc w:val="right"/>
        <w:rPr>
          <w:b/>
        </w:rPr>
      </w:pPr>
      <w:r>
        <w:rPr>
          <w:b/>
        </w:rPr>
        <w:t>ПРОЕКТ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Российская Федерация (Россия)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Республика Саха (Якутия)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Муниципальное образование «Город Удачный»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Городской Совет</w:t>
      </w:r>
    </w:p>
    <w:p w:rsidR="002854A4" w:rsidRPr="006C515B" w:rsidRDefault="002854A4" w:rsidP="00F92CFB">
      <w:pPr>
        <w:jc w:val="center"/>
        <w:rPr>
          <w:b/>
        </w:rPr>
      </w:pPr>
      <w:r w:rsidRPr="00F1560F">
        <w:rPr>
          <w:b/>
        </w:rPr>
        <w:t>I</w:t>
      </w:r>
      <w:proofErr w:type="spellStart"/>
      <w:r w:rsidR="00F1560F" w:rsidRPr="00F1560F">
        <w:rPr>
          <w:b/>
          <w:lang w:val="en-US"/>
        </w:rPr>
        <w:t>I</w:t>
      </w:r>
      <w:r w:rsidRPr="00F1560F">
        <w:rPr>
          <w:b/>
        </w:rPr>
        <w:t>I</w:t>
      </w:r>
      <w:proofErr w:type="spellEnd"/>
      <w:r w:rsidRPr="00F1560F">
        <w:rPr>
          <w:b/>
        </w:rPr>
        <w:t xml:space="preserve"> созыв</w:t>
      </w:r>
    </w:p>
    <w:p w:rsidR="002854A4" w:rsidRPr="006C515B" w:rsidRDefault="002854A4" w:rsidP="002854A4">
      <w:pPr>
        <w:ind w:firstLine="709"/>
        <w:jc w:val="center"/>
        <w:rPr>
          <w:b/>
        </w:rPr>
      </w:pPr>
    </w:p>
    <w:p w:rsidR="002854A4" w:rsidRDefault="002854A4" w:rsidP="002854A4">
      <w:pPr>
        <w:jc w:val="center"/>
        <w:rPr>
          <w:b/>
        </w:rPr>
      </w:pPr>
      <w:r w:rsidRPr="006C515B">
        <w:rPr>
          <w:b/>
        </w:rPr>
        <w:t>РЕШЕНИЕ</w:t>
      </w:r>
    </w:p>
    <w:p w:rsidR="00F92CFB" w:rsidRPr="006C515B" w:rsidRDefault="00F92CFB" w:rsidP="002854A4">
      <w:pPr>
        <w:jc w:val="center"/>
        <w:rPr>
          <w:b/>
        </w:rPr>
      </w:pPr>
    </w:p>
    <w:p w:rsidR="002854A4" w:rsidRPr="006C515B" w:rsidRDefault="00F1560F" w:rsidP="002854A4">
      <w:pPr>
        <w:rPr>
          <w:b/>
        </w:rPr>
      </w:pPr>
      <w:r w:rsidRPr="00D91A56">
        <w:rPr>
          <w:b/>
        </w:rPr>
        <w:t>«___»_____________2014</w:t>
      </w:r>
      <w:r w:rsidR="002854A4" w:rsidRPr="00D91A56">
        <w:rPr>
          <w:b/>
        </w:rPr>
        <w:t xml:space="preserve"> года                                                                              </w:t>
      </w:r>
      <w:r w:rsidR="00FA0F43" w:rsidRPr="00D91A56">
        <w:rPr>
          <w:b/>
        </w:rPr>
        <w:t xml:space="preserve">       </w:t>
      </w:r>
      <w:r w:rsidRPr="00D91A56">
        <w:rPr>
          <w:b/>
        </w:rPr>
        <w:t>№_______</w:t>
      </w:r>
    </w:p>
    <w:p w:rsidR="002854A4" w:rsidRDefault="002854A4" w:rsidP="002854A4">
      <w:pPr>
        <w:jc w:val="center"/>
      </w:pPr>
    </w:p>
    <w:p w:rsidR="00F92CFB" w:rsidRPr="006C515B" w:rsidRDefault="00F92CFB" w:rsidP="002854A4">
      <w:pPr>
        <w:jc w:val="center"/>
      </w:pPr>
    </w:p>
    <w:p w:rsidR="002854A4" w:rsidRPr="006C515B" w:rsidRDefault="00FA0F43" w:rsidP="002854A4">
      <w:pPr>
        <w:jc w:val="center"/>
        <w:rPr>
          <w:b/>
        </w:rPr>
      </w:pPr>
      <w:r w:rsidRPr="006C515B">
        <w:rPr>
          <w:b/>
        </w:rPr>
        <w:t>Об утверждении По</w:t>
      </w:r>
      <w:r w:rsidR="006B29EE">
        <w:rPr>
          <w:b/>
        </w:rPr>
        <w:t xml:space="preserve">рядка </w:t>
      </w:r>
      <w:r w:rsidR="00D64CE1">
        <w:rPr>
          <w:b/>
          <w:bCs/>
        </w:rPr>
        <w:t>рас</w:t>
      </w:r>
      <w:r w:rsidR="00D638BE">
        <w:rPr>
          <w:b/>
          <w:bCs/>
        </w:rPr>
        <w:t>чета</w:t>
      </w:r>
      <w:r w:rsidRPr="006C515B">
        <w:rPr>
          <w:b/>
          <w:bCs/>
        </w:rPr>
        <w:t xml:space="preserve"> </w:t>
      </w:r>
      <w:r w:rsidR="006B29EE">
        <w:rPr>
          <w:b/>
          <w:bCs/>
        </w:rPr>
        <w:t>выкупной цены</w:t>
      </w:r>
      <w:r w:rsidR="006A42F5">
        <w:rPr>
          <w:b/>
          <w:bCs/>
        </w:rPr>
        <w:t xml:space="preserve"> земельных участков</w:t>
      </w:r>
      <w:r w:rsidR="006B29EE">
        <w:rPr>
          <w:b/>
          <w:bCs/>
        </w:rPr>
        <w:t xml:space="preserve"> </w:t>
      </w:r>
      <w:r w:rsidR="006A42F5">
        <w:rPr>
          <w:b/>
          <w:bCs/>
        </w:rPr>
        <w:t xml:space="preserve">для собственников зданий, строений, сооружений, расположенных на земельных участках, </w:t>
      </w:r>
      <w:r w:rsidR="006B29EE">
        <w:rPr>
          <w:b/>
          <w:bCs/>
        </w:rPr>
        <w:t>находящих</w:t>
      </w:r>
      <w:r w:rsidR="007C3301">
        <w:rPr>
          <w:b/>
          <w:bCs/>
        </w:rPr>
        <w:t>ся в собственности муниципального образования</w:t>
      </w:r>
      <w:r w:rsidRPr="006C515B">
        <w:rPr>
          <w:b/>
          <w:bCs/>
        </w:rPr>
        <w:t xml:space="preserve"> «Город Удачный» Мирнинского района </w:t>
      </w:r>
      <w:r w:rsidR="000140B9">
        <w:rPr>
          <w:b/>
          <w:bCs/>
        </w:rPr>
        <w:t>Республики Саха (Якутия)</w:t>
      </w:r>
    </w:p>
    <w:p w:rsidR="002854A4" w:rsidRPr="006C515B" w:rsidRDefault="002854A4" w:rsidP="002854A4">
      <w:pPr>
        <w:jc w:val="center"/>
      </w:pPr>
    </w:p>
    <w:p w:rsidR="002854A4" w:rsidRPr="006C515B" w:rsidRDefault="00506352" w:rsidP="00506352">
      <w:pPr>
        <w:autoSpaceDE w:val="0"/>
        <w:autoSpaceDN w:val="0"/>
        <w:adjustRightInd w:val="0"/>
        <w:ind w:firstLine="540"/>
        <w:jc w:val="both"/>
      </w:pPr>
      <w:proofErr w:type="gramStart"/>
      <w:r w:rsidRPr="00506352">
        <w:t xml:space="preserve">В соответствии с </w:t>
      </w:r>
      <w:r w:rsidR="006B29EE" w:rsidRPr="006303D8">
        <w:t xml:space="preserve">ч. 1.1 ст. 36 Земельного кодекса Российской Федерации, ч. 6 ст. 46 Земельного кодекса Республики Саха (Якутия), раздела Х главы 31 Налогового кодекса Российской Федерации, </w:t>
      </w:r>
      <w:proofErr w:type="spellStart"/>
      <w:r w:rsidR="006B29EE" w:rsidRPr="006303D8">
        <w:t>пп</w:t>
      </w:r>
      <w:proofErr w:type="spellEnd"/>
      <w:r w:rsidR="006B29EE" w:rsidRPr="006303D8">
        <w:t>. 1 п. 2 ст. 3 Федерального закона № 178-ФЗ от 21.12.2001г. «О приватизации государственн</w:t>
      </w:r>
      <w:r w:rsidR="00D6626F">
        <w:t>ого и муниципального имущества</w:t>
      </w:r>
      <w:r w:rsidR="006B29EE" w:rsidRPr="006303D8">
        <w:t xml:space="preserve">, </w:t>
      </w:r>
      <w:r w:rsidR="00D6626F">
        <w:t>Положением</w:t>
      </w:r>
      <w:r w:rsidR="006B29EE" w:rsidRPr="006B29EE">
        <w:t xml:space="preserve"> «О налогах и сборах муниципального образования  «Город Удачный» Мирнинского района Республики Саха (Якутия</w:t>
      </w:r>
      <w:proofErr w:type="gramEnd"/>
      <w:r w:rsidR="006B29EE" w:rsidRPr="006B29EE">
        <w:t>)», утвержденного решением городского Совета МО «Город Удачный» № 33-3 от 23.11.2010г.</w:t>
      </w:r>
      <w:r w:rsidR="00D6626F">
        <w:t>,</w:t>
      </w:r>
      <w:r w:rsidR="006B29EE" w:rsidRPr="006B29EE">
        <w:t xml:space="preserve"> </w:t>
      </w:r>
      <w:r w:rsidR="002854A4" w:rsidRPr="006C515B">
        <w:rPr>
          <w:b/>
        </w:rPr>
        <w:t xml:space="preserve">городской Совет </w:t>
      </w:r>
      <w:r w:rsidR="007C3301">
        <w:rPr>
          <w:b/>
        </w:rPr>
        <w:t xml:space="preserve">депутатов МО «Город Удачный» </w:t>
      </w:r>
      <w:r w:rsidR="002854A4" w:rsidRPr="006C515B">
        <w:rPr>
          <w:b/>
        </w:rPr>
        <w:t>решил:</w:t>
      </w:r>
    </w:p>
    <w:p w:rsidR="002854A4" w:rsidRPr="006C515B" w:rsidRDefault="002854A4" w:rsidP="002854A4">
      <w:pPr>
        <w:ind w:firstLine="708"/>
        <w:jc w:val="both"/>
      </w:pPr>
    </w:p>
    <w:p w:rsidR="00CE2FC4" w:rsidRDefault="002854A4" w:rsidP="00CE2FC4">
      <w:pPr>
        <w:pStyle w:val="aa"/>
        <w:numPr>
          <w:ilvl w:val="0"/>
          <w:numId w:val="3"/>
        </w:numPr>
        <w:ind w:left="0" w:firstLine="709"/>
        <w:jc w:val="both"/>
      </w:pPr>
      <w:r w:rsidRPr="006C515B">
        <w:t>Утвердить По</w:t>
      </w:r>
      <w:r w:rsidR="006B29EE">
        <w:t xml:space="preserve">рядок </w:t>
      </w:r>
      <w:r w:rsidR="006B29EE">
        <w:rPr>
          <w:bCs/>
        </w:rPr>
        <w:t>определения выкупной цены земельных участков</w:t>
      </w:r>
      <w:r w:rsidR="006A42F5">
        <w:rPr>
          <w:bCs/>
        </w:rPr>
        <w:t xml:space="preserve"> для собственников зданий, строений, сооружений, расположенных на земельных участках</w:t>
      </w:r>
      <w:r w:rsidR="006C515B" w:rsidRPr="006C515B">
        <w:rPr>
          <w:bCs/>
        </w:rPr>
        <w:t xml:space="preserve">, </w:t>
      </w:r>
      <w:r w:rsidR="006B29EE">
        <w:rPr>
          <w:bCs/>
        </w:rPr>
        <w:t>находящих</w:t>
      </w:r>
      <w:r w:rsidR="007C3301">
        <w:rPr>
          <w:bCs/>
        </w:rPr>
        <w:t>ся в собственности муниципального образования</w:t>
      </w:r>
      <w:r w:rsidR="006C515B" w:rsidRPr="006C515B">
        <w:rPr>
          <w:bCs/>
        </w:rPr>
        <w:t xml:space="preserve"> «Город Удачный» Мирнинского района Республ</w:t>
      </w:r>
      <w:r w:rsidR="001E52FA">
        <w:rPr>
          <w:bCs/>
        </w:rPr>
        <w:t>ики Саха (Якутия)</w:t>
      </w:r>
      <w:r w:rsidR="00105AFF">
        <w:t xml:space="preserve">, согласно приложению </w:t>
      </w:r>
      <w:r w:rsidR="00105AFF">
        <w:rPr>
          <w:lang w:val="en-US"/>
        </w:rPr>
        <w:t>N</w:t>
      </w:r>
      <w:r w:rsidR="00105AFF">
        <w:t xml:space="preserve"> 1 к настоящему </w:t>
      </w:r>
      <w:r w:rsidR="000140B9">
        <w:t>р</w:t>
      </w:r>
      <w:r w:rsidR="00427CDC">
        <w:t>ешению.</w:t>
      </w:r>
    </w:p>
    <w:p w:rsidR="00CE2FC4" w:rsidRPr="006C515B" w:rsidRDefault="0002381A" w:rsidP="00CE2FC4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Установить </w:t>
      </w:r>
      <w:r w:rsidRPr="0002381A">
        <w:t>кратность ставки земельного нало</w:t>
      </w:r>
      <w:r>
        <w:t xml:space="preserve">га </w:t>
      </w:r>
      <w:r w:rsidR="006A42F5">
        <w:t xml:space="preserve">для </w:t>
      </w:r>
      <w:r w:rsidR="00D638BE">
        <w:t>расчета</w:t>
      </w:r>
      <w:r w:rsidR="007E0FF7">
        <w:t xml:space="preserve"> выкупной цены </w:t>
      </w:r>
      <w:r w:rsidR="006A42F5">
        <w:t xml:space="preserve">земельных участков, </w:t>
      </w:r>
      <w:r w:rsidR="006A42F5">
        <w:rPr>
          <w:bCs/>
        </w:rPr>
        <w:t>находящих</w:t>
      </w:r>
      <w:r>
        <w:rPr>
          <w:bCs/>
        </w:rPr>
        <w:t>ся в собственности муниципального образования</w:t>
      </w:r>
      <w:r w:rsidRPr="006C515B">
        <w:rPr>
          <w:bCs/>
        </w:rPr>
        <w:t xml:space="preserve"> «Город Удачный» Мирнинского района Республ</w:t>
      </w:r>
      <w:r>
        <w:rPr>
          <w:bCs/>
        </w:rPr>
        <w:t>ики Саха (Якутия)</w:t>
      </w:r>
      <w:r w:rsidR="006A42F5">
        <w:rPr>
          <w:bCs/>
        </w:rPr>
        <w:t xml:space="preserve">, </w:t>
      </w:r>
      <w:r w:rsidR="00427CDC">
        <w:t>согласно приложению N 2</w:t>
      </w:r>
      <w:r w:rsidR="00CE2FC4">
        <w:t xml:space="preserve"> к настоящему </w:t>
      </w:r>
      <w:r w:rsidR="000140B9">
        <w:t>р</w:t>
      </w:r>
      <w:r w:rsidR="00F92CFB">
        <w:t>ешению</w:t>
      </w:r>
      <w:r w:rsidR="00CE2FC4">
        <w:t>.</w:t>
      </w:r>
    </w:p>
    <w:p w:rsidR="00EA2C26" w:rsidRDefault="00EA2C26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A2C26" w:rsidRDefault="00D638BE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Р</w:t>
      </w:r>
      <w:r w:rsidR="00EA2C26">
        <w:t>ешение вступает в силу со дня его официальног</w:t>
      </w:r>
      <w:r w:rsidR="00B27A83">
        <w:t>о опубликования (обнародования).</w:t>
      </w:r>
    </w:p>
    <w:p w:rsidR="006C515B" w:rsidRDefault="002854A4" w:rsidP="00EA2C26">
      <w:pPr>
        <w:pStyle w:val="aa"/>
        <w:numPr>
          <w:ilvl w:val="0"/>
          <w:numId w:val="3"/>
        </w:numPr>
        <w:ind w:left="0" w:firstLine="709"/>
        <w:jc w:val="both"/>
      </w:pPr>
      <w:r w:rsidRPr="006C515B">
        <w:t xml:space="preserve">Контроль исполнения настоящего решения возложить на комиссию </w:t>
      </w:r>
      <w:r w:rsidR="006C515B" w:rsidRPr="006C515B">
        <w:t xml:space="preserve">по бюджету, налоговой политике, землепользованию, </w:t>
      </w:r>
      <w:r w:rsidR="006C515B" w:rsidRPr="000140B9">
        <w:t xml:space="preserve">собственности </w:t>
      </w:r>
      <w:r w:rsidR="00427CDC" w:rsidRPr="000140B9">
        <w:t>(</w:t>
      </w:r>
      <w:proofErr w:type="spellStart"/>
      <w:r w:rsidR="00427CDC" w:rsidRPr="000140B9">
        <w:t>Цвеловская</w:t>
      </w:r>
      <w:proofErr w:type="spellEnd"/>
      <w:r w:rsidR="00427CDC" w:rsidRPr="000140B9">
        <w:t xml:space="preserve"> В.</w:t>
      </w:r>
      <w:r w:rsidR="006C515B" w:rsidRPr="000140B9">
        <w:t>В.).</w:t>
      </w:r>
    </w:p>
    <w:p w:rsidR="00427CDC" w:rsidRDefault="00427CDC" w:rsidP="00EA2C26">
      <w:pPr>
        <w:jc w:val="both"/>
      </w:pPr>
    </w:p>
    <w:p w:rsidR="000140B9" w:rsidRDefault="000140B9" w:rsidP="00EA2C26">
      <w:pPr>
        <w:jc w:val="both"/>
      </w:pPr>
    </w:p>
    <w:p w:rsidR="000140B9" w:rsidRDefault="000140B9" w:rsidP="00EA2C26">
      <w:pPr>
        <w:jc w:val="both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509"/>
      </w:tblGrid>
      <w:tr w:rsidR="00427CDC" w:rsidTr="00F92CFB">
        <w:trPr>
          <w:trHeight w:val="669"/>
        </w:trPr>
        <w:tc>
          <w:tcPr>
            <w:tcW w:w="3652" w:type="dxa"/>
          </w:tcPr>
          <w:p w:rsidR="00427CDC" w:rsidRDefault="00D6626F" w:rsidP="00D6626F">
            <w:pPr>
              <w:jc w:val="center"/>
              <w:rPr>
                <w:b/>
              </w:rPr>
            </w:pPr>
            <w:r>
              <w:rPr>
                <w:b/>
              </w:rPr>
              <w:t>И.о. главы</w:t>
            </w:r>
            <w:r w:rsidR="00427CDC">
              <w:rPr>
                <w:b/>
              </w:rPr>
              <w:t xml:space="preserve"> города</w:t>
            </w:r>
          </w:p>
        </w:tc>
        <w:tc>
          <w:tcPr>
            <w:tcW w:w="2410" w:type="dxa"/>
          </w:tcPr>
          <w:p w:rsidR="00427CDC" w:rsidRDefault="00427CDC" w:rsidP="00427CDC">
            <w:pPr>
              <w:jc w:val="right"/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427CDC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городского совета депутатов</w:t>
            </w:r>
          </w:p>
        </w:tc>
      </w:tr>
      <w:tr w:rsidR="00427CDC" w:rsidTr="00F92CFB">
        <w:trPr>
          <w:trHeight w:val="535"/>
        </w:trPr>
        <w:tc>
          <w:tcPr>
            <w:tcW w:w="3652" w:type="dxa"/>
          </w:tcPr>
          <w:p w:rsidR="00427CDC" w:rsidRDefault="00427CDC" w:rsidP="00D6626F">
            <w:pPr>
              <w:jc w:val="right"/>
              <w:rPr>
                <w:b/>
              </w:rPr>
            </w:pPr>
            <w:r>
              <w:rPr>
                <w:b/>
              </w:rPr>
              <w:t>_____________</w:t>
            </w:r>
            <w:r w:rsidR="00D6626F">
              <w:rPr>
                <w:b/>
              </w:rPr>
              <w:t xml:space="preserve">О.Н. </w:t>
            </w:r>
            <w:proofErr w:type="spellStart"/>
            <w:r w:rsidR="00D6626F">
              <w:rPr>
                <w:b/>
              </w:rPr>
              <w:t>Балкарова</w:t>
            </w:r>
            <w:proofErr w:type="spellEnd"/>
          </w:p>
        </w:tc>
        <w:tc>
          <w:tcPr>
            <w:tcW w:w="2410" w:type="dxa"/>
          </w:tcPr>
          <w:p w:rsidR="00427CDC" w:rsidRDefault="00427CDC" w:rsidP="00EA2C26">
            <w:pPr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427CDC">
            <w:pPr>
              <w:jc w:val="right"/>
              <w:rPr>
                <w:b/>
              </w:rPr>
            </w:pPr>
            <w:r>
              <w:rPr>
                <w:b/>
              </w:rPr>
              <w:t>_______________А.Б. Тархов</w:t>
            </w:r>
          </w:p>
        </w:tc>
      </w:tr>
      <w:tr w:rsidR="00427CDC" w:rsidTr="000140B9">
        <w:trPr>
          <w:trHeight w:val="404"/>
        </w:trPr>
        <w:tc>
          <w:tcPr>
            <w:tcW w:w="3652" w:type="dxa"/>
          </w:tcPr>
          <w:p w:rsidR="00427CDC" w:rsidRDefault="00427CDC" w:rsidP="00EA2C26">
            <w:pPr>
              <w:rPr>
                <w:b/>
              </w:rPr>
            </w:pPr>
            <w:r>
              <w:rPr>
                <w:b/>
              </w:rPr>
              <w:t>«____»_____________2014 год</w:t>
            </w:r>
          </w:p>
        </w:tc>
        <w:tc>
          <w:tcPr>
            <w:tcW w:w="2410" w:type="dxa"/>
          </w:tcPr>
          <w:p w:rsidR="00427CDC" w:rsidRDefault="00427CDC" w:rsidP="00EA2C26">
            <w:pPr>
              <w:rPr>
                <w:b/>
              </w:rPr>
            </w:pPr>
          </w:p>
        </w:tc>
        <w:tc>
          <w:tcPr>
            <w:tcW w:w="3509" w:type="dxa"/>
          </w:tcPr>
          <w:p w:rsidR="00427CDC" w:rsidRDefault="00427CDC" w:rsidP="00EA2C26">
            <w:pPr>
              <w:rPr>
                <w:b/>
              </w:rPr>
            </w:pPr>
            <w:r>
              <w:rPr>
                <w:b/>
              </w:rPr>
              <w:t>«____»_____________2014 год</w:t>
            </w:r>
          </w:p>
        </w:tc>
      </w:tr>
    </w:tbl>
    <w:p w:rsidR="00D91A56" w:rsidRPr="005823B8" w:rsidRDefault="00D91A56" w:rsidP="005823B8">
      <w:pPr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F85C32" w:rsidRPr="00FB71AA" w:rsidRDefault="00F85C32" w:rsidP="00243AC2">
      <w:pPr>
        <w:ind w:left="-284"/>
        <w:jc w:val="right"/>
        <w:rPr>
          <w:sz w:val="20"/>
          <w:szCs w:val="20"/>
        </w:rPr>
      </w:pPr>
      <w:r w:rsidRPr="00D00065">
        <w:rPr>
          <w:sz w:val="20"/>
          <w:szCs w:val="20"/>
        </w:rPr>
        <w:lastRenderedPageBreak/>
        <w:t xml:space="preserve">Приложение </w:t>
      </w:r>
      <w:r w:rsidRPr="00D00065">
        <w:rPr>
          <w:sz w:val="20"/>
          <w:szCs w:val="20"/>
          <w:lang w:val="en-US"/>
        </w:rPr>
        <w:t>N</w:t>
      </w:r>
      <w:r w:rsidRPr="00D91A56">
        <w:rPr>
          <w:sz w:val="20"/>
          <w:szCs w:val="20"/>
        </w:rPr>
        <w:t xml:space="preserve"> 1</w:t>
      </w:r>
      <w:r w:rsidR="00D6626F">
        <w:rPr>
          <w:sz w:val="20"/>
          <w:szCs w:val="20"/>
        </w:rPr>
        <w:t xml:space="preserve"> </w:t>
      </w:r>
      <w:proofErr w:type="gramStart"/>
      <w:r w:rsidR="00D6626F">
        <w:rPr>
          <w:sz w:val="20"/>
          <w:szCs w:val="20"/>
        </w:rPr>
        <w:t>к</w:t>
      </w:r>
      <w:proofErr w:type="gramEnd"/>
    </w:p>
    <w:p w:rsidR="00E23075" w:rsidRPr="00E23075" w:rsidRDefault="00D6626F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Решению</w:t>
      </w:r>
      <w:r w:rsidR="00E23075" w:rsidRPr="00E23075">
        <w:rPr>
          <w:sz w:val="20"/>
          <w:szCs w:val="20"/>
        </w:rPr>
        <w:t xml:space="preserve"> городского Совета</w:t>
      </w:r>
      <w:r>
        <w:rPr>
          <w:sz w:val="20"/>
          <w:szCs w:val="20"/>
        </w:rPr>
        <w:t xml:space="preserve"> депутатов</w:t>
      </w:r>
    </w:p>
    <w:p w:rsidR="00E23075" w:rsidRP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 w:rsidRPr="00E23075">
        <w:rPr>
          <w:sz w:val="20"/>
          <w:szCs w:val="20"/>
        </w:rPr>
        <w:t xml:space="preserve">МО «Город Удачный» </w:t>
      </w:r>
    </w:p>
    <w:p w:rsid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  <w:r w:rsidRPr="00E23075">
        <w:rPr>
          <w:sz w:val="20"/>
          <w:szCs w:val="20"/>
        </w:rPr>
        <w:t xml:space="preserve">от </w:t>
      </w:r>
      <w:r w:rsidR="00F1560F" w:rsidRPr="00D00065">
        <w:rPr>
          <w:sz w:val="20"/>
          <w:szCs w:val="20"/>
        </w:rPr>
        <w:t>«___»________2014</w:t>
      </w:r>
      <w:r w:rsidRPr="00D00065">
        <w:rPr>
          <w:sz w:val="20"/>
          <w:szCs w:val="20"/>
        </w:rPr>
        <w:t xml:space="preserve"> года №</w:t>
      </w:r>
      <w:r w:rsidR="00F1560F" w:rsidRPr="00D00065">
        <w:rPr>
          <w:sz w:val="20"/>
          <w:szCs w:val="20"/>
        </w:rPr>
        <w:t>____</w:t>
      </w:r>
    </w:p>
    <w:p w:rsidR="00E23075" w:rsidRDefault="00E23075" w:rsidP="00F92CFB">
      <w:pPr>
        <w:shd w:val="clear" w:color="auto" w:fill="FFFFFF"/>
        <w:tabs>
          <w:tab w:val="left" w:pos="993"/>
        </w:tabs>
        <w:spacing w:line="274" w:lineRule="exact"/>
      </w:pPr>
    </w:p>
    <w:p w:rsidR="00E23075" w:rsidRP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</w:p>
    <w:p w:rsidR="007373A1" w:rsidRPr="00E3240E" w:rsidRDefault="007373A1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center"/>
        <w:rPr>
          <w:b/>
        </w:rPr>
      </w:pPr>
      <w:r w:rsidRPr="00E3240E">
        <w:rPr>
          <w:b/>
        </w:rPr>
        <w:t>ПО</w:t>
      </w:r>
      <w:r w:rsidR="00B27A83">
        <w:rPr>
          <w:b/>
        </w:rPr>
        <w:t>РЯДОК</w:t>
      </w:r>
    </w:p>
    <w:p w:rsidR="00B27A83" w:rsidRPr="006C515B" w:rsidRDefault="00B27A83" w:rsidP="00B27A83">
      <w:pPr>
        <w:jc w:val="center"/>
        <w:rPr>
          <w:b/>
        </w:rPr>
      </w:pPr>
      <w:r>
        <w:rPr>
          <w:b/>
          <w:bCs/>
        </w:rPr>
        <w:t>определения</w:t>
      </w:r>
      <w:r w:rsidRPr="006C515B">
        <w:rPr>
          <w:b/>
          <w:bCs/>
        </w:rPr>
        <w:t xml:space="preserve"> </w:t>
      </w:r>
      <w:r>
        <w:rPr>
          <w:b/>
          <w:bCs/>
        </w:rPr>
        <w:t>выкупной цены земельных участков для собственников зданий, строений, сооружений, расположенных на земельных участках, находящихся в собственности муниципального образования</w:t>
      </w:r>
      <w:r w:rsidRPr="006C515B">
        <w:rPr>
          <w:b/>
          <w:bCs/>
        </w:rPr>
        <w:t xml:space="preserve"> «Город Удачный» Мирнинского района </w:t>
      </w:r>
      <w:r>
        <w:rPr>
          <w:b/>
          <w:bCs/>
        </w:rPr>
        <w:t>Республики Саха (Якутия)</w:t>
      </w:r>
    </w:p>
    <w:p w:rsidR="007C3301" w:rsidRDefault="007C3301" w:rsidP="00D00065">
      <w:pPr>
        <w:pStyle w:val="af3"/>
        <w:tabs>
          <w:tab w:val="left" w:pos="993"/>
        </w:tabs>
        <w:ind w:left="-284" w:firstLine="567"/>
        <w:rPr>
          <w:b/>
          <w:bCs/>
        </w:rPr>
      </w:pPr>
    </w:p>
    <w:p w:rsidR="00F92CFB" w:rsidRPr="007C3301" w:rsidRDefault="007373A1" w:rsidP="007C3301">
      <w:pPr>
        <w:pStyle w:val="af3"/>
        <w:numPr>
          <w:ilvl w:val="0"/>
          <w:numId w:val="4"/>
        </w:numPr>
        <w:rPr>
          <w:b/>
        </w:rPr>
      </w:pPr>
      <w:r w:rsidRPr="00FA1A29">
        <w:rPr>
          <w:b/>
          <w:bCs/>
        </w:rPr>
        <w:t>Общие положения.</w:t>
      </w:r>
    </w:p>
    <w:p w:rsidR="007C3301" w:rsidRPr="00FA1A29" w:rsidRDefault="007C3301" w:rsidP="007C3301">
      <w:pPr>
        <w:pStyle w:val="af3"/>
        <w:ind w:left="360"/>
        <w:jc w:val="left"/>
        <w:rPr>
          <w:b/>
        </w:rPr>
      </w:pPr>
    </w:p>
    <w:p w:rsidR="00FA1A29" w:rsidRPr="00FA1A29" w:rsidRDefault="004B1DA3" w:rsidP="00B27A83">
      <w:pPr>
        <w:pStyle w:val="af3"/>
        <w:numPr>
          <w:ilvl w:val="1"/>
          <w:numId w:val="4"/>
        </w:numPr>
        <w:tabs>
          <w:tab w:val="left" w:pos="709"/>
        </w:tabs>
        <w:ind w:left="-284" w:firstLine="567"/>
        <w:jc w:val="both"/>
      </w:pPr>
      <w:proofErr w:type="gramStart"/>
      <w:r>
        <w:t>Настоящий</w:t>
      </w:r>
      <w:r w:rsidR="00B27A83">
        <w:t xml:space="preserve"> По</w:t>
      </w:r>
      <w:r>
        <w:t>рядок</w:t>
      </w:r>
      <w:r w:rsidR="00B27A83">
        <w:t xml:space="preserve"> </w:t>
      </w:r>
      <w:r>
        <w:rPr>
          <w:bCs/>
        </w:rPr>
        <w:t>разработан</w:t>
      </w:r>
      <w:r w:rsidR="00B27A83" w:rsidRPr="00E3240E">
        <w:rPr>
          <w:bCs/>
        </w:rPr>
        <w:t xml:space="preserve"> в соответствии</w:t>
      </w:r>
      <w:r w:rsidR="00B27A83" w:rsidRPr="00506352">
        <w:t xml:space="preserve"> с</w:t>
      </w:r>
      <w:r w:rsidR="00B27A83">
        <w:t xml:space="preserve"> </w:t>
      </w:r>
      <w:r w:rsidR="00B27A83" w:rsidRPr="006303D8">
        <w:t xml:space="preserve">ч. 1.1 ст. 36 Земельного кодекса Российской Федерации, ч. 6 ст. 46 Земельного кодекса Республики Саха (Якутия), раздела Х главы 31 Налогового кодекса Российской Федерации, </w:t>
      </w:r>
      <w:r w:rsidR="00B27A83" w:rsidRPr="00E3240E">
        <w:rPr>
          <w:bCs/>
        </w:rPr>
        <w:t>Ф</w:t>
      </w:r>
      <w:r w:rsidR="00B27A83">
        <w:rPr>
          <w:bCs/>
        </w:rPr>
        <w:t xml:space="preserve">едеральным законом </w:t>
      </w:r>
      <w:r w:rsidR="00B27A83">
        <w:rPr>
          <w:bCs/>
          <w:lang w:val="en-US"/>
        </w:rPr>
        <w:t>N</w:t>
      </w:r>
      <w:r w:rsidR="00B27A83" w:rsidRPr="006C7B0F">
        <w:rPr>
          <w:bCs/>
        </w:rPr>
        <w:t xml:space="preserve"> </w:t>
      </w:r>
      <w:r w:rsidR="00B27A83">
        <w:rPr>
          <w:bCs/>
        </w:rPr>
        <w:t>131-ФЗ</w:t>
      </w:r>
      <w:r w:rsidR="00B27A83" w:rsidRPr="00E3240E">
        <w:rPr>
          <w:bCs/>
        </w:rPr>
        <w:t xml:space="preserve"> </w:t>
      </w:r>
      <w:r w:rsidR="00B27A83">
        <w:rPr>
          <w:bCs/>
        </w:rPr>
        <w:t xml:space="preserve">от 06.10.2003г. </w:t>
      </w:r>
      <w:r w:rsidR="00B27A83" w:rsidRPr="00E3240E">
        <w:rPr>
          <w:bCs/>
        </w:rPr>
        <w:t>«Об общих принципах организации местного самоуправления в Российской Федерации,</w:t>
      </w:r>
      <w:r w:rsidR="00B27A83">
        <w:rPr>
          <w:bCs/>
        </w:rPr>
        <w:t xml:space="preserve"> </w:t>
      </w:r>
      <w:proofErr w:type="spellStart"/>
      <w:r w:rsidR="00B27A83" w:rsidRPr="006303D8">
        <w:t>пп</w:t>
      </w:r>
      <w:proofErr w:type="spellEnd"/>
      <w:r w:rsidR="00B27A83" w:rsidRPr="006303D8">
        <w:t>. 1 п. 2 ст. 3 Федерального закона № 178-ФЗ от 21.12.2001г. «О</w:t>
      </w:r>
      <w:proofErr w:type="gramEnd"/>
      <w:r w:rsidR="00B27A83" w:rsidRPr="006303D8">
        <w:t xml:space="preserve"> </w:t>
      </w:r>
      <w:proofErr w:type="gramStart"/>
      <w:r w:rsidR="00B27A83" w:rsidRPr="006303D8">
        <w:t>приватизации государственного и муниципального им</w:t>
      </w:r>
      <w:r w:rsidR="00D6626F">
        <w:t>ущества</w:t>
      </w:r>
      <w:r w:rsidR="00B27A83" w:rsidRPr="006303D8">
        <w:t xml:space="preserve">, </w:t>
      </w:r>
      <w:r w:rsidR="00B27A83" w:rsidRPr="00E3240E">
        <w:rPr>
          <w:bCs/>
        </w:rPr>
        <w:t>Устав</w:t>
      </w:r>
      <w:r w:rsidR="00B27A83">
        <w:rPr>
          <w:bCs/>
        </w:rPr>
        <w:t xml:space="preserve">ом МО «Город Удачный», </w:t>
      </w:r>
      <w:r w:rsidR="00B27A83">
        <w:t>Положением</w:t>
      </w:r>
      <w:r w:rsidR="00B27A83" w:rsidRPr="006B29EE">
        <w:t xml:space="preserve"> «О налогах и сборах муниципального образования  «Город Удачный» Мирнинского района Республики Саха (Якутия)», утвержденного решением городского Совета МО «Город У</w:t>
      </w:r>
      <w:r w:rsidR="00D6626F">
        <w:t xml:space="preserve">дачный» № 33-3 от 23.11.2010г. </w:t>
      </w:r>
      <w:r w:rsidR="00FA1A29" w:rsidRPr="00B27A83">
        <w:rPr>
          <w:bCs/>
        </w:rPr>
        <w:t xml:space="preserve">и служит целям регулирования </w:t>
      </w:r>
      <w:r w:rsidR="00C80E6A">
        <w:rPr>
          <w:bCs/>
        </w:rPr>
        <w:t>имущественных</w:t>
      </w:r>
      <w:r w:rsidR="00FA1A29" w:rsidRPr="00B27A83">
        <w:rPr>
          <w:bCs/>
        </w:rPr>
        <w:t xml:space="preserve"> </w:t>
      </w:r>
      <w:r w:rsidR="00C80E6A">
        <w:rPr>
          <w:bCs/>
        </w:rPr>
        <w:t>и земельных</w:t>
      </w:r>
      <w:r w:rsidR="00C80E6A" w:rsidRPr="00B27A83">
        <w:rPr>
          <w:bCs/>
        </w:rPr>
        <w:t xml:space="preserve"> </w:t>
      </w:r>
      <w:r w:rsidR="00FA1A29" w:rsidRPr="00B27A83">
        <w:rPr>
          <w:bCs/>
        </w:rPr>
        <w:t>отношений на территории муниципального образования «Город Удачный» Мирнинского района Республики Саха (Якутия).</w:t>
      </w:r>
      <w:proofErr w:type="gramEnd"/>
    </w:p>
    <w:p w:rsidR="005B61E3" w:rsidRDefault="001D222C" w:rsidP="00D91A56">
      <w:pPr>
        <w:pStyle w:val="af3"/>
        <w:numPr>
          <w:ilvl w:val="1"/>
          <w:numId w:val="4"/>
        </w:numPr>
        <w:tabs>
          <w:tab w:val="left" w:pos="709"/>
        </w:tabs>
        <w:ind w:left="-284" w:firstLine="567"/>
        <w:jc w:val="both"/>
      </w:pPr>
      <w:r>
        <w:t>Настоящий</w:t>
      </w:r>
      <w:r w:rsidR="004B1DA3">
        <w:t xml:space="preserve"> Порядок</w:t>
      </w:r>
      <w:r w:rsidR="007373A1" w:rsidRPr="007373A1">
        <w:t xml:space="preserve"> распространяется на земельные участки, находящиеся в собственности МО</w:t>
      </w:r>
      <w:r w:rsidR="00FA1A29">
        <w:t xml:space="preserve"> «Город Удачный»</w:t>
      </w:r>
      <w:r w:rsidR="007373A1" w:rsidRPr="007373A1">
        <w:t>.</w:t>
      </w:r>
    </w:p>
    <w:p w:rsidR="007C3301" w:rsidRDefault="007C3301" w:rsidP="007C3301">
      <w:pPr>
        <w:pStyle w:val="af3"/>
        <w:tabs>
          <w:tab w:val="left" w:pos="993"/>
        </w:tabs>
        <w:jc w:val="left"/>
      </w:pPr>
    </w:p>
    <w:p w:rsidR="004A1D7F" w:rsidRPr="00FA1A29" w:rsidRDefault="004B1DA3" w:rsidP="007C3301">
      <w:pPr>
        <w:pStyle w:val="af3"/>
        <w:numPr>
          <w:ilvl w:val="0"/>
          <w:numId w:val="4"/>
        </w:numPr>
        <w:tabs>
          <w:tab w:val="left" w:pos="993"/>
        </w:tabs>
        <w:rPr>
          <w:b/>
        </w:rPr>
      </w:pPr>
      <w:r>
        <w:rPr>
          <w:b/>
        </w:rPr>
        <w:t>Порядок определения выкупной цены земельного участка</w:t>
      </w:r>
    </w:p>
    <w:p w:rsidR="004A1D7F" w:rsidRDefault="004A1D7F" w:rsidP="00D00065">
      <w:pPr>
        <w:pStyle w:val="af3"/>
        <w:tabs>
          <w:tab w:val="left" w:pos="993"/>
        </w:tabs>
        <w:ind w:left="-284"/>
        <w:jc w:val="left"/>
      </w:pPr>
    </w:p>
    <w:p w:rsidR="004A1D7F" w:rsidRDefault="004A1D7F" w:rsidP="00D91A56">
      <w:pPr>
        <w:pStyle w:val="af3"/>
        <w:numPr>
          <w:ilvl w:val="1"/>
          <w:numId w:val="4"/>
        </w:numPr>
        <w:tabs>
          <w:tab w:val="left" w:pos="709"/>
        </w:tabs>
        <w:ind w:left="-284" w:firstLine="567"/>
        <w:jc w:val="both"/>
      </w:pPr>
      <w:r>
        <w:t xml:space="preserve"> </w:t>
      </w:r>
      <w:r w:rsidR="004B1DA3" w:rsidRPr="00895040">
        <w:rPr>
          <w:color w:val="000000"/>
        </w:rPr>
        <w:t xml:space="preserve">Настоящий Порядок </w:t>
      </w:r>
      <w:r w:rsidR="004B1DA3">
        <w:rPr>
          <w:color w:val="000000"/>
        </w:rPr>
        <w:t xml:space="preserve">применяется для </w:t>
      </w:r>
      <w:r w:rsidR="004B1DA3" w:rsidRPr="00895040">
        <w:rPr>
          <w:color w:val="000000"/>
        </w:rPr>
        <w:t xml:space="preserve">определения </w:t>
      </w:r>
      <w:r w:rsidR="004B1DA3" w:rsidRPr="004B1DA3">
        <w:rPr>
          <w:bCs/>
        </w:rPr>
        <w:t>выкупной цены земельных участков, находящихся в собственности муниципального образования «Город Удачный» Мирнинского района Республики Саха (Якутия)</w:t>
      </w:r>
      <w:r w:rsidR="004B1DA3">
        <w:rPr>
          <w:bCs/>
        </w:rPr>
        <w:t xml:space="preserve"> (далее – выкупная цена)</w:t>
      </w:r>
      <w:r w:rsidR="004B1DA3" w:rsidRPr="004B1DA3">
        <w:rPr>
          <w:color w:val="000000"/>
        </w:rPr>
        <w:t>,</w:t>
      </w:r>
      <w:r w:rsidR="004B1DA3" w:rsidRPr="00895040">
        <w:rPr>
          <w:color w:val="000000"/>
        </w:rPr>
        <w:t xml:space="preserve"> при продаже их собственникам зданий, строений, сооружений, расположенных на этих земельных участках</w:t>
      </w:r>
      <w:r w:rsidR="004B1DA3">
        <w:rPr>
          <w:color w:val="000000"/>
        </w:rPr>
        <w:t>.</w:t>
      </w:r>
    </w:p>
    <w:p w:rsidR="007E0FF7" w:rsidRDefault="004A1D7F" w:rsidP="000605D1">
      <w:pPr>
        <w:pStyle w:val="af3"/>
        <w:numPr>
          <w:ilvl w:val="1"/>
          <w:numId w:val="4"/>
        </w:numPr>
        <w:tabs>
          <w:tab w:val="left" w:pos="709"/>
        </w:tabs>
        <w:ind w:left="-284" w:firstLine="567"/>
        <w:jc w:val="both"/>
      </w:pPr>
      <w:r>
        <w:t xml:space="preserve"> </w:t>
      </w:r>
      <w:r w:rsidR="004B1DA3">
        <w:t>Выкупная цена</w:t>
      </w:r>
      <w:r>
        <w:t xml:space="preserve"> </w:t>
      </w:r>
      <w:r w:rsidR="007E0FF7">
        <w:t>рассчитывается</w:t>
      </w:r>
      <w:r>
        <w:t xml:space="preserve"> </w:t>
      </w:r>
      <w:r w:rsidR="004B1DA3">
        <w:t>по формуле:</w:t>
      </w:r>
    </w:p>
    <w:p w:rsidR="000605D1" w:rsidRDefault="000605D1" w:rsidP="000605D1">
      <w:pPr>
        <w:pStyle w:val="af3"/>
        <w:tabs>
          <w:tab w:val="left" w:pos="709"/>
        </w:tabs>
        <w:ind w:left="283"/>
        <w:jc w:val="both"/>
      </w:pPr>
    </w:p>
    <w:p w:rsidR="000605D1" w:rsidRDefault="007E0FF7" w:rsidP="000605D1">
      <w:pPr>
        <w:pStyle w:val="af3"/>
        <w:tabs>
          <w:tab w:val="left" w:pos="709"/>
        </w:tabs>
        <w:ind w:left="283"/>
        <w:jc w:val="both"/>
      </w:pPr>
      <w:proofErr w:type="gramStart"/>
      <w:r w:rsidRPr="000605D1">
        <w:rPr>
          <w:b/>
        </w:rPr>
        <w:t>Ц</w:t>
      </w:r>
      <w:proofErr w:type="gramEnd"/>
      <w:r w:rsidRPr="000605D1">
        <w:rPr>
          <w:b/>
        </w:rPr>
        <w:t xml:space="preserve"> = Кс </w:t>
      </w:r>
      <w:proofErr w:type="spellStart"/>
      <w:r w:rsidRPr="000605D1">
        <w:rPr>
          <w:b/>
        </w:rPr>
        <w:t>х</w:t>
      </w:r>
      <w:proofErr w:type="spellEnd"/>
      <w:r w:rsidRPr="000605D1">
        <w:rPr>
          <w:b/>
        </w:rPr>
        <w:t xml:space="preserve"> Н </w:t>
      </w:r>
      <w:proofErr w:type="spellStart"/>
      <w:r w:rsidRPr="000605D1">
        <w:rPr>
          <w:b/>
        </w:rPr>
        <w:t>х</w:t>
      </w:r>
      <w:proofErr w:type="spellEnd"/>
      <w:r w:rsidRPr="000605D1">
        <w:rPr>
          <w:b/>
        </w:rPr>
        <w:t xml:space="preserve"> </w:t>
      </w:r>
      <w:proofErr w:type="spellStart"/>
      <w:r w:rsidRPr="000605D1">
        <w:rPr>
          <w:b/>
        </w:rPr>
        <w:t>Кзн</w:t>
      </w:r>
      <w:proofErr w:type="spellEnd"/>
      <w:r w:rsidRPr="000605D1">
        <w:rPr>
          <w:b/>
        </w:rPr>
        <w:t>,</w:t>
      </w:r>
      <w:r>
        <w:t xml:space="preserve"> где</w:t>
      </w:r>
    </w:p>
    <w:p w:rsidR="007E0FF7" w:rsidRDefault="007E0FF7" w:rsidP="007E0FF7">
      <w:pPr>
        <w:pStyle w:val="af3"/>
        <w:tabs>
          <w:tab w:val="left" w:pos="709"/>
        </w:tabs>
        <w:ind w:left="283"/>
        <w:jc w:val="both"/>
      </w:pPr>
      <w:proofErr w:type="gramStart"/>
      <w:r>
        <w:t>Ц</w:t>
      </w:r>
      <w:proofErr w:type="gramEnd"/>
      <w:r>
        <w:t xml:space="preserve"> – выкупная цена земельного участка;</w:t>
      </w:r>
    </w:p>
    <w:p w:rsidR="007E0FF7" w:rsidRDefault="007E0FF7" w:rsidP="007E0FF7">
      <w:pPr>
        <w:pStyle w:val="af3"/>
        <w:tabs>
          <w:tab w:val="left" w:pos="709"/>
        </w:tabs>
        <w:ind w:left="283"/>
        <w:jc w:val="both"/>
      </w:pPr>
      <w:r>
        <w:t>Кс – кадастровая стоимость земельного участка;</w:t>
      </w:r>
    </w:p>
    <w:p w:rsidR="007E0FF7" w:rsidRDefault="007E0FF7" w:rsidP="007E0FF7">
      <w:pPr>
        <w:pStyle w:val="af3"/>
        <w:tabs>
          <w:tab w:val="left" w:pos="709"/>
        </w:tabs>
        <w:ind w:left="283"/>
        <w:jc w:val="both"/>
      </w:pPr>
      <w:r>
        <w:t>Н – ставка земельного налога;</w:t>
      </w:r>
    </w:p>
    <w:p w:rsidR="007E0FF7" w:rsidRDefault="007E0FF7" w:rsidP="007E0FF7">
      <w:pPr>
        <w:pStyle w:val="af3"/>
        <w:tabs>
          <w:tab w:val="left" w:pos="709"/>
        </w:tabs>
        <w:ind w:left="283"/>
        <w:jc w:val="both"/>
      </w:pPr>
      <w:proofErr w:type="spellStart"/>
      <w:r>
        <w:t>Кзн</w:t>
      </w:r>
      <w:proofErr w:type="spellEnd"/>
      <w:r>
        <w:t xml:space="preserve"> – кратность </w:t>
      </w:r>
      <w:r w:rsidR="009B4B7C">
        <w:t xml:space="preserve">ставки </w:t>
      </w:r>
      <w:r>
        <w:t>земельного налога</w:t>
      </w:r>
      <w:r w:rsidR="009B4B7C">
        <w:t>.</w:t>
      </w:r>
    </w:p>
    <w:p w:rsidR="007E0FF7" w:rsidRDefault="007E0FF7" w:rsidP="007E0FF7">
      <w:pPr>
        <w:pStyle w:val="af3"/>
        <w:tabs>
          <w:tab w:val="left" w:pos="709"/>
        </w:tabs>
        <w:ind w:left="283"/>
        <w:jc w:val="both"/>
      </w:pPr>
    </w:p>
    <w:p w:rsidR="000605D1" w:rsidRPr="000605D1" w:rsidRDefault="000605D1" w:rsidP="000605D1">
      <w:pPr>
        <w:autoSpaceDE w:val="0"/>
        <w:autoSpaceDN w:val="0"/>
        <w:adjustRightInd w:val="0"/>
        <w:ind w:left="-284" w:firstLine="568"/>
        <w:jc w:val="both"/>
      </w:pPr>
      <w:r w:rsidRPr="000605D1">
        <w:t>Кадастровая стоимость земельного участка (К</w:t>
      </w:r>
      <w:r>
        <w:t>с</w:t>
      </w:r>
      <w:r w:rsidRPr="000605D1">
        <w:t xml:space="preserve">) утверждается Постановлением </w:t>
      </w:r>
      <w:r w:rsidR="00170DC6" w:rsidRPr="00170DC6">
        <w:t>Правительства Республики Саха (Якутия)</w:t>
      </w:r>
      <w:r w:rsidRPr="000605D1">
        <w:t xml:space="preserve"> и указывается в кадастровом паспорте земельного участка, выданном на дату поступления заявления гражданина или юридического лица о выкупе земельного участка.</w:t>
      </w:r>
    </w:p>
    <w:p w:rsidR="000605D1" w:rsidRPr="000605D1" w:rsidRDefault="000605D1" w:rsidP="000605D1">
      <w:pPr>
        <w:autoSpaceDE w:val="0"/>
        <w:autoSpaceDN w:val="0"/>
        <w:adjustRightInd w:val="0"/>
        <w:ind w:left="-284" w:firstLine="568"/>
        <w:jc w:val="both"/>
      </w:pPr>
      <w:r w:rsidRPr="000605D1">
        <w:t xml:space="preserve">Ставка земельного налога (Н) устанавливается нормативно-правовыми актами представительных органов местного самоуправления </w:t>
      </w:r>
      <w:r w:rsidR="00170DC6">
        <w:t>муниципального образования «Город Удачный»</w:t>
      </w:r>
      <w:r w:rsidRPr="000605D1">
        <w:t xml:space="preserve"> </w:t>
      </w:r>
      <w:r w:rsidR="00170DC6">
        <w:t>Мирнинского</w:t>
      </w:r>
      <w:r w:rsidRPr="000605D1">
        <w:t xml:space="preserve"> район</w:t>
      </w:r>
      <w:r w:rsidR="00170DC6">
        <w:t>а Республики Саха (Якутия)</w:t>
      </w:r>
      <w:r w:rsidRPr="000605D1">
        <w:t xml:space="preserve">. </w:t>
      </w:r>
    </w:p>
    <w:p w:rsidR="000605D1" w:rsidRPr="000605D1" w:rsidRDefault="00170DC6" w:rsidP="000605D1">
      <w:pPr>
        <w:autoSpaceDE w:val="0"/>
        <w:autoSpaceDN w:val="0"/>
        <w:adjustRightInd w:val="0"/>
        <w:ind w:left="-284" w:firstLine="568"/>
        <w:jc w:val="both"/>
      </w:pPr>
      <w:r>
        <w:t>Кратность</w:t>
      </w:r>
      <w:r w:rsidR="000605D1" w:rsidRPr="000605D1">
        <w:t xml:space="preserve"> ста</w:t>
      </w:r>
      <w:r w:rsidR="00C26649">
        <w:t>вки земельного налога устанавливается</w:t>
      </w:r>
      <w:r>
        <w:t xml:space="preserve"> в соответствии с </w:t>
      </w:r>
      <w:r w:rsidR="00C26649">
        <w:t>видом разрешенного использования земельного участка.</w:t>
      </w:r>
    </w:p>
    <w:p w:rsidR="007C3301" w:rsidRDefault="000605D1" w:rsidP="000605D1">
      <w:pPr>
        <w:pStyle w:val="af3"/>
        <w:tabs>
          <w:tab w:val="left" w:pos="709"/>
        </w:tabs>
        <w:ind w:left="-284" w:firstLine="568"/>
        <w:jc w:val="both"/>
      </w:pPr>
      <w:r w:rsidRPr="000605D1">
        <w:t>Площадь земельного участка при исчислении цены выкупа учитывается в целом, без выделения застроенной и незастроенной частей.</w:t>
      </w:r>
    </w:p>
    <w:p w:rsidR="000605D1" w:rsidRDefault="000605D1" w:rsidP="000605D1">
      <w:pPr>
        <w:pStyle w:val="af3"/>
        <w:tabs>
          <w:tab w:val="left" w:pos="709"/>
        </w:tabs>
        <w:ind w:left="-284" w:firstLine="568"/>
        <w:jc w:val="both"/>
      </w:pPr>
    </w:p>
    <w:p w:rsidR="00C26649" w:rsidRDefault="00C26649" w:rsidP="000605D1">
      <w:pPr>
        <w:pStyle w:val="af3"/>
        <w:tabs>
          <w:tab w:val="left" w:pos="709"/>
        </w:tabs>
        <w:ind w:left="-284" w:firstLine="568"/>
        <w:jc w:val="both"/>
      </w:pPr>
    </w:p>
    <w:p w:rsidR="00C26649" w:rsidRPr="000605D1" w:rsidRDefault="00C26649" w:rsidP="000605D1">
      <w:pPr>
        <w:pStyle w:val="af3"/>
        <w:tabs>
          <w:tab w:val="left" w:pos="709"/>
        </w:tabs>
        <w:ind w:left="-284" w:firstLine="568"/>
        <w:jc w:val="both"/>
      </w:pPr>
    </w:p>
    <w:p w:rsidR="007373A1" w:rsidRPr="007C3301" w:rsidRDefault="007373A1" w:rsidP="007C3301">
      <w:pPr>
        <w:pStyle w:val="af3"/>
        <w:numPr>
          <w:ilvl w:val="0"/>
          <w:numId w:val="4"/>
        </w:numPr>
        <w:tabs>
          <w:tab w:val="left" w:pos="709"/>
        </w:tabs>
        <w:rPr>
          <w:b/>
        </w:rPr>
      </w:pPr>
      <w:r w:rsidRPr="007C3301">
        <w:rPr>
          <w:b/>
        </w:rPr>
        <w:lastRenderedPageBreak/>
        <w:t>Порядок</w:t>
      </w:r>
      <w:r w:rsidR="00170DC6">
        <w:rPr>
          <w:b/>
        </w:rPr>
        <w:t xml:space="preserve"> оплаты</w:t>
      </w:r>
    </w:p>
    <w:p w:rsidR="007373A1" w:rsidRPr="00E3240E" w:rsidRDefault="007373A1" w:rsidP="00D00065">
      <w:pPr>
        <w:pStyle w:val="af3"/>
        <w:tabs>
          <w:tab w:val="left" w:pos="993"/>
        </w:tabs>
        <w:ind w:left="-284" w:firstLine="567"/>
        <w:jc w:val="both"/>
      </w:pPr>
    </w:p>
    <w:p w:rsidR="00170DC6" w:rsidRPr="00170DC6" w:rsidRDefault="00170DC6" w:rsidP="00170DC6">
      <w:pPr>
        <w:autoSpaceDE w:val="0"/>
        <w:autoSpaceDN w:val="0"/>
        <w:adjustRightInd w:val="0"/>
        <w:ind w:left="-284" w:firstLine="568"/>
        <w:jc w:val="both"/>
      </w:pPr>
      <w:r w:rsidRPr="00170DC6">
        <w:t>3.1 Покупа</w:t>
      </w:r>
      <w:r w:rsidR="009B4B7C">
        <w:t>тель уплачивает выкупную цену (Ц</w:t>
      </w:r>
      <w:r w:rsidRPr="00170DC6">
        <w:t>) в течение срока указанного в договоре купли-продажи земельного участка.</w:t>
      </w:r>
    </w:p>
    <w:p w:rsidR="00170DC6" w:rsidRPr="00170DC6" w:rsidRDefault="00170DC6" w:rsidP="00170DC6">
      <w:pPr>
        <w:autoSpaceDE w:val="0"/>
        <w:autoSpaceDN w:val="0"/>
        <w:adjustRightInd w:val="0"/>
        <w:ind w:left="-284" w:firstLine="568"/>
        <w:jc w:val="both"/>
      </w:pPr>
      <w:r w:rsidRPr="00170DC6">
        <w:t>3.2 Полная оплата цены участка должна быть произведена до регистрации права собственности на участок.</w:t>
      </w:r>
    </w:p>
    <w:p w:rsidR="00170DC6" w:rsidRPr="00170DC6" w:rsidRDefault="00170DC6" w:rsidP="00170DC6">
      <w:pPr>
        <w:autoSpaceDE w:val="0"/>
        <w:autoSpaceDN w:val="0"/>
        <w:adjustRightInd w:val="0"/>
        <w:ind w:left="-284" w:firstLine="568"/>
        <w:jc w:val="both"/>
      </w:pPr>
      <w:r w:rsidRPr="00170DC6">
        <w:t xml:space="preserve">3.3 Оплата производится в рублях путем перечисления на счет Управления федерального казначейства по Республике </w:t>
      </w:r>
      <w:r w:rsidR="009B4B7C">
        <w:t>Саха (Якутия)</w:t>
      </w:r>
      <w:r w:rsidRPr="00170DC6">
        <w:t xml:space="preserve"> по реквизитам, указанным в договоре купли-продажи земельного участка.</w:t>
      </w:r>
    </w:p>
    <w:p w:rsidR="00E23075" w:rsidRPr="00D00065" w:rsidRDefault="00E23075" w:rsidP="00D91A56">
      <w:pPr>
        <w:pStyle w:val="af3"/>
        <w:ind w:firstLine="567"/>
      </w:pPr>
      <w:r>
        <w:t>______________________________________________</w:t>
      </w:r>
    </w:p>
    <w:p w:rsidR="00E23075" w:rsidRDefault="00E23075" w:rsidP="00E23075">
      <w:pPr>
        <w:pStyle w:val="ConsNonformat"/>
        <w:widowControl/>
        <w:ind w:firstLine="708"/>
        <w:jc w:val="right"/>
        <w:rPr>
          <w:rFonts w:ascii="Times New Roman" w:hAnsi="Times New Roman" w:cs="Times New Roman"/>
        </w:rPr>
      </w:pPr>
    </w:p>
    <w:p w:rsidR="00D91A56" w:rsidRDefault="00D91A56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C26649" w:rsidRDefault="00C26649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638BE" w:rsidRPr="00FB71AA" w:rsidRDefault="00D638BE" w:rsidP="00E23075">
      <w:pPr>
        <w:pStyle w:val="ConsNonformat"/>
        <w:widowControl/>
        <w:ind w:right="-426" w:firstLine="5387"/>
        <w:rPr>
          <w:rFonts w:ascii="Times New Roman" w:hAnsi="Times New Roman" w:cs="Times New Roman"/>
        </w:rPr>
      </w:pPr>
    </w:p>
    <w:p w:rsidR="00D91A56" w:rsidRPr="00D91A56" w:rsidRDefault="00D91A56" w:rsidP="00D91A56">
      <w:pPr>
        <w:ind w:left="-284"/>
        <w:jc w:val="right"/>
        <w:rPr>
          <w:sz w:val="20"/>
          <w:szCs w:val="20"/>
        </w:rPr>
      </w:pPr>
      <w:r w:rsidRPr="00D00065">
        <w:rPr>
          <w:sz w:val="20"/>
          <w:szCs w:val="20"/>
        </w:rPr>
        <w:lastRenderedPageBreak/>
        <w:t xml:space="preserve">Приложение </w:t>
      </w:r>
      <w:r w:rsidRPr="00D00065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 w:rsidRPr="00D91A56">
        <w:rPr>
          <w:sz w:val="20"/>
          <w:szCs w:val="20"/>
        </w:rPr>
        <w:t>2</w:t>
      </w:r>
      <w:r w:rsidR="00C26649">
        <w:rPr>
          <w:sz w:val="20"/>
          <w:szCs w:val="20"/>
        </w:rPr>
        <w:t xml:space="preserve"> </w:t>
      </w:r>
      <w:proofErr w:type="gramStart"/>
      <w:r w:rsidR="00C26649">
        <w:rPr>
          <w:sz w:val="20"/>
          <w:szCs w:val="20"/>
        </w:rPr>
        <w:t>к</w:t>
      </w:r>
      <w:proofErr w:type="gramEnd"/>
    </w:p>
    <w:p w:rsidR="00E23075" w:rsidRPr="00D91A56" w:rsidRDefault="00D91A56" w:rsidP="00D91A56">
      <w:pPr>
        <w:ind w:left="-284"/>
        <w:jc w:val="right"/>
        <w:rPr>
          <w:sz w:val="20"/>
          <w:szCs w:val="20"/>
        </w:rPr>
      </w:pPr>
      <w:r w:rsidRPr="00D00065">
        <w:rPr>
          <w:sz w:val="20"/>
          <w:szCs w:val="20"/>
        </w:rPr>
        <w:t>решению городского Совета</w:t>
      </w:r>
      <w:r w:rsidR="00C26649">
        <w:rPr>
          <w:sz w:val="20"/>
          <w:szCs w:val="20"/>
        </w:rPr>
        <w:t xml:space="preserve"> депутатов</w:t>
      </w:r>
    </w:p>
    <w:p w:rsidR="00E23075" w:rsidRPr="00D91A56" w:rsidRDefault="00E23075" w:rsidP="00C26649">
      <w:pPr>
        <w:pStyle w:val="ConsNonformat"/>
        <w:widowControl/>
        <w:ind w:right="-1" w:firstLine="5387"/>
        <w:jc w:val="right"/>
        <w:rPr>
          <w:rFonts w:ascii="Times New Roman" w:hAnsi="Times New Roman" w:cs="Times New Roman"/>
          <w:b/>
        </w:rPr>
      </w:pPr>
      <w:r w:rsidRPr="00E23075">
        <w:rPr>
          <w:rFonts w:ascii="Times New Roman" w:hAnsi="Times New Roman" w:cs="Times New Roman"/>
          <w:bCs/>
        </w:rPr>
        <w:t xml:space="preserve">МО «Город Удачный» </w:t>
      </w:r>
    </w:p>
    <w:p w:rsidR="00D91A56" w:rsidRDefault="00D91A56" w:rsidP="00D91A56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  <w:r w:rsidRPr="00E23075">
        <w:rPr>
          <w:sz w:val="20"/>
          <w:szCs w:val="20"/>
        </w:rPr>
        <w:t xml:space="preserve">от </w:t>
      </w:r>
      <w:r w:rsidRPr="00D00065">
        <w:rPr>
          <w:sz w:val="20"/>
          <w:szCs w:val="20"/>
        </w:rPr>
        <w:t>«___»________2014 года №____</w:t>
      </w:r>
    </w:p>
    <w:p w:rsidR="00E23075" w:rsidRPr="00E23075" w:rsidRDefault="00E23075" w:rsidP="00E23075">
      <w:pPr>
        <w:pStyle w:val="ConsNonformat"/>
        <w:widowControl/>
        <w:ind w:firstLine="708"/>
        <w:jc w:val="right"/>
        <w:rPr>
          <w:rFonts w:ascii="Times New Roman" w:hAnsi="Times New Roman" w:cs="Times New Roman"/>
          <w:b/>
        </w:rPr>
      </w:pPr>
    </w:p>
    <w:p w:rsidR="00E23075" w:rsidRDefault="00E23075" w:rsidP="00E2307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7C" w:rsidRDefault="009B4B7C" w:rsidP="00716573">
      <w:pPr>
        <w:jc w:val="center"/>
        <w:rPr>
          <w:b/>
        </w:rPr>
      </w:pPr>
      <w:r>
        <w:rPr>
          <w:b/>
        </w:rPr>
        <w:t xml:space="preserve">Кратность земельного налога, применяемая </w:t>
      </w:r>
    </w:p>
    <w:p w:rsidR="00716573" w:rsidRDefault="009B4B7C" w:rsidP="00716573">
      <w:pPr>
        <w:jc w:val="center"/>
        <w:rPr>
          <w:b/>
          <w:bCs/>
        </w:rPr>
      </w:pPr>
      <w:r>
        <w:rPr>
          <w:b/>
        </w:rPr>
        <w:t xml:space="preserve">для </w:t>
      </w:r>
      <w:r w:rsidR="00D638BE">
        <w:rPr>
          <w:b/>
        </w:rPr>
        <w:t>расчета</w:t>
      </w:r>
      <w:r>
        <w:rPr>
          <w:b/>
        </w:rPr>
        <w:t xml:space="preserve"> цены выкупа </w:t>
      </w:r>
      <w:r>
        <w:rPr>
          <w:b/>
          <w:bCs/>
        </w:rPr>
        <w:t>земельных участков</w:t>
      </w:r>
      <w:r w:rsidR="00716573">
        <w:rPr>
          <w:b/>
          <w:bCs/>
        </w:rPr>
        <w:t>,</w:t>
      </w:r>
    </w:p>
    <w:p w:rsidR="00E23075" w:rsidRPr="00E23075" w:rsidRDefault="00E23075" w:rsidP="00FB3CC4">
      <w:pPr>
        <w:jc w:val="center"/>
        <w:rPr>
          <w:b/>
        </w:rPr>
      </w:pPr>
      <w:r w:rsidRPr="00E23075">
        <w:rPr>
          <w:b/>
        </w:rPr>
        <w:t xml:space="preserve"> </w:t>
      </w:r>
      <w:r w:rsidR="009B4B7C">
        <w:rPr>
          <w:b/>
          <w:bCs/>
        </w:rPr>
        <w:t>находящих</w:t>
      </w:r>
      <w:r w:rsidR="00AD007D">
        <w:rPr>
          <w:b/>
          <w:bCs/>
        </w:rPr>
        <w:t>ся в собственности муниципального образования</w:t>
      </w:r>
      <w:r w:rsidR="00716573" w:rsidRPr="006C515B">
        <w:rPr>
          <w:b/>
          <w:bCs/>
        </w:rPr>
        <w:t xml:space="preserve"> «Город Удачный» Мирнинского района </w:t>
      </w:r>
      <w:r w:rsidR="00D91A56">
        <w:rPr>
          <w:b/>
          <w:bCs/>
        </w:rPr>
        <w:t xml:space="preserve">Республики Саха (Якутия) </w:t>
      </w:r>
    </w:p>
    <w:p w:rsidR="007373A1" w:rsidRDefault="007373A1" w:rsidP="007373A1">
      <w:pPr>
        <w:jc w:val="right"/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6237"/>
        <w:gridCol w:w="3118"/>
      </w:tblGrid>
      <w:tr w:rsidR="009B4B7C" w:rsidRPr="009B4B7C" w:rsidTr="00D638B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C" w:rsidRPr="009B4B7C" w:rsidRDefault="009B4B7C" w:rsidP="007373A1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7C" w:rsidRPr="009B4B7C" w:rsidRDefault="009B4B7C" w:rsidP="00DA3F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4B7C" w:rsidRPr="009B4B7C" w:rsidRDefault="009B4B7C" w:rsidP="00DA3F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B7C" w:rsidRPr="009B4B7C" w:rsidTr="00D638BE">
        <w:trPr>
          <w:trHeight w:val="1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b/>
                <w:bCs/>
                <w:sz w:val="22"/>
                <w:szCs w:val="22"/>
              </w:rPr>
            </w:pPr>
            <w:r w:rsidRPr="009B4B7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4B7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B4B7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B4B7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b/>
                <w:bCs/>
                <w:sz w:val="22"/>
                <w:szCs w:val="22"/>
              </w:rPr>
            </w:pPr>
            <w:r w:rsidRPr="009B4B7C">
              <w:rPr>
                <w:b/>
                <w:bCs/>
                <w:sz w:val="22"/>
                <w:szCs w:val="22"/>
              </w:rPr>
              <w:t xml:space="preserve">Вид разрешенного использования земель населенных пунктов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9B4B7C" w:rsidP="009B4B7C">
            <w:pPr>
              <w:jc w:val="center"/>
              <w:rPr>
                <w:b/>
                <w:bCs/>
                <w:sz w:val="22"/>
                <w:szCs w:val="22"/>
              </w:rPr>
            </w:pPr>
            <w:r w:rsidRPr="009B4B7C">
              <w:rPr>
                <w:b/>
                <w:bCs/>
                <w:sz w:val="22"/>
                <w:szCs w:val="22"/>
              </w:rPr>
              <w:t>Кратность ставки земельного налога</w:t>
            </w:r>
          </w:p>
        </w:tc>
      </w:tr>
      <w:tr w:rsidR="009B4B7C" w:rsidRPr="009B4B7C" w:rsidTr="00D638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9</w:t>
            </w:r>
          </w:p>
        </w:tc>
      </w:tr>
      <w:tr w:rsidR="009B4B7C" w:rsidRPr="009B4B7C" w:rsidTr="00D638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4</w:t>
            </w:r>
          </w:p>
        </w:tc>
      </w:tr>
      <w:tr w:rsidR="009B4B7C" w:rsidRPr="009B4B7C" w:rsidTr="00D638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12</w:t>
            </w:r>
          </w:p>
        </w:tc>
      </w:tr>
      <w:tr w:rsidR="009B4B7C" w:rsidRPr="009B4B7C" w:rsidTr="00D638BE">
        <w:trPr>
          <w:trHeight w:val="87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B4B7C" w:rsidRPr="009B4B7C" w:rsidTr="00D638B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гостиниц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B4B7C" w:rsidRPr="009B4B7C" w:rsidTr="00D638BE">
        <w:trPr>
          <w:trHeight w:val="1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634A46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B4B7C" w:rsidRPr="009B4B7C" w:rsidTr="00D638B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638BE" w:rsidRPr="009B4B7C" w:rsidTr="0097021A">
        <w:trPr>
          <w:trHeight w:val="1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BE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BE" w:rsidRPr="009B4B7C" w:rsidRDefault="00D638BE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38BE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4B7C" w:rsidRPr="009B4B7C" w:rsidTr="00D638B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4B7C" w:rsidRPr="009B4B7C" w:rsidTr="00D638B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9B4B7C" w:rsidP="00DA3F12">
            <w:pPr>
              <w:jc w:val="center"/>
              <w:rPr>
                <w:sz w:val="22"/>
                <w:szCs w:val="22"/>
              </w:rPr>
            </w:pPr>
            <w:r w:rsidRPr="009B4B7C">
              <w:rPr>
                <w:sz w:val="22"/>
                <w:szCs w:val="22"/>
              </w:rPr>
              <w:t>1</w:t>
            </w:r>
            <w:r w:rsidR="00D638BE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7C" w:rsidRPr="009B4B7C" w:rsidRDefault="00D638BE" w:rsidP="00DA3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виды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7C" w:rsidRPr="009B4B7C" w:rsidRDefault="00D638BE" w:rsidP="00DA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373A1" w:rsidRDefault="007373A1" w:rsidP="007373A1">
      <w:pPr>
        <w:jc w:val="right"/>
      </w:pPr>
    </w:p>
    <w:p w:rsidR="007373A1" w:rsidRDefault="00E23075" w:rsidP="00E23075">
      <w:pPr>
        <w:jc w:val="center"/>
      </w:pPr>
      <w:r>
        <w:t>_________________________________________</w:t>
      </w:r>
    </w:p>
    <w:p w:rsidR="007373A1" w:rsidRDefault="007373A1" w:rsidP="007373A1">
      <w:pPr>
        <w:jc w:val="both"/>
      </w:pPr>
    </w:p>
    <w:p w:rsidR="007373A1" w:rsidRPr="006C515B" w:rsidRDefault="007373A1" w:rsidP="00716573">
      <w:pPr>
        <w:jc w:val="both"/>
        <w:rPr>
          <w:b/>
        </w:rPr>
      </w:pPr>
    </w:p>
    <w:sectPr w:rsidR="007373A1" w:rsidRPr="006C515B" w:rsidSect="005823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09EE"/>
    <w:rsid w:val="00005114"/>
    <w:rsid w:val="000140B9"/>
    <w:rsid w:val="0002381A"/>
    <w:rsid w:val="000471A6"/>
    <w:rsid w:val="000509EE"/>
    <w:rsid w:val="000605D1"/>
    <w:rsid w:val="0007498E"/>
    <w:rsid w:val="000868D7"/>
    <w:rsid w:val="000B204C"/>
    <w:rsid w:val="000C15C8"/>
    <w:rsid w:val="000E2475"/>
    <w:rsid w:val="000F4DF0"/>
    <w:rsid w:val="00105AFF"/>
    <w:rsid w:val="00134BD9"/>
    <w:rsid w:val="00170DC6"/>
    <w:rsid w:val="00176DB5"/>
    <w:rsid w:val="001C2E7D"/>
    <w:rsid w:val="001D222C"/>
    <w:rsid w:val="001E52FA"/>
    <w:rsid w:val="00232788"/>
    <w:rsid w:val="00243AC2"/>
    <w:rsid w:val="002854A4"/>
    <w:rsid w:val="00297650"/>
    <w:rsid w:val="002A3941"/>
    <w:rsid w:val="002B27A5"/>
    <w:rsid w:val="00332995"/>
    <w:rsid w:val="003B1327"/>
    <w:rsid w:val="003B50BD"/>
    <w:rsid w:val="003E3EE1"/>
    <w:rsid w:val="0040408F"/>
    <w:rsid w:val="00427CDC"/>
    <w:rsid w:val="0044543F"/>
    <w:rsid w:val="004A1D7F"/>
    <w:rsid w:val="004B1DA3"/>
    <w:rsid w:val="004C36C4"/>
    <w:rsid w:val="004C551C"/>
    <w:rsid w:val="004D6988"/>
    <w:rsid w:val="005040BF"/>
    <w:rsid w:val="00506352"/>
    <w:rsid w:val="00517128"/>
    <w:rsid w:val="00517D95"/>
    <w:rsid w:val="005359F4"/>
    <w:rsid w:val="005611D5"/>
    <w:rsid w:val="005823B8"/>
    <w:rsid w:val="00595117"/>
    <w:rsid w:val="005B61E3"/>
    <w:rsid w:val="005D6325"/>
    <w:rsid w:val="00634A46"/>
    <w:rsid w:val="006A42F5"/>
    <w:rsid w:val="006B0C37"/>
    <w:rsid w:val="006B29EE"/>
    <w:rsid w:val="006B7EB4"/>
    <w:rsid w:val="006C515B"/>
    <w:rsid w:val="006C7B0F"/>
    <w:rsid w:val="006F2B30"/>
    <w:rsid w:val="00706D3D"/>
    <w:rsid w:val="00716573"/>
    <w:rsid w:val="007373A1"/>
    <w:rsid w:val="00766116"/>
    <w:rsid w:val="00773700"/>
    <w:rsid w:val="00773982"/>
    <w:rsid w:val="00776EB8"/>
    <w:rsid w:val="00780C40"/>
    <w:rsid w:val="00792B8A"/>
    <w:rsid w:val="007A636F"/>
    <w:rsid w:val="007C3301"/>
    <w:rsid w:val="007E0FF7"/>
    <w:rsid w:val="007E70B7"/>
    <w:rsid w:val="00866DA3"/>
    <w:rsid w:val="008859F6"/>
    <w:rsid w:val="00887FA3"/>
    <w:rsid w:val="008970F9"/>
    <w:rsid w:val="00901722"/>
    <w:rsid w:val="0096532F"/>
    <w:rsid w:val="009B4B7C"/>
    <w:rsid w:val="009C2870"/>
    <w:rsid w:val="009E49E0"/>
    <w:rsid w:val="009F0F41"/>
    <w:rsid w:val="009F7485"/>
    <w:rsid w:val="00A43D34"/>
    <w:rsid w:val="00A85F07"/>
    <w:rsid w:val="00A92C12"/>
    <w:rsid w:val="00AD007D"/>
    <w:rsid w:val="00AE674B"/>
    <w:rsid w:val="00AF021E"/>
    <w:rsid w:val="00AF1A83"/>
    <w:rsid w:val="00B27A83"/>
    <w:rsid w:val="00B43652"/>
    <w:rsid w:val="00B65057"/>
    <w:rsid w:val="00B65E0D"/>
    <w:rsid w:val="00C018C9"/>
    <w:rsid w:val="00C20484"/>
    <w:rsid w:val="00C24C67"/>
    <w:rsid w:val="00C26649"/>
    <w:rsid w:val="00C3363C"/>
    <w:rsid w:val="00C6399A"/>
    <w:rsid w:val="00C66390"/>
    <w:rsid w:val="00C80BCD"/>
    <w:rsid w:val="00C80E6A"/>
    <w:rsid w:val="00CC3F11"/>
    <w:rsid w:val="00CE2FC4"/>
    <w:rsid w:val="00D00065"/>
    <w:rsid w:val="00D37753"/>
    <w:rsid w:val="00D401ED"/>
    <w:rsid w:val="00D638BE"/>
    <w:rsid w:val="00D64CE1"/>
    <w:rsid w:val="00D6626F"/>
    <w:rsid w:val="00D855A9"/>
    <w:rsid w:val="00D91A56"/>
    <w:rsid w:val="00DD5BA0"/>
    <w:rsid w:val="00DF580E"/>
    <w:rsid w:val="00E01337"/>
    <w:rsid w:val="00E0743B"/>
    <w:rsid w:val="00E23075"/>
    <w:rsid w:val="00E36639"/>
    <w:rsid w:val="00EA2C26"/>
    <w:rsid w:val="00EF0EC0"/>
    <w:rsid w:val="00F02648"/>
    <w:rsid w:val="00F11EA4"/>
    <w:rsid w:val="00F1560F"/>
    <w:rsid w:val="00F17FD3"/>
    <w:rsid w:val="00F432DA"/>
    <w:rsid w:val="00F4688E"/>
    <w:rsid w:val="00F478A2"/>
    <w:rsid w:val="00F66493"/>
    <w:rsid w:val="00F82D85"/>
    <w:rsid w:val="00F85C32"/>
    <w:rsid w:val="00F92CFB"/>
    <w:rsid w:val="00F93A55"/>
    <w:rsid w:val="00FA0F43"/>
    <w:rsid w:val="00FA1A29"/>
    <w:rsid w:val="00FB3CC4"/>
    <w:rsid w:val="00FB71AA"/>
    <w:rsid w:val="00FC6A38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8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eastAsiaTheme="majorEastAsia" w:hAnsi="Bookman Old Style" w:cstheme="majorBid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688E"/>
    <w:rPr>
      <w:rFonts w:ascii="Bookman Old Style" w:eastAsiaTheme="majorEastAsia" w:hAnsi="Bookman Old Style" w:cstheme="majorBidi"/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ind w:firstLine="540"/>
    </w:pPr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CC3F11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numPr>
        <w:numId w:val="0"/>
      </w:numPr>
      <w:spacing w:line="276" w:lineRule="auto"/>
      <w:jc w:val="center"/>
      <w:outlineLvl w:val="9"/>
    </w:pPr>
    <w:rPr>
      <w:rFonts w:asciiTheme="majorHAnsi" w:hAnsiTheme="majorHAnsi" w:cstheme="majorBidi"/>
    </w:rPr>
  </w:style>
  <w:style w:type="paragraph" w:styleId="af3">
    <w:name w:val="Body Text"/>
    <w:basedOn w:val="a"/>
    <w:link w:val="af4"/>
    <w:rsid w:val="002854A4"/>
    <w:pPr>
      <w:jc w:val="center"/>
    </w:pPr>
  </w:style>
  <w:style w:type="character" w:customStyle="1" w:styleId="af4">
    <w:name w:val="Основной текст Знак"/>
    <w:basedOn w:val="a0"/>
    <w:link w:val="af3"/>
    <w:rsid w:val="002854A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16"/>
    </w:rPr>
  </w:style>
  <w:style w:type="paragraph" w:styleId="af5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42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00E-4D71-410A-93A2-A44D77A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KOSTYA</cp:lastModifiedBy>
  <cp:revision>16</cp:revision>
  <cp:lastPrinted>2014-07-09T01:02:00Z</cp:lastPrinted>
  <dcterms:created xsi:type="dcterms:W3CDTF">2011-07-19T07:18:00Z</dcterms:created>
  <dcterms:modified xsi:type="dcterms:W3CDTF">2014-07-09T01:08:00Z</dcterms:modified>
</cp:coreProperties>
</file>