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DA" w:rsidRPr="00786206" w:rsidRDefault="00E96EDA" w:rsidP="00E96EDA">
      <w:pPr>
        <w:spacing w:before="120" w:after="12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DA" w:rsidRPr="00BB0797" w:rsidRDefault="00E96EDA" w:rsidP="00E96EDA">
      <w:pPr>
        <w:spacing w:line="276" w:lineRule="auto"/>
        <w:jc w:val="center"/>
        <w:rPr>
          <w:b/>
        </w:rPr>
      </w:pPr>
      <w:r w:rsidRPr="00BB0797">
        <w:rPr>
          <w:b/>
        </w:rPr>
        <w:t>Российская Федерация (Россия)</w:t>
      </w:r>
    </w:p>
    <w:p w:rsidR="00E96EDA" w:rsidRPr="00BB0797" w:rsidRDefault="00E96EDA" w:rsidP="00E96EDA">
      <w:pPr>
        <w:spacing w:line="276" w:lineRule="auto"/>
        <w:jc w:val="center"/>
        <w:rPr>
          <w:b/>
        </w:rPr>
      </w:pPr>
      <w:r w:rsidRPr="00BB0797">
        <w:rPr>
          <w:b/>
        </w:rPr>
        <w:t>Республика Саха (Якутия)</w:t>
      </w:r>
    </w:p>
    <w:p w:rsidR="00E96EDA" w:rsidRPr="00BB0797" w:rsidRDefault="00E96EDA" w:rsidP="00E96EDA">
      <w:pPr>
        <w:spacing w:line="276" w:lineRule="auto"/>
        <w:jc w:val="center"/>
        <w:rPr>
          <w:b/>
        </w:rPr>
      </w:pPr>
      <w:r w:rsidRPr="00BB0797">
        <w:rPr>
          <w:b/>
        </w:rPr>
        <w:t>Муниципальное образование «Город Удачный»</w:t>
      </w:r>
    </w:p>
    <w:p w:rsidR="00E96EDA" w:rsidRPr="00BB0797" w:rsidRDefault="00E96EDA" w:rsidP="00E96EDA">
      <w:pPr>
        <w:spacing w:line="276" w:lineRule="auto"/>
        <w:jc w:val="center"/>
        <w:rPr>
          <w:b/>
        </w:rPr>
      </w:pPr>
      <w:r w:rsidRPr="00BB0797">
        <w:rPr>
          <w:b/>
        </w:rPr>
        <w:t>Городской Совет депутатов</w:t>
      </w:r>
    </w:p>
    <w:p w:rsidR="00E96EDA" w:rsidRPr="00BB0797" w:rsidRDefault="00E96EDA" w:rsidP="00E96EDA">
      <w:pPr>
        <w:spacing w:line="276" w:lineRule="auto"/>
        <w:jc w:val="center"/>
        <w:rPr>
          <w:b/>
        </w:rPr>
      </w:pPr>
      <w:r w:rsidRPr="00BB0797">
        <w:rPr>
          <w:b/>
        </w:rPr>
        <w:t xml:space="preserve"> </w:t>
      </w:r>
      <w:r w:rsidRPr="00BB0797">
        <w:rPr>
          <w:b/>
          <w:lang w:val="en-US"/>
        </w:rPr>
        <w:t>III</w:t>
      </w:r>
      <w:r w:rsidRPr="00BB0797">
        <w:rPr>
          <w:b/>
        </w:rPr>
        <w:t xml:space="preserve"> созыв</w:t>
      </w:r>
    </w:p>
    <w:p w:rsidR="00E96EDA" w:rsidRPr="00BB0797" w:rsidRDefault="00E96EDA" w:rsidP="00E96EDA">
      <w:pPr>
        <w:spacing w:line="276" w:lineRule="auto"/>
        <w:jc w:val="center"/>
        <w:rPr>
          <w:b/>
        </w:rPr>
      </w:pPr>
      <w:r>
        <w:rPr>
          <w:b/>
          <w:lang w:val="en-US"/>
        </w:rPr>
        <w:t>XXIX</w:t>
      </w:r>
      <w:r w:rsidRPr="00E96EDA">
        <w:rPr>
          <w:b/>
        </w:rPr>
        <w:t xml:space="preserve"> </w:t>
      </w:r>
      <w:r w:rsidRPr="00BB0797">
        <w:rPr>
          <w:b/>
        </w:rPr>
        <w:t>СЕССИЯ</w:t>
      </w:r>
    </w:p>
    <w:p w:rsidR="00E96EDA" w:rsidRDefault="00E96EDA" w:rsidP="00E96EDA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</w:p>
    <w:p w:rsidR="00E96EDA" w:rsidRPr="00BB0797" w:rsidRDefault="00E96EDA" w:rsidP="00E96EDA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 w:rsidRPr="00BB0797">
        <w:rPr>
          <w:b/>
        </w:rPr>
        <w:t>РЕШЕНИЕ</w:t>
      </w:r>
    </w:p>
    <w:p w:rsidR="00E96EDA" w:rsidRPr="00BB0797" w:rsidRDefault="00E96EDA" w:rsidP="00E96EDA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</w:p>
    <w:p w:rsidR="00E96EDA" w:rsidRPr="00BB0797" w:rsidRDefault="00E96EDA" w:rsidP="00E96EDA">
      <w:pPr>
        <w:shd w:val="clear" w:color="auto" w:fill="FFFFFF"/>
        <w:spacing w:line="274" w:lineRule="exact"/>
        <w:ind w:firstLine="708"/>
        <w:rPr>
          <w:b/>
        </w:rPr>
      </w:pPr>
      <w:r w:rsidRPr="00AC75F7">
        <w:rPr>
          <w:b/>
        </w:rPr>
        <w:t xml:space="preserve">20 </w:t>
      </w:r>
      <w:r>
        <w:rPr>
          <w:b/>
        </w:rPr>
        <w:t>мая 20</w:t>
      </w:r>
      <w:r w:rsidRPr="00C033CA">
        <w:rPr>
          <w:b/>
        </w:rPr>
        <w:t>15</w:t>
      </w:r>
      <w:r>
        <w:rPr>
          <w:b/>
        </w:rPr>
        <w:t xml:space="preserve"> года</w:t>
      </w:r>
      <w:r w:rsidRPr="00BB0797">
        <w:rPr>
          <w:b/>
        </w:rPr>
        <w:t xml:space="preserve">                                                          </w:t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 w:rsidRPr="00BB0797">
        <w:rPr>
          <w:b/>
        </w:rPr>
        <w:t>№</w:t>
      </w:r>
      <w:r>
        <w:rPr>
          <w:b/>
        </w:rPr>
        <w:t>29-10</w:t>
      </w:r>
    </w:p>
    <w:p w:rsidR="002854A4" w:rsidRDefault="002854A4" w:rsidP="002854A4">
      <w:pPr>
        <w:jc w:val="center"/>
      </w:pPr>
    </w:p>
    <w:p w:rsidR="00F92CFB" w:rsidRPr="006C515B" w:rsidRDefault="00F92CFB" w:rsidP="002854A4">
      <w:pPr>
        <w:jc w:val="center"/>
      </w:pPr>
    </w:p>
    <w:p w:rsidR="00333905" w:rsidRDefault="00FA0F43" w:rsidP="00333905">
      <w:pPr>
        <w:jc w:val="center"/>
        <w:rPr>
          <w:b/>
          <w:bCs/>
        </w:rPr>
      </w:pPr>
      <w:r w:rsidRPr="006C515B">
        <w:rPr>
          <w:b/>
        </w:rPr>
        <w:t>Об утверждении По</w:t>
      </w:r>
      <w:r w:rsidR="006B29EE">
        <w:rPr>
          <w:b/>
        </w:rPr>
        <w:t xml:space="preserve">рядка </w:t>
      </w:r>
      <w:r w:rsidR="00675E71">
        <w:rPr>
          <w:b/>
          <w:bCs/>
        </w:rPr>
        <w:t xml:space="preserve">определения </w:t>
      </w:r>
      <w:r w:rsidR="006B29EE">
        <w:rPr>
          <w:b/>
          <w:bCs/>
        </w:rPr>
        <w:t>цены</w:t>
      </w:r>
      <w:r w:rsidR="006A42F5">
        <w:rPr>
          <w:b/>
          <w:bCs/>
        </w:rPr>
        <w:t xml:space="preserve"> </w:t>
      </w:r>
      <w:r w:rsidR="00675E71">
        <w:rPr>
          <w:b/>
          <w:bCs/>
        </w:rPr>
        <w:t xml:space="preserve">продажи </w:t>
      </w:r>
      <w:r w:rsidR="006A42F5">
        <w:rPr>
          <w:b/>
          <w:bCs/>
        </w:rPr>
        <w:t xml:space="preserve">земельных участков, </w:t>
      </w:r>
      <w:r w:rsidR="006B29EE">
        <w:rPr>
          <w:b/>
          <w:bCs/>
        </w:rPr>
        <w:t>находящих</w:t>
      </w:r>
      <w:r w:rsidR="007C3301">
        <w:rPr>
          <w:b/>
          <w:bCs/>
        </w:rPr>
        <w:t>ся в собственности муниципального образования</w:t>
      </w:r>
      <w:r w:rsidRPr="006C515B">
        <w:rPr>
          <w:b/>
          <w:bCs/>
        </w:rPr>
        <w:t xml:space="preserve"> </w:t>
      </w:r>
    </w:p>
    <w:p w:rsidR="002854A4" w:rsidRPr="00333905" w:rsidRDefault="00FA0F43" w:rsidP="00333905">
      <w:pPr>
        <w:jc w:val="center"/>
        <w:rPr>
          <w:b/>
          <w:bCs/>
        </w:rPr>
      </w:pPr>
      <w:r w:rsidRPr="006C515B">
        <w:rPr>
          <w:b/>
          <w:bCs/>
        </w:rPr>
        <w:t xml:space="preserve">«Город Удачный» Мирнинского района </w:t>
      </w:r>
      <w:r w:rsidR="000140B9">
        <w:rPr>
          <w:b/>
          <w:bCs/>
        </w:rPr>
        <w:t>Республики Саха (Якутия)</w:t>
      </w:r>
    </w:p>
    <w:p w:rsidR="002854A4" w:rsidRPr="006C515B" w:rsidRDefault="002854A4" w:rsidP="002854A4">
      <w:pPr>
        <w:jc w:val="center"/>
      </w:pPr>
    </w:p>
    <w:p w:rsidR="002854A4" w:rsidRPr="006C515B" w:rsidRDefault="00506352" w:rsidP="00506352">
      <w:pPr>
        <w:autoSpaceDE w:val="0"/>
        <w:autoSpaceDN w:val="0"/>
        <w:adjustRightInd w:val="0"/>
        <w:ind w:firstLine="540"/>
        <w:jc w:val="both"/>
      </w:pPr>
      <w:r w:rsidRPr="00506352">
        <w:t>В соответствии</w:t>
      </w:r>
      <w:r w:rsidR="00675E71">
        <w:t xml:space="preserve"> со</w:t>
      </w:r>
      <w:r w:rsidRPr="00506352">
        <w:t xml:space="preserve"> </w:t>
      </w:r>
      <w:r w:rsidR="00675E71">
        <w:t>статьями 39.3, 39.4, пунктом 12 статьи 39.11</w:t>
      </w:r>
      <w:r w:rsidR="00675E71" w:rsidRPr="006303D8">
        <w:t xml:space="preserve"> Земельног</w:t>
      </w:r>
      <w:r w:rsidR="00675E71">
        <w:t>о кодекса Российской Федерации</w:t>
      </w:r>
      <w:r w:rsidR="00675E71" w:rsidRPr="006B29EE">
        <w:t xml:space="preserve">, </w:t>
      </w:r>
      <w:r w:rsidR="00675E71">
        <w:t>стать</w:t>
      </w:r>
      <w:r w:rsidR="00987A68">
        <w:t>ей</w:t>
      </w:r>
      <w:r w:rsidR="00675E71">
        <w:t xml:space="preserve"> 8 Федерального</w:t>
      </w:r>
      <w:r w:rsidR="00675E71" w:rsidRPr="006E0383">
        <w:t xml:space="preserve"> закон</w:t>
      </w:r>
      <w:r w:rsidR="00FA0ED6">
        <w:t xml:space="preserve">а от 29 июля </w:t>
      </w:r>
      <w:r w:rsidR="00675E71">
        <w:t xml:space="preserve">1998 </w:t>
      </w:r>
      <w:r w:rsidR="00FA0ED6">
        <w:t xml:space="preserve">года </w:t>
      </w:r>
      <w:r w:rsidR="00675E71">
        <w:t>№</w:t>
      </w:r>
      <w:r w:rsidR="00987A68">
        <w:t xml:space="preserve"> 135-ФЗ «</w:t>
      </w:r>
      <w:r w:rsidR="00675E71" w:rsidRPr="006E0383">
        <w:t>Об оценочной деяте</w:t>
      </w:r>
      <w:r w:rsidR="00987A68">
        <w:t>льности в Российской Федерации» и</w:t>
      </w:r>
      <w:r w:rsidR="00675E71" w:rsidRPr="006303D8">
        <w:t xml:space="preserve"> </w:t>
      </w:r>
      <w:r w:rsidR="00675E71" w:rsidRPr="00E3240E">
        <w:rPr>
          <w:bCs/>
        </w:rPr>
        <w:t>Устав</w:t>
      </w:r>
      <w:r w:rsidR="00675E71">
        <w:rPr>
          <w:bCs/>
        </w:rPr>
        <w:t>ом МО «Город Удачный»</w:t>
      </w:r>
      <w:r w:rsidR="006E0383">
        <w:t xml:space="preserve">, </w:t>
      </w:r>
      <w:r w:rsidR="002854A4" w:rsidRPr="006C515B">
        <w:rPr>
          <w:b/>
        </w:rPr>
        <w:t xml:space="preserve">городской Совет </w:t>
      </w:r>
      <w:r w:rsidR="007C3301">
        <w:rPr>
          <w:b/>
        </w:rPr>
        <w:t xml:space="preserve">депутатов МО «Город Удачный» </w:t>
      </w:r>
      <w:r w:rsidR="002854A4" w:rsidRPr="006C515B">
        <w:rPr>
          <w:b/>
        </w:rPr>
        <w:t>решил:</w:t>
      </w:r>
    </w:p>
    <w:p w:rsidR="002854A4" w:rsidRPr="006C515B" w:rsidRDefault="002854A4" w:rsidP="002854A4">
      <w:pPr>
        <w:ind w:firstLine="708"/>
        <w:jc w:val="both"/>
      </w:pPr>
    </w:p>
    <w:p w:rsidR="00CE2FC4" w:rsidRDefault="002854A4" w:rsidP="00CE2FC4">
      <w:pPr>
        <w:pStyle w:val="aa"/>
        <w:numPr>
          <w:ilvl w:val="0"/>
          <w:numId w:val="3"/>
        </w:numPr>
        <w:ind w:left="0" w:firstLine="709"/>
        <w:jc w:val="both"/>
      </w:pPr>
      <w:r w:rsidRPr="006C515B">
        <w:t>Утвердить По</w:t>
      </w:r>
      <w:r w:rsidR="006B29EE">
        <w:t xml:space="preserve">рядок </w:t>
      </w:r>
      <w:r w:rsidR="006B29EE">
        <w:rPr>
          <w:bCs/>
        </w:rPr>
        <w:t>определения цены</w:t>
      </w:r>
      <w:r w:rsidR="00675E71">
        <w:rPr>
          <w:bCs/>
        </w:rPr>
        <w:t xml:space="preserve"> продажи</w:t>
      </w:r>
      <w:r w:rsidR="006B29EE">
        <w:rPr>
          <w:bCs/>
        </w:rPr>
        <w:t xml:space="preserve"> земельных участков</w:t>
      </w:r>
      <w:r w:rsidR="006C515B" w:rsidRPr="006C515B">
        <w:rPr>
          <w:bCs/>
        </w:rPr>
        <w:t xml:space="preserve">, </w:t>
      </w:r>
      <w:r w:rsidR="006B29EE">
        <w:rPr>
          <w:bCs/>
        </w:rPr>
        <w:t>находящих</w:t>
      </w:r>
      <w:r w:rsidR="007C3301">
        <w:rPr>
          <w:bCs/>
        </w:rPr>
        <w:t>ся в собственности муниципального образования</w:t>
      </w:r>
      <w:r w:rsidR="006C515B" w:rsidRPr="006C515B">
        <w:rPr>
          <w:bCs/>
        </w:rPr>
        <w:t xml:space="preserve"> «Город Удачный» Мирнинского района Республ</w:t>
      </w:r>
      <w:r w:rsidR="001E52FA">
        <w:rPr>
          <w:bCs/>
        </w:rPr>
        <w:t>ики Саха (Якутия)</w:t>
      </w:r>
      <w:r w:rsidR="005A708B">
        <w:t xml:space="preserve"> согласно приложению</w:t>
      </w:r>
      <w:r w:rsidR="00105AFF">
        <w:t xml:space="preserve"> к настоящему </w:t>
      </w:r>
      <w:r w:rsidR="000140B9">
        <w:t>р</w:t>
      </w:r>
      <w:r w:rsidR="00427CDC">
        <w:t>ешению.</w:t>
      </w:r>
    </w:p>
    <w:p w:rsidR="00EA2C26" w:rsidRDefault="00EA2C26" w:rsidP="00EA2C26">
      <w:pPr>
        <w:pStyle w:val="aa"/>
        <w:numPr>
          <w:ilvl w:val="0"/>
          <w:numId w:val="3"/>
        </w:numPr>
        <w:ind w:left="0" w:firstLine="709"/>
        <w:jc w:val="both"/>
      </w:pPr>
      <w: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EA2C26" w:rsidRDefault="003D1B35" w:rsidP="00EA2C26">
      <w:pPr>
        <w:pStyle w:val="aa"/>
        <w:numPr>
          <w:ilvl w:val="0"/>
          <w:numId w:val="3"/>
        </w:numPr>
        <w:ind w:left="0" w:firstLine="709"/>
        <w:jc w:val="both"/>
      </w:pPr>
      <w:r>
        <w:t>Настоящее р</w:t>
      </w:r>
      <w:r w:rsidR="00EA2C26">
        <w:t>ешение вступает в силу со дня его официальног</w:t>
      </w:r>
      <w:r w:rsidR="00B27A83">
        <w:t>о опубликования (обнародования).</w:t>
      </w:r>
    </w:p>
    <w:p w:rsidR="006C515B" w:rsidRDefault="002854A4" w:rsidP="00EA2C26">
      <w:pPr>
        <w:pStyle w:val="aa"/>
        <w:numPr>
          <w:ilvl w:val="0"/>
          <w:numId w:val="3"/>
        </w:numPr>
        <w:ind w:left="0" w:firstLine="709"/>
        <w:jc w:val="both"/>
      </w:pPr>
      <w:r w:rsidRPr="006C515B">
        <w:t xml:space="preserve">Контроль исполнения настоящего решения возложить на комиссию </w:t>
      </w:r>
      <w:r w:rsidR="006C515B" w:rsidRPr="006C515B">
        <w:t xml:space="preserve">по бюджету, налоговой политике, землепользованию, </w:t>
      </w:r>
      <w:r w:rsidR="006C515B" w:rsidRPr="000140B9">
        <w:t xml:space="preserve">собственности </w:t>
      </w:r>
      <w:r w:rsidR="00184C79">
        <w:t>(Синицын А.В.</w:t>
      </w:r>
      <w:r w:rsidR="006C515B" w:rsidRPr="000140B9">
        <w:t>).</w:t>
      </w:r>
    </w:p>
    <w:p w:rsidR="00D91A56" w:rsidRDefault="00D91A56" w:rsidP="005823B8">
      <w:pPr>
        <w:rPr>
          <w:sz w:val="20"/>
          <w:szCs w:val="20"/>
        </w:rPr>
      </w:pPr>
    </w:p>
    <w:p w:rsidR="009975FC" w:rsidRDefault="009975FC" w:rsidP="005823B8">
      <w:pPr>
        <w:rPr>
          <w:sz w:val="20"/>
          <w:szCs w:val="20"/>
        </w:rPr>
      </w:pPr>
    </w:p>
    <w:p w:rsidR="009975FC" w:rsidRPr="005823B8" w:rsidRDefault="009975FC" w:rsidP="005823B8">
      <w:pPr>
        <w:rPr>
          <w:sz w:val="20"/>
          <w:szCs w:val="20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184C79" w:rsidRPr="00D00FE4" w:rsidTr="009A5454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0FE4">
              <w:rPr>
                <w:b/>
              </w:rPr>
              <w:t>И.о. главы города</w:t>
            </w:r>
          </w:p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0FE4">
              <w:rPr>
                <w:b/>
              </w:rPr>
              <w:t>О.Н. Балкарова</w:t>
            </w:r>
          </w:p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184C79" w:rsidRPr="00D00FE4" w:rsidRDefault="00CE1CEC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22 мая </w:t>
            </w:r>
            <w:r w:rsidR="00E96EDA">
              <w:t>2015</w:t>
            </w:r>
            <w:r w:rsidR="00184C79" w:rsidRPr="00D00FE4">
              <w:t xml:space="preserve"> года</w:t>
            </w:r>
          </w:p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</w:rPr>
            </w:pPr>
            <w:r w:rsidRPr="00D00FE4">
              <w:rPr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0FE4">
              <w:rPr>
                <w:b/>
              </w:rPr>
              <w:t>Председатель</w:t>
            </w:r>
          </w:p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0FE4">
              <w:rPr>
                <w:b/>
              </w:rPr>
              <w:t xml:space="preserve"> городского Совета депутатов</w:t>
            </w:r>
          </w:p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00FE4">
              <w:rPr>
                <w:b/>
              </w:rPr>
              <w:t xml:space="preserve">А.Б. Тархов </w:t>
            </w:r>
          </w:p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184C79" w:rsidRPr="00D00FE4" w:rsidRDefault="00184C79" w:rsidP="009A54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D6626F" w:rsidRDefault="00D6626F" w:rsidP="00243AC2">
      <w:pPr>
        <w:ind w:left="-284"/>
        <w:jc w:val="right"/>
        <w:rPr>
          <w:sz w:val="20"/>
          <w:szCs w:val="20"/>
        </w:rPr>
      </w:pPr>
    </w:p>
    <w:p w:rsidR="00797E95" w:rsidRDefault="00797E95" w:rsidP="00243AC2">
      <w:pPr>
        <w:ind w:left="-284"/>
        <w:jc w:val="right"/>
        <w:rPr>
          <w:sz w:val="20"/>
          <w:szCs w:val="20"/>
        </w:rPr>
      </w:pPr>
    </w:p>
    <w:p w:rsidR="00CE1CEC" w:rsidRDefault="00CE1CEC" w:rsidP="00243AC2">
      <w:pPr>
        <w:ind w:left="-284"/>
        <w:jc w:val="right"/>
        <w:rPr>
          <w:sz w:val="20"/>
          <w:szCs w:val="20"/>
        </w:rPr>
      </w:pPr>
    </w:p>
    <w:p w:rsidR="00CE1CEC" w:rsidRDefault="00CE1CEC" w:rsidP="00243AC2">
      <w:pPr>
        <w:ind w:left="-284"/>
        <w:jc w:val="right"/>
        <w:rPr>
          <w:sz w:val="20"/>
          <w:szCs w:val="20"/>
        </w:rPr>
      </w:pPr>
    </w:p>
    <w:p w:rsidR="00184C79" w:rsidRDefault="00184C79" w:rsidP="00243AC2">
      <w:pPr>
        <w:ind w:left="-284"/>
        <w:jc w:val="right"/>
        <w:rPr>
          <w:sz w:val="20"/>
          <w:szCs w:val="20"/>
        </w:rPr>
      </w:pPr>
      <w:r w:rsidRPr="00D00065">
        <w:rPr>
          <w:sz w:val="20"/>
          <w:szCs w:val="20"/>
        </w:rPr>
        <w:lastRenderedPageBreak/>
        <w:t xml:space="preserve">ПРИЛОЖЕНИЕ </w:t>
      </w:r>
    </w:p>
    <w:p w:rsidR="00E23075" w:rsidRPr="00E23075" w:rsidRDefault="00184C79" w:rsidP="00184C79">
      <w:pPr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="00D6626F">
        <w:rPr>
          <w:sz w:val="20"/>
          <w:szCs w:val="20"/>
        </w:rPr>
        <w:t>ешению</w:t>
      </w:r>
      <w:r w:rsidR="00E23075" w:rsidRPr="00E23075">
        <w:rPr>
          <w:sz w:val="20"/>
          <w:szCs w:val="20"/>
        </w:rPr>
        <w:t xml:space="preserve"> городского Совета</w:t>
      </w:r>
      <w:r w:rsidR="00D6626F">
        <w:rPr>
          <w:sz w:val="20"/>
          <w:szCs w:val="20"/>
        </w:rPr>
        <w:t xml:space="preserve"> депутатов</w:t>
      </w:r>
    </w:p>
    <w:p w:rsidR="00E23075" w:rsidRPr="00E23075" w:rsidRDefault="00E23075" w:rsidP="00D00065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  <w:rPr>
          <w:sz w:val="20"/>
          <w:szCs w:val="20"/>
        </w:rPr>
      </w:pPr>
      <w:r w:rsidRPr="00E23075">
        <w:rPr>
          <w:sz w:val="20"/>
          <w:szCs w:val="20"/>
        </w:rPr>
        <w:t xml:space="preserve">МО «Город Удачный» </w:t>
      </w:r>
    </w:p>
    <w:p w:rsidR="00E23075" w:rsidRDefault="00E23075" w:rsidP="00D00065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</w:pPr>
      <w:r w:rsidRPr="00E23075">
        <w:rPr>
          <w:sz w:val="20"/>
          <w:szCs w:val="20"/>
        </w:rPr>
        <w:t xml:space="preserve">от </w:t>
      </w:r>
      <w:r w:rsidR="00E96EDA">
        <w:rPr>
          <w:sz w:val="20"/>
          <w:szCs w:val="20"/>
        </w:rPr>
        <w:t xml:space="preserve"> 20 мая </w:t>
      </w:r>
      <w:r w:rsidR="00797E95">
        <w:rPr>
          <w:sz w:val="20"/>
          <w:szCs w:val="20"/>
        </w:rPr>
        <w:t>2015</w:t>
      </w:r>
      <w:r w:rsidRPr="00D00065">
        <w:rPr>
          <w:sz w:val="20"/>
          <w:szCs w:val="20"/>
        </w:rPr>
        <w:t xml:space="preserve"> года №</w:t>
      </w:r>
      <w:r w:rsidR="00E96EDA">
        <w:rPr>
          <w:sz w:val="20"/>
          <w:szCs w:val="20"/>
        </w:rPr>
        <w:t>29-10</w:t>
      </w:r>
    </w:p>
    <w:p w:rsidR="00E23075" w:rsidRDefault="00E23075" w:rsidP="00FA0ED6">
      <w:pPr>
        <w:shd w:val="clear" w:color="auto" w:fill="FFFFFF"/>
        <w:spacing w:line="274" w:lineRule="exact"/>
      </w:pPr>
    </w:p>
    <w:p w:rsidR="00E23075" w:rsidRPr="00E23075" w:rsidRDefault="00E23075" w:rsidP="00D00065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right"/>
      </w:pPr>
    </w:p>
    <w:p w:rsidR="007373A1" w:rsidRPr="00E3240E" w:rsidRDefault="007373A1" w:rsidP="00D00065">
      <w:pPr>
        <w:shd w:val="clear" w:color="auto" w:fill="FFFFFF"/>
        <w:tabs>
          <w:tab w:val="left" w:pos="993"/>
        </w:tabs>
        <w:spacing w:line="274" w:lineRule="exact"/>
        <w:ind w:left="-284" w:firstLine="567"/>
        <w:jc w:val="center"/>
        <w:rPr>
          <w:b/>
        </w:rPr>
      </w:pPr>
      <w:r w:rsidRPr="00E3240E">
        <w:rPr>
          <w:b/>
        </w:rPr>
        <w:t>ПО</w:t>
      </w:r>
      <w:r w:rsidR="00B27A83">
        <w:rPr>
          <w:b/>
        </w:rPr>
        <w:t>РЯДОК</w:t>
      </w:r>
    </w:p>
    <w:p w:rsidR="00B27A83" w:rsidRPr="006C515B" w:rsidRDefault="00B27A83" w:rsidP="00B27A83">
      <w:pPr>
        <w:jc w:val="center"/>
        <w:rPr>
          <w:b/>
        </w:rPr>
      </w:pPr>
      <w:r>
        <w:rPr>
          <w:b/>
          <w:bCs/>
        </w:rPr>
        <w:t>определения</w:t>
      </w:r>
      <w:r w:rsidRPr="006C515B">
        <w:rPr>
          <w:b/>
          <w:bCs/>
        </w:rPr>
        <w:t xml:space="preserve"> </w:t>
      </w:r>
      <w:r>
        <w:rPr>
          <w:b/>
          <w:bCs/>
        </w:rPr>
        <w:t xml:space="preserve">цены </w:t>
      </w:r>
      <w:r w:rsidR="00072BB6">
        <w:rPr>
          <w:b/>
          <w:bCs/>
        </w:rPr>
        <w:t xml:space="preserve">продажи </w:t>
      </w:r>
      <w:r>
        <w:rPr>
          <w:b/>
          <w:bCs/>
        </w:rPr>
        <w:t>земельных участков, находящихся в собственности муниципального образования</w:t>
      </w:r>
      <w:r w:rsidRPr="006C515B">
        <w:rPr>
          <w:b/>
          <w:bCs/>
        </w:rPr>
        <w:t xml:space="preserve"> «Город Удачный» Мирнинского района </w:t>
      </w:r>
      <w:r>
        <w:rPr>
          <w:b/>
          <w:bCs/>
        </w:rPr>
        <w:t>Республики Саха (Якутия)</w:t>
      </w:r>
    </w:p>
    <w:p w:rsidR="007C3301" w:rsidRDefault="007C3301" w:rsidP="00D00065">
      <w:pPr>
        <w:pStyle w:val="af3"/>
        <w:tabs>
          <w:tab w:val="left" w:pos="993"/>
        </w:tabs>
        <w:ind w:left="-284" w:firstLine="567"/>
        <w:rPr>
          <w:b/>
          <w:bCs/>
        </w:rPr>
      </w:pPr>
    </w:p>
    <w:p w:rsidR="00F92CFB" w:rsidRPr="00184C79" w:rsidRDefault="00184C79" w:rsidP="007C3301">
      <w:pPr>
        <w:pStyle w:val="af3"/>
        <w:numPr>
          <w:ilvl w:val="0"/>
          <w:numId w:val="4"/>
        </w:numPr>
        <w:rPr>
          <w:b/>
        </w:rPr>
      </w:pPr>
      <w:r>
        <w:rPr>
          <w:b/>
          <w:bCs/>
        </w:rPr>
        <w:t>Общие положения</w:t>
      </w:r>
    </w:p>
    <w:p w:rsidR="00184C79" w:rsidRPr="007C3301" w:rsidRDefault="00184C79" w:rsidP="00184C79">
      <w:pPr>
        <w:pStyle w:val="af3"/>
        <w:ind w:left="360"/>
        <w:jc w:val="left"/>
        <w:rPr>
          <w:b/>
        </w:rPr>
      </w:pPr>
    </w:p>
    <w:p w:rsidR="0032429F" w:rsidRDefault="004B1DA3" w:rsidP="0032429F">
      <w:pPr>
        <w:pStyle w:val="af3"/>
        <w:numPr>
          <w:ilvl w:val="1"/>
          <w:numId w:val="4"/>
        </w:numPr>
        <w:ind w:left="-284" w:firstLine="710"/>
        <w:jc w:val="both"/>
      </w:pPr>
      <w:proofErr w:type="gramStart"/>
      <w:r>
        <w:t>Настоящий</w:t>
      </w:r>
      <w:r w:rsidR="00B27A83">
        <w:t xml:space="preserve"> По</w:t>
      </w:r>
      <w:r>
        <w:t>рядок</w:t>
      </w:r>
      <w:r w:rsidR="00B27A83">
        <w:t xml:space="preserve"> </w:t>
      </w:r>
      <w:r>
        <w:rPr>
          <w:bCs/>
        </w:rPr>
        <w:t>разработан</w:t>
      </w:r>
      <w:r w:rsidR="00B27A83" w:rsidRPr="00E3240E">
        <w:rPr>
          <w:bCs/>
        </w:rPr>
        <w:t xml:space="preserve"> </w:t>
      </w:r>
      <w:r w:rsidR="006E0383">
        <w:t>в</w:t>
      </w:r>
      <w:r w:rsidR="00072BB6">
        <w:t xml:space="preserve"> соответствии со статьями 39.3, 39.4, пунктом 12 статьи 39.11</w:t>
      </w:r>
      <w:r w:rsidR="006E0383" w:rsidRPr="006303D8">
        <w:t xml:space="preserve"> Земельног</w:t>
      </w:r>
      <w:r w:rsidR="006E0383">
        <w:t>о кодекса Российской Федерации</w:t>
      </w:r>
      <w:r w:rsidR="006E0383" w:rsidRPr="006303D8">
        <w:t xml:space="preserve">, </w:t>
      </w:r>
      <w:r w:rsidR="006E0383">
        <w:t>ст</w:t>
      </w:r>
      <w:r w:rsidR="00987A68">
        <w:t>атьей</w:t>
      </w:r>
      <w:r w:rsidR="006E0383">
        <w:t xml:space="preserve"> 8 Федерального</w:t>
      </w:r>
      <w:r w:rsidR="006E0383" w:rsidRPr="006E0383">
        <w:t xml:space="preserve"> закон</w:t>
      </w:r>
      <w:r w:rsidR="006E0383">
        <w:t>а</w:t>
      </w:r>
      <w:r w:rsidR="00FA0ED6">
        <w:t xml:space="preserve"> от 29 июля </w:t>
      </w:r>
      <w:r w:rsidR="00072BB6">
        <w:t xml:space="preserve">1998 </w:t>
      </w:r>
      <w:r w:rsidR="00FA0ED6">
        <w:t xml:space="preserve">года </w:t>
      </w:r>
      <w:r w:rsidR="00072BB6">
        <w:t>№</w:t>
      </w:r>
      <w:r w:rsidR="00987A68">
        <w:t xml:space="preserve"> 135-ФЗ «</w:t>
      </w:r>
      <w:r w:rsidR="006E0383" w:rsidRPr="006E0383">
        <w:t>Об оценочной деяте</w:t>
      </w:r>
      <w:r w:rsidR="006E0383">
        <w:t>льности в Рос</w:t>
      </w:r>
      <w:r w:rsidR="00987A68">
        <w:t>сийской Федерации»</w:t>
      </w:r>
      <w:r w:rsidR="00B27A83" w:rsidRPr="006303D8">
        <w:t xml:space="preserve">, </w:t>
      </w:r>
      <w:r w:rsidR="00B27A83" w:rsidRPr="00E3240E">
        <w:rPr>
          <w:bCs/>
        </w:rPr>
        <w:t>Устав</w:t>
      </w:r>
      <w:r w:rsidR="00797E95">
        <w:rPr>
          <w:bCs/>
        </w:rPr>
        <w:t>ом МО «Город Удачный»</w:t>
      </w:r>
      <w:r w:rsidR="00B27A83" w:rsidRPr="006B29EE">
        <w:t>,</w:t>
      </w:r>
      <w:r w:rsidR="00D6626F">
        <w:t xml:space="preserve"> </w:t>
      </w:r>
      <w:r w:rsidR="00FA1A29" w:rsidRPr="00B27A83">
        <w:rPr>
          <w:bCs/>
        </w:rPr>
        <w:t xml:space="preserve">и служит целям регулирования </w:t>
      </w:r>
      <w:r w:rsidR="00C80E6A">
        <w:rPr>
          <w:bCs/>
        </w:rPr>
        <w:t>имущественных</w:t>
      </w:r>
      <w:r w:rsidR="00FA1A29" w:rsidRPr="00B27A83">
        <w:rPr>
          <w:bCs/>
        </w:rPr>
        <w:t xml:space="preserve"> </w:t>
      </w:r>
      <w:r w:rsidR="00C80E6A">
        <w:rPr>
          <w:bCs/>
        </w:rPr>
        <w:t>и земельных</w:t>
      </w:r>
      <w:r w:rsidR="00C80E6A" w:rsidRPr="00B27A83">
        <w:rPr>
          <w:bCs/>
        </w:rPr>
        <w:t xml:space="preserve"> </w:t>
      </w:r>
      <w:r w:rsidR="00FA1A29" w:rsidRPr="00B27A83">
        <w:rPr>
          <w:bCs/>
        </w:rPr>
        <w:t>отношений на территории муниципального образования «Город Удачный» Мирнинского района Республики Саха (Якутия).</w:t>
      </w:r>
      <w:proofErr w:type="gramEnd"/>
    </w:p>
    <w:p w:rsidR="0032429F" w:rsidRDefault="001D222C" w:rsidP="0032429F">
      <w:pPr>
        <w:pStyle w:val="af3"/>
        <w:numPr>
          <w:ilvl w:val="1"/>
          <w:numId w:val="4"/>
        </w:numPr>
        <w:ind w:left="-284" w:firstLine="710"/>
        <w:jc w:val="both"/>
      </w:pPr>
      <w:r>
        <w:t>Настоящий</w:t>
      </w:r>
      <w:r w:rsidR="004B1DA3">
        <w:t xml:space="preserve"> Порядок</w:t>
      </w:r>
      <w:r w:rsidR="007373A1" w:rsidRPr="007373A1">
        <w:t xml:space="preserve"> распространяется на земельные участки, находящиеся в собственности МО</w:t>
      </w:r>
      <w:r w:rsidR="00FA1A29">
        <w:t xml:space="preserve"> «Город Удачный»</w:t>
      </w:r>
      <w:r w:rsidR="00072BB6">
        <w:t xml:space="preserve"> (далее по тексту – земельные участки).</w:t>
      </w:r>
    </w:p>
    <w:p w:rsidR="00072BB6" w:rsidRDefault="00072BB6" w:rsidP="0032429F">
      <w:pPr>
        <w:pStyle w:val="af3"/>
        <w:numPr>
          <w:ilvl w:val="1"/>
          <w:numId w:val="4"/>
        </w:numPr>
        <w:ind w:left="-284" w:firstLine="710"/>
        <w:jc w:val="both"/>
      </w:pPr>
      <w:r>
        <w:t>Случаи продажи земельных участков на торгах и без проведения торгов установлены в статье 39.3 Земельного кодекса Российской Федерации.</w:t>
      </w:r>
    </w:p>
    <w:p w:rsidR="007C3301" w:rsidRDefault="007C3301" w:rsidP="007C3301">
      <w:pPr>
        <w:pStyle w:val="af3"/>
        <w:tabs>
          <w:tab w:val="left" w:pos="993"/>
        </w:tabs>
        <w:jc w:val="left"/>
      </w:pPr>
    </w:p>
    <w:p w:rsidR="004A1D7F" w:rsidRDefault="004B1DA3" w:rsidP="007C3301">
      <w:pPr>
        <w:pStyle w:val="af3"/>
        <w:numPr>
          <w:ilvl w:val="0"/>
          <w:numId w:val="4"/>
        </w:numPr>
        <w:tabs>
          <w:tab w:val="left" w:pos="993"/>
        </w:tabs>
        <w:rPr>
          <w:b/>
        </w:rPr>
      </w:pPr>
      <w:r>
        <w:rPr>
          <w:b/>
        </w:rPr>
        <w:t>Порядок определения выкупной цены земельного участка</w:t>
      </w:r>
    </w:p>
    <w:p w:rsidR="00184C79" w:rsidRPr="00FA1A29" w:rsidRDefault="00184C79" w:rsidP="00184C79">
      <w:pPr>
        <w:pStyle w:val="af3"/>
        <w:tabs>
          <w:tab w:val="left" w:pos="993"/>
        </w:tabs>
        <w:ind w:left="360"/>
        <w:jc w:val="left"/>
        <w:rPr>
          <w:b/>
        </w:rPr>
      </w:pPr>
    </w:p>
    <w:p w:rsidR="0032429F" w:rsidRDefault="003C71DD" w:rsidP="0032429F">
      <w:pPr>
        <w:pStyle w:val="af3"/>
        <w:numPr>
          <w:ilvl w:val="1"/>
          <w:numId w:val="4"/>
        </w:numPr>
        <w:ind w:left="-284" w:firstLine="710"/>
        <w:jc w:val="both"/>
      </w:pPr>
      <w:r>
        <w:rPr>
          <w:color w:val="000000"/>
        </w:rPr>
        <w:t>При заключении договора купли-продажи земельног</w:t>
      </w:r>
      <w:r w:rsidR="0009769B">
        <w:rPr>
          <w:color w:val="000000"/>
        </w:rPr>
        <w:t>о участка без проведения торгов</w:t>
      </w:r>
      <w:r>
        <w:rPr>
          <w:color w:val="000000"/>
        </w:rPr>
        <w:t xml:space="preserve"> цена такого земельного участка, если иное не установлено федеральными законами, </w:t>
      </w:r>
      <w:r w:rsidR="006E0383">
        <w:t xml:space="preserve">определяется по результатам проведения оценки </w:t>
      </w:r>
      <w:r w:rsidR="00327A1D">
        <w:t>в соответствии с Федеральным</w:t>
      </w:r>
      <w:r w:rsidR="00327A1D" w:rsidRPr="006E0383">
        <w:t xml:space="preserve"> закон</w:t>
      </w:r>
      <w:r w:rsidR="00327A1D">
        <w:t>ом</w:t>
      </w:r>
      <w:r w:rsidR="00FA0ED6">
        <w:t xml:space="preserve"> от 29 июля </w:t>
      </w:r>
      <w:r>
        <w:t xml:space="preserve">1998 </w:t>
      </w:r>
      <w:r w:rsidR="00FA0ED6">
        <w:t xml:space="preserve">года </w:t>
      </w:r>
      <w:r>
        <w:t>№</w:t>
      </w:r>
      <w:r w:rsidR="00987A68">
        <w:t xml:space="preserve"> 135-ФЗ «</w:t>
      </w:r>
      <w:r w:rsidR="00327A1D" w:rsidRPr="006E0383">
        <w:t>Об оценочной деяте</w:t>
      </w:r>
      <w:r w:rsidR="00327A1D">
        <w:t>льности в Российской Федерации</w:t>
      </w:r>
      <w:r w:rsidR="00987A68">
        <w:t>»</w:t>
      </w:r>
      <w:r w:rsidR="00327A1D">
        <w:t>.</w:t>
      </w:r>
    </w:p>
    <w:p w:rsidR="003C71DD" w:rsidRDefault="003C71DD" w:rsidP="0032429F">
      <w:pPr>
        <w:pStyle w:val="af3"/>
        <w:ind w:left="-284" w:firstLine="710"/>
        <w:jc w:val="both"/>
      </w:pPr>
      <w:r>
        <w:t xml:space="preserve">При заключении договора купли-продажи без проведения торгов цена такого земельного </w:t>
      </w:r>
      <w:r w:rsidR="0009769B">
        <w:t>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32429F" w:rsidRDefault="0009769B" w:rsidP="0032429F">
      <w:pPr>
        <w:pStyle w:val="af3"/>
        <w:numPr>
          <w:ilvl w:val="1"/>
          <w:numId w:val="4"/>
        </w:numPr>
        <w:ind w:left="-284" w:firstLine="710"/>
        <w:jc w:val="both"/>
      </w:pPr>
      <w:r>
        <w:rPr>
          <w:color w:val="000000"/>
        </w:rPr>
        <w:t>При заключении договора купли-продажи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аукциона при заключении договора с лицом, подавшим единственную заявку на участие в аукционе,</w:t>
      </w:r>
      <w:r w:rsidR="00200C28">
        <w:rPr>
          <w:color w:val="000000"/>
        </w:rPr>
        <w:t xml:space="preserve"> с заявителем, признанным единственным участником аукциона, либо с единственным принявшим участие в аукционе его участником.</w:t>
      </w:r>
      <w:r>
        <w:rPr>
          <w:color w:val="000000"/>
        </w:rPr>
        <w:t xml:space="preserve"> </w:t>
      </w:r>
    </w:p>
    <w:p w:rsidR="00200C28" w:rsidRDefault="00200C28" w:rsidP="0032429F">
      <w:pPr>
        <w:pStyle w:val="af3"/>
        <w:ind w:left="-284" w:firstLine="710"/>
        <w:jc w:val="both"/>
      </w:pPr>
      <w:r w:rsidRPr="0032429F">
        <w:rPr>
          <w:color w:val="000000"/>
        </w:rPr>
        <w:t xml:space="preserve">Начальной ценой предмета аукциона по продаже земельного участка является рыночная стоимость такого земельного участка, определенная в </w:t>
      </w:r>
      <w:r>
        <w:t>соответствии с Федеральным</w:t>
      </w:r>
      <w:r w:rsidRPr="006E0383">
        <w:t xml:space="preserve"> закон</w:t>
      </w:r>
      <w:r w:rsidR="00FA0ED6">
        <w:t xml:space="preserve">ом от 29 июля </w:t>
      </w:r>
      <w:r>
        <w:t xml:space="preserve">1998 </w:t>
      </w:r>
      <w:r w:rsidR="00FA0ED6">
        <w:t xml:space="preserve">года </w:t>
      </w:r>
      <w:r>
        <w:t>№</w:t>
      </w:r>
      <w:r w:rsidR="00987A68">
        <w:t xml:space="preserve"> 135-ФЗ «</w:t>
      </w:r>
      <w:r w:rsidRPr="006E0383">
        <w:t>Об оценочной деяте</w:t>
      </w:r>
      <w:r w:rsidR="00987A68">
        <w:t>льности в Российской Федерации»</w:t>
      </w:r>
      <w:r>
        <w:t>.</w:t>
      </w:r>
    </w:p>
    <w:p w:rsidR="005A708B" w:rsidRPr="000605D1" w:rsidRDefault="005A708B" w:rsidP="005A708B">
      <w:pPr>
        <w:autoSpaceDE w:val="0"/>
        <w:autoSpaceDN w:val="0"/>
        <w:adjustRightInd w:val="0"/>
        <w:ind w:left="-284" w:firstLine="568"/>
        <w:jc w:val="both"/>
      </w:pPr>
    </w:p>
    <w:p w:rsidR="007373A1" w:rsidRDefault="007373A1" w:rsidP="007C3301">
      <w:pPr>
        <w:pStyle w:val="af3"/>
        <w:numPr>
          <w:ilvl w:val="0"/>
          <w:numId w:val="4"/>
        </w:numPr>
        <w:tabs>
          <w:tab w:val="left" w:pos="709"/>
        </w:tabs>
        <w:rPr>
          <w:b/>
        </w:rPr>
      </w:pPr>
      <w:r w:rsidRPr="007C3301">
        <w:rPr>
          <w:b/>
        </w:rPr>
        <w:t>Порядок</w:t>
      </w:r>
      <w:r w:rsidR="00170DC6">
        <w:rPr>
          <w:b/>
        </w:rPr>
        <w:t xml:space="preserve"> оплаты</w:t>
      </w:r>
    </w:p>
    <w:p w:rsidR="00184C79" w:rsidRPr="007C3301" w:rsidRDefault="00184C79" w:rsidP="00184C79">
      <w:pPr>
        <w:pStyle w:val="af3"/>
        <w:tabs>
          <w:tab w:val="left" w:pos="709"/>
        </w:tabs>
        <w:ind w:left="360"/>
        <w:jc w:val="left"/>
        <w:rPr>
          <w:b/>
        </w:rPr>
      </w:pPr>
    </w:p>
    <w:p w:rsidR="0032429F" w:rsidRDefault="00170DC6" w:rsidP="0032429F">
      <w:pPr>
        <w:ind w:left="-284" w:firstLine="710"/>
        <w:jc w:val="both"/>
      </w:pPr>
      <w:r w:rsidRPr="00170DC6">
        <w:t>3.1</w:t>
      </w:r>
      <w:r w:rsidR="008266B1">
        <w:t>.</w:t>
      </w:r>
      <w:r w:rsidR="0032429F">
        <w:tab/>
      </w:r>
      <w:r w:rsidR="008266B1" w:rsidRPr="000F5C5B">
        <w:t xml:space="preserve">Денежные средства в счет оплаты цены по договору купли-продажи </w:t>
      </w:r>
      <w:r w:rsidR="004C54C6">
        <w:t xml:space="preserve">земельного участка </w:t>
      </w:r>
      <w:r w:rsidR="008266B1" w:rsidRPr="000F5C5B">
        <w:t>перечисляются покупателем в местный бюджет в размере и сроки, указанные в договоре купли-продажи.</w:t>
      </w:r>
    </w:p>
    <w:p w:rsidR="00170DC6" w:rsidRPr="004C54C6" w:rsidRDefault="00170DC6" w:rsidP="0032429F">
      <w:pPr>
        <w:ind w:left="-284" w:firstLine="710"/>
        <w:jc w:val="both"/>
      </w:pPr>
      <w:r w:rsidRPr="00170DC6">
        <w:t>3.2</w:t>
      </w:r>
      <w:r w:rsidR="008266B1">
        <w:t>.</w:t>
      </w:r>
      <w:r w:rsidR="0032429F">
        <w:tab/>
      </w:r>
      <w:r w:rsidRPr="00170DC6">
        <w:t xml:space="preserve">Полная оплата цены </w:t>
      </w:r>
      <w:r w:rsidR="008266B1">
        <w:t xml:space="preserve">земельного </w:t>
      </w:r>
      <w:r w:rsidRPr="00170DC6">
        <w:t xml:space="preserve">участка должна быть произведена до </w:t>
      </w:r>
      <w:r w:rsidR="008266B1">
        <w:t xml:space="preserve">государственной </w:t>
      </w:r>
      <w:r w:rsidRPr="00170DC6">
        <w:t xml:space="preserve">регистрации права собственности на </w:t>
      </w:r>
      <w:r w:rsidR="004C54C6">
        <w:t xml:space="preserve">данный земельный </w:t>
      </w:r>
      <w:r w:rsidRPr="00170DC6">
        <w:t>участок</w:t>
      </w:r>
      <w:r w:rsidR="004C54C6">
        <w:t xml:space="preserve"> в </w:t>
      </w:r>
      <w:r w:rsidR="004C54C6" w:rsidRPr="004C54C6">
        <w:t>Управлении Федеральной службы государственной регистрации, кадастра и картографии  по Республике Саха (Якутия)</w:t>
      </w:r>
      <w:r w:rsidR="004C54C6">
        <w:t>.</w:t>
      </w:r>
    </w:p>
    <w:p w:rsidR="007373A1" w:rsidRPr="005A708B" w:rsidRDefault="00E23075" w:rsidP="005A708B">
      <w:pPr>
        <w:pStyle w:val="af3"/>
        <w:ind w:firstLine="567"/>
      </w:pPr>
      <w:r>
        <w:t>______________________________________________</w:t>
      </w:r>
    </w:p>
    <w:sectPr w:rsidR="007373A1" w:rsidRPr="005A708B" w:rsidSect="00184C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B23E7C"/>
    <w:multiLevelType w:val="hybridMultilevel"/>
    <w:tmpl w:val="C7EE93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73542D"/>
    <w:multiLevelType w:val="multilevel"/>
    <w:tmpl w:val="DC428F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0509EE"/>
    <w:rsid w:val="00005114"/>
    <w:rsid w:val="000140B9"/>
    <w:rsid w:val="0002381A"/>
    <w:rsid w:val="000471A6"/>
    <w:rsid w:val="000509EE"/>
    <w:rsid w:val="000605D1"/>
    <w:rsid w:val="00072BB6"/>
    <w:rsid w:val="0007498E"/>
    <w:rsid w:val="000868D7"/>
    <w:rsid w:val="000921B6"/>
    <w:rsid w:val="0009769B"/>
    <w:rsid w:val="000B204C"/>
    <w:rsid w:val="000C15C8"/>
    <w:rsid w:val="000E2475"/>
    <w:rsid w:val="000F4DF0"/>
    <w:rsid w:val="00105AFF"/>
    <w:rsid w:val="001141D2"/>
    <w:rsid w:val="00120349"/>
    <w:rsid w:val="00134BD9"/>
    <w:rsid w:val="00170DC6"/>
    <w:rsid w:val="00176DB5"/>
    <w:rsid w:val="00184A11"/>
    <w:rsid w:val="00184C79"/>
    <w:rsid w:val="001A1D97"/>
    <w:rsid w:val="001C2E7D"/>
    <w:rsid w:val="001D222C"/>
    <w:rsid w:val="001E52FA"/>
    <w:rsid w:val="00200C28"/>
    <w:rsid w:val="00232788"/>
    <w:rsid w:val="00243AC2"/>
    <w:rsid w:val="0028336E"/>
    <w:rsid w:val="002854A4"/>
    <w:rsid w:val="00297650"/>
    <w:rsid w:val="002A3941"/>
    <w:rsid w:val="002B27A5"/>
    <w:rsid w:val="002F7DB4"/>
    <w:rsid w:val="0032429F"/>
    <w:rsid w:val="00327A1D"/>
    <w:rsid w:val="00332995"/>
    <w:rsid w:val="00333905"/>
    <w:rsid w:val="003B1327"/>
    <w:rsid w:val="003B50BD"/>
    <w:rsid w:val="003C71DD"/>
    <w:rsid w:val="003D1B35"/>
    <w:rsid w:val="003E3EE1"/>
    <w:rsid w:val="0040408F"/>
    <w:rsid w:val="00427CDC"/>
    <w:rsid w:val="0044543F"/>
    <w:rsid w:val="004A1D7F"/>
    <w:rsid w:val="004B1DA3"/>
    <w:rsid w:val="004B442B"/>
    <w:rsid w:val="004C36C4"/>
    <w:rsid w:val="004C54C6"/>
    <w:rsid w:val="004C551C"/>
    <w:rsid w:val="004D02A4"/>
    <w:rsid w:val="004D6988"/>
    <w:rsid w:val="005040BF"/>
    <w:rsid w:val="00506352"/>
    <w:rsid w:val="00517128"/>
    <w:rsid w:val="00517D95"/>
    <w:rsid w:val="005359F4"/>
    <w:rsid w:val="005611D5"/>
    <w:rsid w:val="005823B8"/>
    <w:rsid w:val="00595117"/>
    <w:rsid w:val="005A708B"/>
    <w:rsid w:val="005B61E3"/>
    <w:rsid w:val="005D6325"/>
    <w:rsid w:val="00634A46"/>
    <w:rsid w:val="00675E71"/>
    <w:rsid w:val="006A42F5"/>
    <w:rsid w:val="006B0C37"/>
    <w:rsid w:val="006B29EE"/>
    <w:rsid w:val="006B2FE9"/>
    <w:rsid w:val="006B7EB4"/>
    <w:rsid w:val="006C515B"/>
    <w:rsid w:val="006C7B0F"/>
    <w:rsid w:val="006E0383"/>
    <w:rsid w:val="006F2B30"/>
    <w:rsid w:val="00706D3D"/>
    <w:rsid w:val="00716573"/>
    <w:rsid w:val="007260CA"/>
    <w:rsid w:val="007373A1"/>
    <w:rsid w:val="00766116"/>
    <w:rsid w:val="00773700"/>
    <w:rsid w:val="00773982"/>
    <w:rsid w:val="00776EB8"/>
    <w:rsid w:val="00780C40"/>
    <w:rsid w:val="00792B8A"/>
    <w:rsid w:val="00797E95"/>
    <w:rsid w:val="007A636F"/>
    <w:rsid w:val="007C3301"/>
    <w:rsid w:val="007E0FF7"/>
    <w:rsid w:val="007E70B7"/>
    <w:rsid w:val="007F2E37"/>
    <w:rsid w:val="00826055"/>
    <w:rsid w:val="008266B1"/>
    <w:rsid w:val="0084727F"/>
    <w:rsid w:val="00865937"/>
    <w:rsid w:val="00866DA3"/>
    <w:rsid w:val="008859F6"/>
    <w:rsid w:val="00887FA3"/>
    <w:rsid w:val="008970F9"/>
    <w:rsid w:val="00901722"/>
    <w:rsid w:val="009527A9"/>
    <w:rsid w:val="0096532F"/>
    <w:rsid w:val="00987A68"/>
    <w:rsid w:val="009975FC"/>
    <w:rsid w:val="009B4B7C"/>
    <w:rsid w:val="009C2870"/>
    <w:rsid w:val="009D0245"/>
    <w:rsid w:val="009E49E0"/>
    <w:rsid w:val="009F0F41"/>
    <w:rsid w:val="009F7485"/>
    <w:rsid w:val="00A14631"/>
    <w:rsid w:val="00A43D34"/>
    <w:rsid w:val="00A564C8"/>
    <w:rsid w:val="00A85F07"/>
    <w:rsid w:val="00A910F9"/>
    <w:rsid w:val="00A92C12"/>
    <w:rsid w:val="00AA2059"/>
    <w:rsid w:val="00AB0197"/>
    <w:rsid w:val="00AD007D"/>
    <w:rsid w:val="00AE674B"/>
    <w:rsid w:val="00AF021E"/>
    <w:rsid w:val="00AF1A83"/>
    <w:rsid w:val="00B11B7B"/>
    <w:rsid w:val="00B155A5"/>
    <w:rsid w:val="00B27A83"/>
    <w:rsid w:val="00B43652"/>
    <w:rsid w:val="00B65057"/>
    <w:rsid w:val="00B65E0D"/>
    <w:rsid w:val="00C018C9"/>
    <w:rsid w:val="00C20484"/>
    <w:rsid w:val="00C24C67"/>
    <w:rsid w:val="00C26649"/>
    <w:rsid w:val="00C3363C"/>
    <w:rsid w:val="00C6399A"/>
    <w:rsid w:val="00C66390"/>
    <w:rsid w:val="00C80BCD"/>
    <w:rsid w:val="00C80E6A"/>
    <w:rsid w:val="00CC3F11"/>
    <w:rsid w:val="00CE1CEC"/>
    <w:rsid w:val="00CE2FC4"/>
    <w:rsid w:val="00D00065"/>
    <w:rsid w:val="00D37753"/>
    <w:rsid w:val="00D401ED"/>
    <w:rsid w:val="00D638BE"/>
    <w:rsid w:val="00D64CE1"/>
    <w:rsid w:val="00D6626F"/>
    <w:rsid w:val="00D855A9"/>
    <w:rsid w:val="00D91A56"/>
    <w:rsid w:val="00DC7867"/>
    <w:rsid w:val="00DD5BA0"/>
    <w:rsid w:val="00DF580E"/>
    <w:rsid w:val="00E01337"/>
    <w:rsid w:val="00E0743B"/>
    <w:rsid w:val="00E23075"/>
    <w:rsid w:val="00E36639"/>
    <w:rsid w:val="00E96EDA"/>
    <w:rsid w:val="00EA2A79"/>
    <w:rsid w:val="00EA2C26"/>
    <w:rsid w:val="00EF0EC0"/>
    <w:rsid w:val="00F02648"/>
    <w:rsid w:val="00F11EA4"/>
    <w:rsid w:val="00F148CF"/>
    <w:rsid w:val="00F1560F"/>
    <w:rsid w:val="00F17FD3"/>
    <w:rsid w:val="00F432DA"/>
    <w:rsid w:val="00F4688E"/>
    <w:rsid w:val="00F478A2"/>
    <w:rsid w:val="00F66493"/>
    <w:rsid w:val="00F82D85"/>
    <w:rsid w:val="00F85C32"/>
    <w:rsid w:val="00F92CFB"/>
    <w:rsid w:val="00F93A55"/>
    <w:rsid w:val="00FA0ED6"/>
    <w:rsid w:val="00FA0F43"/>
    <w:rsid w:val="00FA1A29"/>
    <w:rsid w:val="00FB3CC4"/>
    <w:rsid w:val="00FB71AA"/>
    <w:rsid w:val="00FC6A38"/>
    <w:rsid w:val="00FE698E"/>
    <w:rsid w:val="00FF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EE"/>
    <w:pPr>
      <w:ind w:firstLine="0"/>
      <w:jc w:val="left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4688E"/>
    <w:pPr>
      <w:keepNext/>
      <w:numPr>
        <w:numId w:val="1"/>
      </w:numPr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F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9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9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9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9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59F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59F6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59F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8E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F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59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59F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59F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59F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859F6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59F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59F6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4688E"/>
    <w:rPr>
      <w:rFonts w:ascii="Bookman Old Style" w:eastAsiaTheme="majorEastAsia" w:hAnsi="Bookman Old Style" w:cstheme="majorBid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4688E"/>
    <w:rPr>
      <w:rFonts w:ascii="Bookman Old Style" w:eastAsiaTheme="majorEastAsia" w:hAnsi="Bookman Old Style" w:cstheme="majorBidi"/>
      <w:b/>
      <w:sz w:val="32"/>
    </w:rPr>
  </w:style>
  <w:style w:type="paragraph" w:styleId="a5">
    <w:name w:val="Subtitle"/>
    <w:basedOn w:val="a"/>
    <w:next w:val="a"/>
    <w:link w:val="a6"/>
    <w:uiPriority w:val="11"/>
    <w:qFormat/>
    <w:rsid w:val="008859F6"/>
    <w:pPr>
      <w:spacing w:after="60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59F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C36C4"/>
    <w:rPr>
      <w:b/>
      <w:bCs/>
    </w:rPr>
  </w:style>
  <w:style w:type="character" w:styleId="a8">
    <w:name w:val="Emphasis"/>
    <w:basedOn w:val="a0"/>
    <w:uiPriority w:val="20"/>
    <w:qFormat/>
    <w:rsid w:val="008859F6"/>
    <w:rPr>
      <w:i/>
      <w:iCs/>
    </w:rPr>
  </w:style>
  <w:style w:type="paragraph" w:styleId="a9">
    <w:name w:val="No Spacing"/>
    <w:basedOn w:val="a"/>
    <w:uiPriority w:val="1"/>
    <w:qFormat/>
    <w:rsid w:val="00F4688E"/>
    <w:pPr>
      <w:ind w:firstLine="540"/>
    </w:pPr>
    <w:rPr>
      <w:b/>
      <w:sz w:val="18"/>
      <w:szCs w:val="18"/>
    </w:rPr>
  </w:style>
  <w:style w:type="paragraph" w:styleId="aa">
    <w:name w:val="List Paragraph"/>
    <w:basedOn w:val="a"/>
    <w:uiPriority w:val="34"/>
    <w:qFormat/>
    <w:rsid w:val="00CC3F11"/>
    <w:pPr>
      <w:ind w:left="708"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885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859F6"/>
    <w:rPr>
      <w:i/>
      <w:iCs/>
      <w:color w:val="000000" w:themeColor="text1"/>
      <w:sz w:val="22"/>
      <w:szCs w:val="22"/>
    </w:rPr>
  </w:style>
  <w:style w:type="paragraph" w:styleId="ab">
    <w:name w:val="Intense Quote"/>
    <w:basedOn w:val="a"/>
    <w:next w:val="a"/>
    <w:link w:val="ac"/>
    <w:uiPriority w:val="30"/>
    <w:qFormat/>
    <w:rsid w:val="00885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859F6"/>
    <w:rPr>
      <w:b/>
      <w:bCs/>
      <w:i/>
      <w:iCs/>
      <w:color w:val="4F81BD" w:themeColor="accent1"/>
      <w:sz w:val="22"/>
      <w:szCs w:val="22"/>
    </w:rPr>
  </w:style>
  <w:style w:type="character" w:styleId="ad">
    <w:name w:val="Subtle Emphasis"/>
    <w:uiPriority w:val="19"/>
    <w:qFormat/>
    <w:rsid w:val="008859F6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859F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8859F6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8859F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859F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59F6"/>
    <w:pPr>
      <w:numPr>
        <w:numId w:val="0"/>
      </w:numPr>
      <w:spacing w:line="276" w:lineRule="auto"/>
      <w:jc w:val="center"/>
      <w:outlineLvl w:val="9"/>
    </w:pPr>
    <w:rPr>
      <w:rFonts w:asciiTheme="majorHAnsi" w:hAnsiTheme="majorHAnsi" w:cstheme="majorBidi"/>
    </w:rPr>
  </w:style>
  <w:style w:type="paragraph" w:styleId="af3">
    <w:name w:val="Body Text"/>
    <w:basedOn w:val="a"/>
    <w:link w:val="af4"/>
    <w:rsid w:val="002854A4"/>
    <w:pPr>
      <w:jc w:val="center"/>
    </w:pPr>
  </w:style>
  <w:style w:type="character" w:customStyle="1" w:styleId="af4">
    <w:name w:val="Основной текст Знак"/>
    <w:basedOn w:val="a0"/>
    <w:link w:val="af3"/>
    <w:rsid w:val="002854A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54A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</w:rPr>
  </w:style>
  <w:style w:type="paragraph" w:customStyle="1" w:styleId="ConsTitle">
    <w:name w:val="ConsTitle"/>
    <w:rsid w:val="002854A4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b/>
      <w:sz w:val="16"/>
    </w:rPr>
  </w:style>
  <w:style w:type="paragraph" w:styleId="af5">
    <w:name w:val="Normal (Web)"/>
    <w:basedOn w:val="a"/>
    <w:rsid w:val="002854A4"/>
    <w:pPr>
      <w:suppressAutoHyphens/>
      <w:spacing w:before="108" w:after="108"/>
    </w:pPr>
    <w:rPr>
      <w:lang w:eastAsia="ar-SA"/>
    </w:rPr>
  </w:style>
  <w:style w:type="paragraph" w:customStyle="1" w:styleId="ConsNonformat">
    <w:name w:val="ConsNonformat"/>
    <w:rsid w:val="00E23075"/>
    <w:pPr>
      <w:widowControl w:val="0"/>
      <w:autoSpaceDE w:val="0"/>
      <w:autoSpaceDN w:val="0"/>
      <w:ind w:firstLine="0"/>
      <w:jc w:val="left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427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E96E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6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1208-6BDE-474E-BD1A-B5CEF096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</dc:creator>
  <cp:lastModifiedBy>Городской совет</cp:lastModifiedBy>
  <cp:revision>6</cp:revision>
  <cp:lastPrinted>2015-05-19T00:18:00Z</cp:lastPrinted>
  <dcterms:created xsi:type="dcterms:W3CDTF">2015-05-20T06:19:00Z</dcterms:created>
  <dcterms:modified xsi:type="dcterms:W3CDTF">2015-05-22T02:53:00Z</dcterms:modified>
</cp:coreProperties>
</file>