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BF1" w:rsidRPr="0073117B" w:rsidRDefault="00C42362" w:rsidP="00AF1BF1">
      <w:pPr>
        <w:spacing w:before="120" w:after="120" w:line="276" w:lineRule="auto"/>
        <w:jc w:val="center"/>
        <w:rPr>
          <w:b/>
          <w:sz w:val="24"/>
        </w:rPr>
      </w:pPr>
      <w:r>
        <w:rPr>
          <w:b/>
          <w:noProof/>
          <w:sz w:val="24"/>
        </w:rPr>
        <w:drawing>
          <wp:inline distT="0" distB="0" distL="0" distR="0">
            <wp:extent cx="590550" cy="685800"/>
            <wp:effectExtent l="19050" t="0" r="0" b="0"/>
            <wp:docPr id="1" name="Рисунок 1"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и Флаг"/>
                    <pic:cNvPicPr>
                      <a:picLocks noChangeAspect="1" noChangeArrowheads="1"/>
                    </pic:cNvPicPr>
                  </pic:nvPicPr>
                  <pic:blipFill>
                    <a:blip r:embed="rId8">
                      <a:clrChange>
                        <a:clrFrom>
                          <a:srgbClr val="FDFBFE"/>
                        </a:clrFrom>
                        <a:clrTo>
                          <a:srgbClr val="FDFBFE">
                            <a:alpha val="0"/>
                          </a:srgbClr>
                        </a:clrTo>
                      </a:clrChange>
                    </a:blip>
                    <a:srcRect t="16057" r="61856"/>
                    <a:stretch>
                      <a:fillRect/>
                    </a:stretch>
                  </pic:blipFill>
                  <pic:spPr bwMode="auto">
                    <a:xfrm>
                      <a:off x="0" y="0"/>
                      <a:ext cx="590550" cy="685800"/>
                    </a:xfrm>
                    <a:prstGeom prst="rect">
                      <a:avLst/>
                    </a:prstGeom>
                    <a:noFill/>
                    <a:ln w="9525">
                      <a:noFill/>
                      <a:miter lim="800000"/>
                      <a:headEnd/>
                      <a:tailEnd/>
                    </a:ln>
                  </pic:spPr>
                </pic:pic>
              </a:graphicData>
            </a:graphic>
          </wp:inline>
        </w:drawing>
      </w:r>
    </w:p>
    <w:p w:rsidR="00AF1BF1" w:rsidRPr="0073117B" w:rsidRDefault="00AF1BF1" w:rsidP="00AF1BF1">
      <w:pPr>
        <w:spacing w:line="276" w:lineRule="auto"/>
        <w:jc w:val="center"/>
        <w:rPr>
          <w:b/>
          <w:sz w:val="24"/>
        </w:rPr>
      </w:pPr>
      <w:r w:rsidRPr="0073117B">
        <w:rPr>
          <w:b/>
          <w:sz w:val="24"/>
        </w:rPr>
        <w:t>Российская Федерация (Россия)</w:t>
      </w:r>
    </w:p>
    <w:p w:rsidR="00AF1BF1" w:rsidRPr="0073117B" w:rsidRDefault="00AF1BF1" w:rsidP="00AF1BF1">
      <w:pPr>
        <w:spacing w:line="276" w:lineRule="auto"/>
        <w:jc w:val="center"/>
        <w:rPr>
          <w:b/>
          <w:sz w:val="24"/>
        </w:rPr>
      </w:pPr>
      <w:r w:rsidRPr="0073117B">
        <w:rPr>
          <w:b/>
          <w:sz w:val="24"/>
        </w:rPr>
        <w:t>Республика Саха (Якутия)</w:t>
      </w:r>
    </w:p>
    <w:p w:rsidR="00AF1BF1" w:rsidRPr="0073117B" w:rsidRDefault="00AF1BF1" w:rsidP="00AF1BF1">
      <w:pPr>
        <w:spacing w:line="276" w:lineRule="auto"/>
        <w:jc w:val="center"/>
        <w:rPr>
          <w:b/>
          <w:sz w:val="24"/>
        </w:rPr>
      </w:pPr>
      <w:r w:rsidRPr="0073117B">
        <w:rPr>
          <w:b/>
          <w:sz w:val="24"/>
        </w:rPr>
        <w:t>Муниципальное образование «Город Удачный»</w:t>
      </w:r>
    </w:p>
    <w:p w:rsidR="00AF1BF1" w:rsidRPr="0073117B" w:rsidRDefault="00AF1BF1" w:rsidP="00AF1BF1">
      <w:pPr>
        <w:spacing w:line="276" w:lineRule="auto"/>
        <w:jc w:val="center"/>
        <w:rPr>
          <w:b/>
          <w:sz w:val="24"/>
        </w:rPr>
      </w:pPr>
      <w:r w:rsidRPr="0073117B">
        <w:rPr>
          <w:b/>
          <w:sz w:val="24"/>
        </w:rPr>
        <w:t>Городской Совет депутатов</w:t>
      </w:r>
    </w:p>
    <w:p w:rsidR="00AF1BF1" w:rsidRPr="0073117B" w:rsidRDefault="00AF1BF1" w:rsidP="00AF1BF1">
      <w:pPr>
        <w:spacing w:line="276" w:lineRule="auto"/>
        <w:jc w:val="center"/>
        <w:rPr>
          <w:b/>
          <w:sz w:val="24"/>
        </w:rPr>
      </w:pPr>
      <w:r w:rsidRPr="0073117B">
        <w:rPr>
          <w:b/>
          <w:sz w:val="24"/>
        </w:rPr>
        <w:t xml:space="preserve"> </w:t>
      </w:r>
      <w:r w:rsidRPr="0073117B">
        <w:rPr>
          <w:b/>
          <w:sz w:val="24"/>
          <w:lang w:val="en-US"/>
        </w:rPr>
        <w:t>III</w:t>
      </w:r>
      <w:r w:rsidRPr="0073117B">
        <w:rPr>
          <w:b/>
          <w:sz w:val="24"/>
        </w:rPr>
        <w:t xml:space="preserve"> созыв</w:t>
      </w:r>
    </w:p>
    <w:p w:rsidR="00AF1BF1" w:rsidRPr="0073117B" w:rsidRDefault="000945BC" w:rsidP="00AF1BF1">
      <w:pPr>
        <w:spacing w:line="276" w:lineRule="auto"/>
        <w:jc w:val="center"/>
        <w:rPr>
          <w:b/>
          <w:sz w:val="24"/>
        </w:rPr>
      </w:pPr>
      <w:r>
        <w:rPr>
          <w:b/>
          <w:sz w:val="24"/>
          <w:lang w:val="en-US"/>
        </w:rPr>
        <w:t>XX</w:t>
      </w:r>
      <w:r w:rsidR="00AF1BF1" w:rsidRPr="0073117B">
        <w:rPr>
          <w:b/>
          <w:sz w:val="24"/>
          <w:lang w:val="en-US"/>
        </w:rPr>
        <w:t>X</w:t>
      </w:r>
      <w:r w:rsidR="00AF1BF1" w:rsidRPr="0073117B">
        <w:rPr>
          <w:b/>
          <w:sz w:val="24"/>
        </w:rPr>
        <w:t xml:space="preserve"> СЕССИЯ</w:t>
      </w:r>
    </w:p>
    <w:p w:rsidR="00AF1BF1" w:rsidRPr="0073117B" w:rsidRDefault="00AF1BF1" w:rsidP="00AF1BF1">
      <w:pPr>
        <w:tabs>
          <w:tab w:val="center" w:pos="4770"/>
          <w:tab w:val="left" w:pos="6165"/>
        </w:tabs>
        <w:spacing w:line="276" w:lineRule="auto"/>
        <w:jc w:val="center"/>
        <w:rPr>
          <w:b/>
          <w:sz w:val="24"/>
        </w:rPr>
      </w:pPr>
    </w:p>
    <w:p w:rsidR="00AF1BF1" w:rsidRDefault="00AF1BF1" w:rsidP="00AF1BF1">
      <w:pPr>
        <w:tabs>
          <w:tab w:val="center" w:pos="4770"/>
          <w:tab w:val="left" w:pos="6165"/>
        </w:tabs>
        <w:spacing w:line="276" w:lineRule="auto"/>
        <w:jc w:val="center"/>
        <w:rPr>
          <w:b/>
          <w:sz w:val="24"/>
        </w:rPr>
      </w:pPr>
      <w:r w:rsidRPr="0073117B">
        <w:rPr>
          <w:b/>
          <w:sz w:val="24"/>
        </w:rPr>
        <w:t>РЕШЕНИЕ</w:t>
      </w:r>
    </w:p>
    <w:p w:rsidR="004D659E" w:rsidRPr="0073117B" w:rsidRDefault="004D659E" w:rsidP="00AF1BF1">
      <w:pPr>
        <w:tabs>
          <w:tab w:val="center" w:pos="4770"/>
          <w:tab w:val="left" w:pos="6165"/>
        </w:tabs>
        <w:spacing w:line="276" w:lineRule="auto"/>
        <w:jc w:val="center"/>
        <w:rPr>
          <w:b/>
          <w:sz w:val="24"/>
        </w:rPr>
      </w:pPr>
    </w:p>
    <w:p w:rsidR="00BB0797" w:rsidRDefault="00C42362" w:rsidP="006B159E">
      <w:pPr>
        <w:ind w:firstLine="426"/>
        <w:rPr>
          <w:b/>
          <w:sz w:val="24"/>
        </w:rPr>
      </w:pPr>
      <w:r>
        <w:rPr>
          <w:b/>
          <w:sz w:val="24"/>
        </w:rPr>
        <w:t>01 июля</w:t>
      </w:r>
      <w:r w:rsidR="00AF1BF1" w:rsidRPr="0073117B">
        <w:rPr>
          <w:b/>
          <w:sz w:val="24"/>
        </w:rPr>
        <w:t xml:space="preserve"> 2015 года                                                   </w:t>
      </w:r>
      <w:r w:rsidR="00AF1BF1">
        <w:rPr>
          <w:b/>
          <w:sz w:val="24"/>
        </w:rPr>
        <w:t xml:space="preserve">                               </w:t>
      </w:r>
      <w:r w:rsidR="00AF1BF1">
        <w:rPr>
          <w:b/>
          <w:sz w:val="24"/>
        </w:rPr>
        <w:tab/>
      </w:r>
      <w:r w:rsidR="00AF1BF1">
        <w:rPr>
          <w:b/>
          <w:sz w:val="24"/>
        </w:rPr>
        <w:tab/>
      </w:r>
      <w:r w:rsidR="00AF1BF1" w:rsidRPr="0073117B">
        <w:rPr>
          <w:b/>
          <w:sz w:val="24"/>
        </w:rPr>
        <w:t>№</w:t>
      </w:r>
      <w:r>
        <w:rPr>
          <w:b/>
          <w:sz w:val="24"/>
        </w:rPr>
        <w:t>30-</w:t>
      </w:r>
      <w:r w:rsidR="001F6328">
        <w:rPr>
          <w:b/>
          <w:sz w:val="24"/>
        </w:rPr>
        <w:t>4</w:t>
      </w:r>
    </w:p>
    <w:p w:rsidR="00D14F57" w:rsidRPr="002E2FE1" w:rsidRDefault="00D14F57" w:rsidP="006B159E">
      <w:pPr>
        <w:jc w:val="center"/>
        <w:rPr>
          <w:sz w:val="24"/>
        </w:rPr>
      </w:pPr>
    </w:p>
    <w:p w:rsidR="006B159E" w:rsidRDefault="006B159E" w:rsidP="006B159E">
      <w:pPr>
        <w:pStyle w:val="a6"/>
        <w:tabs>
          <w:tab w:val="left" w:pos="0"/>
        </w:tabs>
        <w:ind w:left="-142" w:hanging="426"/>
        <w:rPr>
          <w:b/>
        </w:rPr>
      </w:pPr>
      <w:r>
        <w:rPr>
          <w:b/>
        </w:rPr>
        <w:t xml:space="preserve">        </w:t>
      </w:r>
      <w:r w:rsidR="00D14F57" w:rsidRPr="00AD277E">
        <w:rPr>
          <w:b/>
        </w:rPr>
        <w:t>О</w:t>
      </w:r>
      <w:r w:rsidR="00D14F57">
        <w:rPr>
          <w:b/>
        </w:rPr>
        <w:t xml:space="preserve"> внесении изменений в решение городского Совета депутатов МО «Город Удачный» от 17 декабря 2014 года № 24-3 «О</w:t>
      </w:r>
      <w:r w:rsidR="00D14F57" w:rsidRPr="00AD277E">
        <w:rPr>
          <w:b/>
        </w:rPr>
        <w:t>б утверждени</w:t>
      </w:r>
      <w:r w:rsidR="00D14F57">
        <w:rPr>
          <w:b/>
        </w:rPr>
        <w:t>и</w:t>
      </w:r>
      <w:r w:rsidR="00D14F57" w:rsidRPr="00AD277E">
        <w:rPr>
          <w:b/>
        </w:rPr>
        <w:t xml:space="preserve"> Положения о порядке </w:t>
      </w:r>
      <w:r>
        <w:rPr>
          <w:b/>
        </w:rPr>
        <w:t>п</w:t>
      </w:r>
      <w:r w:rsidRPr="00AD277E">
        <w:rPr>
          <w:b/>
        </w:rPr>
        <w:t>редоставления</w:t>
      </w:r>
      <w:r w:rsidR="00D14F57" w:rsidRPr="00AD277E">
        <w:rPr>
          <w:b/>
        </w:rPr>
        <w:t xml:space="preserve"> в аренду имущества, находящегося в муниципальной </w:t>
      </w:r>
    </w:p>
    <w:p w:rsidR="006B159E" w:rsidRDefault="00D14F57" w:rsidP="006B159E">
      <w:pPr>
        <w:pStyle w:val="a6"/>
        <w:tabs>
          <w:tab w:val="left" w:pos="0"/>
        </w:tabs>
        <w:ind w:left="-142" w:hanging="426"/>
        <w:rPr>
          <w:b/>
        </w:rPr>
      </w:pPr>
      <w:r w:rsidRPr="00AD277E">
        <w:rPr>
          <w:b/>
        </w:rPr>
        <w:t xml:space="preserve">собственности муниципального образования «Город Удачный» </w:t>
      </w:r>
    </w:p>
    <w:p w:rsidR="00D14F57" w:rsidRDefault="006B159E" w:rsidP="006B159E">
      <w:pPr>
        <w:pStyle w:val="a6"/>
        <w:tabs>
          <w:tab w:val="left" w:pos="426"/>
        </w:tabs>
        <w:ind w:hanging="426"/>
        <w:rPr>
          <w:b/>
        </w:rPr>
      </w:pPr>
      <w:r>
        <w:rPr>
          <w:b/>
        </w:rPr>
        <w:t>Мирнинского района Республики Саха (Якутия)»</w:t>
      </w:r>
    </w:p>
    <w:p w:rsidR="008B2FBA" w:rsidRDefault="008B2FBA" w:rsidP="006B159E">
      <w:pPr>
        <w:ind w:firstLine="0"/>
        <w:rPr>
          <w:b/>
          <w:sz w:val="24"/>
          <w:szCs w:val="24"/>
        </w:rPr>
      </w:pPr>
    </w:p>
    <w:p w:rsidR="00D14F57" w:rsidRDefault="00D14F57" w:rsidP="008B2FBA">
      <w:pPr>
        <w:rPr>
          <w:b/>
          <w:sz w:val="24"/>
          <w:szCs w:val="24"/>
        </w:rPr>
      </w:pPr>
    </w:p>
    <w:p w:rsidR="008B2FBA" w:rsidRDefault="008B2FBA" w:rsidP="008B2FBA">
      <w:pPr>
        <w:pStyle w:val="ConsPlusNormal"/>
        <w:tabs>
          <w:tab w:val="left" w:pos="851"/>
        </w:tabs>
        <w:ind w:firstLine="540"/>
        <w:rPr>
          <w:rFonts w:ascii="Times New Roman" w:hAnsi="Times New Roman" w:cs="Times New Roman"/>
          <w:b/>
          <w:sz w:val="24"/>
          <w:szCs w:val="24"/>
        </w:rPr>
      </w:pPr>
      <w:r>
        <w:rPr>
          <w:rFonts w:ascii="Times New Roman" w:hAnsi="Times New Roman" w:cs="Times New Roman"/>
          <w:sz w:val="24"/>
          <w:szCs w:val="24"/>
        </w:rPr>
        <w:t>На основании протеста от 24 апреля 2015 года № 7-04-2015/1410 на Решение Удачнинского городского Совета депутатов от 17 декабря 2014 года № 24-3 «</w:t>
      </w:r>
      <w:r w:rsidRPr="003D796E">
        <w:rPr>
          <w:rFonts w:ascii="Times New Roman" w:hAnsi="Times New Roman" w:cs="Times New Roman"/>
          <w:sz w:val="24"/>
          <w:szCs w:val="24"/>
        </w:rPr>
        <w:t>Об утверждении Положения о порядке предоставления в аренду имущества, находящегося в муниципальной собственности муниципального образования «Город Удачный» Мирнинского района Республики Саха (Якутия)</w:t>
      </w:r>
      <w:r>
        <w:rPr>
          <w:rFonts w:ascii="Times New Roman" w:hAnsi="Times New Roman" w:cs="Times New Roman"/>
          <w:sz w:val="24"/>
          <w:szCs w:val="24"/>
        </w:rPr>
        <w:t xml:space="preserve">» и в целях приведения в соответствие с действующим законодательством, </w:t>
      </w:r>
      <w:r w:rsidRPr="00AD277E">
        <w:rPr>
          <w:rFonts w:ascii="Times New Roman" w:hAnsi="Times New Roman" w:cs="Times New Roman"/>
          <w:b/>
          <w:sz w:val="24"/>
          <w:szCs w:val="24"/>
        </w:rPr>
        <w:t>городской Совет депутатов МО «Город Удачный»  решил:</w:t>
      </w:r>
    </w:p>
    <w:p w:rsidR="006B159E" w:rsidRPr="00AD277E" w:rsidRDefault="006B159E" w:rsidP="008B2FBA">
      <w:pPr>
        <w:pStyle w:val="ConsPlusNormal"/>
        <w:tabs>
          <w:tab w:val="left" w:pos="851"/>
        </w:tabs>
        <w:ind w:firstLine="540"/>
        <w:rPr>
          <w:rFonts w:ascii="Times New Roman" w:hAnsi="Times New Roman" w:cs="Times New Roman"/>
          <w:sz w:val="24"/>
          <w:szCs w:val="24"/>
        </w:rPr>
      </w:pPr>
    </w:p>
    <w:p w:rsidR="008B2FBA" w:rsidRPr="008B2FBA" w:rsidRDefault="006B159E" w:rsidP="008B2FBA">
      <w:pPr>
        <w:pStyle w:val="a6"/>
        <w:numPr>
          <w:ilvl w:val="0"/>
          <w:numId w:val="13"/>
        </w:numPr>
        <w:tabs>
          <w:tab w:val="clear" w:pos="1480"/>
          <w:tab w:val="left" w:pos="851"/>
          <w:tab w:val="left" w:pos="993"/>
        </w:tabs>
        <w:ind w:left="0" w:firstLine="540"/>
        <w:jc w:val="both"/>
      </w:pPr>
      <w:r>
        <w:t xml:space="preserve"> </w:t>
      </w:r>
      <w:r w:rsidR="008B2FBA" w:rsidRPr="008B2FBA">
        <w:t xml:space="preserve">Внести в решение городского Совета депутатов МО «Город Удачный» от 17 декабря 2014 года № 24-3 «Об утверждения Положения о порядке предоставления в аренду имущества, находящегося в муниципальной собственности муниципального образования «Город Удачный» Мирнинского района Республики Саха (Якутия)» следующие изменения: </w:t>
      </w:r>
    </w:p>
    <w:p w:rsidR="008B2FBA" w:rsidRPr="008B2FBA" w:rsidRDefault="008B2FBA" w:rsidP="008B2FBA">
      <w:pPr>
        <w:numPr>
          <w:ilvl w:val="1"/>
          <w:numId w:val="14"/>
        </w:numPr>
        <w:tabs>
          <w:tab w:val="left" w:pos="851"/>
          <w:tab w:val="left" w:pos="993"/>
        </w:tabs>
        <w:autoSpaceDE w:val="0"/>
        <w:autoSpaceDN w:val="0"/>
        <w:adjustRightInd w:val="0"/>
        <w:ind w:left="0" w:firstLine="540"/>
        <w:rPr>
          <w:sz w:val="24"/>
          <w:szCs w:val="24"/>
        </w:rPr>
      </w:pPr>
      <w:r w:rsidRPr="008B2FBA">
        <w:rPr>
          <w:sz w:val="24"/>
          <w:szCs w:val="24"/>
        </w:rPr>
        <w:t>Пункт  4.2.  раздела 4 Положения о порядке предоставления в аренду имущества, находящегося в муниципальной собственности муниципального образования «Город Удачный» Мирнинского района Республики Саха (Якутия) (далее по тексту  - Положение) дополнить словами: «А именно:</w:t>
      </w:r>
    </w:p>
    <w:p w:rsidR="008B2FBA" w:rsidRPr="008B2FBA" w:rsidRDefault="008B2FBA" w:rsidP="008B2FBA">
      <w:pPr>
        <w:numPr>
          <w:ilvl w:val="1"/>
          <w:numId w:val="13"/>
        </w:numPr>
        <w:tabs>
          <w:tab w:val="left" w:pos="851"/>
        </w:tabs>
        <w:autoSpaceDE w:val="0"/>
        <w:autoSpaceDN w:val="0"/>
        <w:adjustRightInd w:val="0"/>
        <w:ind w:left="0" w:firstLine="540"/>
        <w:rPr>
          <w:sz w:val="24"/>
          <w:szCs w:val="24"/>
        </w:rPr>
      </w:pPr>
      <w:r w:rsidRPr="008B2FBA">
        <w:rPr>
          <w:sz w:val="24"/>
          <w:szCs w:val="24"/>
        </w:rP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8B2FBA" w:rsidRPr="008B2FBA" w:rsidRDefault="008B2FBA" w:rsidP="008B2FBA">
      <w:pPr>
        <w:tabs>
          <w:tab w:val="left" w:pos="851"/>
        </w:tabs>
        <w:autoSpaceDE w:val="0"/>
        <w:autoSpaceDN w:val="0"/>
        <w:adjustRightInd w:val="0"/>
        <w:ind w:firstLine="540"/>
        <w:rPr>
          <w:sz w:val="24"/>
          <w:szCs w:val="24"/>
        </w:rPr>
      </w:pPr>
      <w:r w:rsidRPr="008B2FBA">
        <w:rPr>
          <w:sz w:val="24"/>
          <w:szCs w:val="24"/>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8B2FBA" w:rsidRPr="008B2FBA" w:rsidRDefault="008B2FBA" w:rsidP="008B2FBA">
      <w:pPr>
        <w:tabs>
          <w:tab w:val="left" w:pos="851"/>
        </w:tabs>
        <w:autoSpaceDE w:val="0"/>
        <w:autoSpaceDN w:val="0"/>
        <w:adjustRightInd w:val="0"/>
        <w:ind w:firstLine="540"/>
        <w:rPr>
          <w:sz w:val="24"/>
          <w:szCs w:val="24"/>
        </w:rPr>
      </w:pPr>
      <w:r w:rsidRPr="008B2FBA">
        <w:rPr>
          <w:sz w:val="24"/>
          <w:szCs w:val="24"/>
        </w:rPr>
        <w:t>3) государственным и муниципальным учреждениям;</w:t>
      </w:r>
    </w:p>
    <w:p w:rsidR="008B2FBA" w:rsidRPr="008B2FBA" w:rsidRDefault="008B2FBA" w:rsidP="008B2FBA">
      <w:pPr>
        <w:tabs>
          <w:tab w:val="left" w:pos="851"/>
        </w:tabs>
        <w:autoSpaceDE w:val="0"/>
        <w:autoSpaceDN w:val="0"/>
        <w:adjustRightInd w:val="0"/>
        <w:ind w:firstLine="540"/>
        <w:rPr>
          <w:sz w:val="24"/>
          <w:szCs w:val="24"/>
        </w:rPr>
      </w:pPr>
      <w:r w:rsidRPr="008B2FBA">
        <w:rPr>
          <w:sz w:val="24"/>
          <w:szCs w:val="24"/>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w:t>
      </w:r>
      <w:r w:rsidRPr="008B2FBA">
        <w:rPr>
          <w:sz w:val="24"/>
          <w:szCs w:val="24"/>
        </w:rPr>
        <w:lastRenderedPageBreak/>
        <w:t xml:space="preserve">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9" w:history="1">
        <w:r w:rsidRPr="008B2FBA">
          <w:rPr>
            <w:sz w:val="24"/>
            <w:szCs w:val="24"/>
          </w:rPr>
          <w:t>статьей 31.1</w:t>
        </w:r>
      </w:hyperlink>
      <w:r w:rsidRPr="008B2FBA">
        <w:rPr>
          <w:sz w:val="24"/>
          <w:szCs w:val="24"/>
        </w:rPr>
        <w:t xml:space="preserve"> Федерального закона от 12 января 1996 года № 7-ФЗ «О некоммерческих организациях»;</w:t>
      </w:r>
    </w:p>
    <w:p w:rsidR="008B2FBA" w:rsidRPr="008B2FBA" w:rsidRDefault="008B2FBA" w:rsidP="008B2FBA">
      <w:pPr>
        <w:tabs>
          <w:tab w:val="left" w:pos="851"/>
        </w:tabs>
        <w:autoSpaceDE w:val="0"/>
        <w:autoSpaceDN w:val="0"/>
        <w:adjustRightInd w:val="0"/>
        <w:ind w:firstLine="540"/>
        <w:rPr>
          <w:sz w:val="24"/>
          <w:szCs w:val="24"/>
        </w:rPr>
      </w:pPr>
      <w:r w:rsidRPr="008B2FBA">
        <w:rPr>
          <w:sz w:val="24"/>
          <w:szCs w:val="24"/>
        </w:rPr>
        <w:t>5) адвокатским, нотариальным, торгово-промышленным палатам;</w:t>
      </w:r>
    </w:p>
    <w:p w:rsidR="008B2FBA" w:rsidRPr="008B2FBA" w:rsidRDefault="008B2FBA" w:rsidP="008B2FBA">
      <w:pPr>
        <w:tabs>
          <w:tab w:val="left" w:pos="851"/>
        </w:tabs>
        <w:autoSpaceDE w:val="0"/>
        <w:autoSpaceDN w:val="0"/>
        <w:adjustRightInd w:val="0"/>
        <w:ind w:firstLine="540"/>
        <w:rPr>
          <w:sz w:val="24"/>
          <w:szCs w:val="24"/>
        </w:rPr>
      </w:pPr>
      <w:r w:rsidRPr="008B2FBA">
        <w:rPr>
          <w:sz w:val="24"/>
          <w:szCs w:val="24"/>
        </w:rPr>
        <w:t>6) медицинским организациям, организациям, осуществляющим образовательную деятельность;</w:t>
      </w:r>
    </w:p>
    <w:p w:rsidR="008B2FBA" w:rsidRPr="008B2FBA" w:rsidRDefault="008B2FBA" w:rsidP="008B2FBA">
      <w:pPr>
        <w:tabs>
          <w:tab w:val="left" w:pos="851"/>
        </w:tabs>
        <w:autoSpaceDE w:val="0"/>
        <w:autoSpaceDN w:val="0"/>
        <w:adjustRightInd w:val="0"/>
        <w:ind w:firstLine="540"/>
        <w:rPr>
          <w:sz w:val="24"/>
          <w:szCs w:val="24"/>
        </w:rPr>
      </w:pPr>
      <w:r w:rsidRPr="008B2FBA">
        <w:rPr>
          <w:sz w:val="24"/>
          <w:szCs w:val="24"/>
        </w:rPr>
        <w:t>7) для размещения сетей связи, объектов почтовой связи;</w:t>
      </w:r>
    </w:p>
    <w:p w:rsidR="008B2FBA" w:rsidRPr="008B2FBA" w:rsidRDefault="008B2FBA" w:rsidP="008B2FBA">
      <w:pPr>
        <w:tabs>
          <w:tab w:val="left" w:pos="851"/>
        </w:tabs>
        <w:autoSpaceDE w:val="0"/>
        <w:autoSpaceDN w:val="0"/>
        <w:adjustRightInd w:val="0"/>
        <w:ind w:firstLine="540"/>
        <w:rPr>
          <w:sz w:val="24"/>
          <w:szCs w:val="24"/>
        </w:rPr>
      </w:pPr>
      <w:r w:rsidRPr="008B2FBA">
        <w:rPr>
          <w:sz w:val="24"/>
          <w:szCs w:val="24"/>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10" w:history="1">
        <w:r w:rsidRPr="008B2FBA">
          <w:rPr>
            <w:sz w:val="24"/>
            <w:szCs w:val="24"/>
          </w:rPr>
          <w:t>законодательством</w:t>
        </w:r>
      </w:hyperlink>
      <w:r w:rsidRPr="008B2FBA">
        <w:rPr>
          <w:sz w:val="24"/>
          <w:szCs w:val="24"/>
        </w:rPr>
        <w:t xml:space="preserve"> о градостроительной деятельности;</w:t>
      </w:r>
    </w:p>
    <w:p w:rsidR="008B2FBA" w:rsidRPr="008B2FBA" w:rsidRDefault="008B2FBA" w:rsidP="008B2FBA">
      <w:pPr>
        <w:tabs>
          <w:tab w:val="left" w:pos="851"/>
        </w:tabs>
        <w:autoSpaceDE w:val="0"/>
        <w:autoSpaceDN w:val="0"/>
        <w:adjustRightInd w:val="0"/>
        <w:ind w:firstLine="540"/>
        <w:rPr>
          <w:sz w:val="24"/>
          <w:szCs w:val="24"/>
        </w:rPr>
      </w:pPr>
      <w:r w:rsidRPr="008B2FBA">
        <w:rPr>
          <w:sz w:val="24"/>
          <w:szCs w:val="24"/>
        </w:rPr>
        <w:t xml:space="preserve">9) в порядке, установленном </w:t>
      </w:r>
      <w:hyperlink r:id="rId11" w:history="1">
        <w:r w:rsidRPr="008B2FBA">
          <w:rPr>
            <w:sz w:val="24"/>
            <w:szCs w:val="24"/>
          </w:rPr>
          <w:t>главой 5</w:t>
        </w:r>
      </w:hyperlink>
      <w:r w:rsidRPr="008B2FBA">
        <w:rPr>
          <w:sz w:val="24"/>
          <w:szCs w:val="24"/>
        </w:rPr>
        <w:t xml:space="preserve"> Федерального закона от 26 июля 2006 года № 135-ФЗ «О защите конкуренции»;</w:t>
      </w:r>
    </w:p>
    <w:p w:rsidR="008B2FBA" w:rsidRPr="008B2FBA" w:rsidRDefault="008B2FBA" w:rsidP="008B2FBA">
      <w:pPr>
        <w:tabs>
          <w:tab w:val="left" w:pos="851"/>
        </w:tabs>
        <w:autoSpaceDE w:val="0"/>
        <w:autoSpaceDN w:val="0"/>
        <w:adjustRightInd w:val="0"/>
        <w:ind w:firstLine="540"/>
        <w:rPr>
          <w:sz w:val="24"/>
          <w:szCs w:val="24"/>
        </w:rPr>
      </w:pPr>
      <w:r w:rsidRPr="008B2FBA">
        <w:rPr>
          <w:sz w:val="24"/>
          <w:szCs w:val="24"/>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2" w:history="1">
        <w:r w:rsidRPr="008B2FBA">
          <w:rPr>
            <w:sz w:val="24"/>
            <w:szCs w:val="24"/>
          </w:rPr>
          <w:t>законом</w:t>
        </w:r>
      </w:hyperlink>
      <w:r w:rsidRPr="008B2FBA">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8B2FBA" w:rsidRPr="008B2FBA" w:rsidRDefault="008B2FBA" w:rsidP="008B2FBA">
      <w:pPr>
        <w:tabs>
          <w:tab w:val="left" w:pos="851"/>
        </w:tabs>
        <w:autoSpaceDE w:val="0"/>
        <w:autoSpaceDN w:val="0"/>
        <w:adjustRightInd w:val="0"/>
        <w:ind w:firstLine="540"/>
        <w:rPr>
          <w:sz w:val="24"/>
          <w:szCs w:val="24"/>
        </w:rPr>
      </w:pPr>
      <w:r w:rsidRPr="008B2FBA">
        <w:rPr>
          <w:sz w:val="24"/>
          <w:szCs w:val="24"/>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8B2FBA" w:rsidRPr="008B2FBA" w:rsidRDefault="008B2FBA" w:rsidP="008B2FBA">
      <w:pPr>
        <w:tabs>
          <w:tab w:val="left" w:pos="851"/>
        </w:tabs>
        <w:autoSpaceDE w:val="0"/>
        <w:autoSpaceDN w:val="0"/>
        <w:adjustRightInd w:val="0"/>
        <w:ind w:firstLine="540"/>
        <w:rPr>
          <w:sz w:val="24"/>
          <w:szCs w:val="24"/>
        </w:rPr>
      </w:pPr>
      <w:r w:rsidRPr="008B2FBA">
        <w:rPr>
          <w:sz w:val="24"/>
          <w:szCs w:val="24"/>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3" w:history="1">
        <w:r w:rsidRPr="008B2FBA">
          <w:rPr>
            <w:sz w:val="24"/>
            <w:szCs w:val="24"/>
          </w:rPr>
          <w:t>законодательством</w:t>
        </w:r>
      </w:hyperlink>
      <w:r w:rsidRPr="008B2FBA">
        <w:rPr>
          <w:sz w:val="24"/>
          <w:szCs w:val="24"/>
        </w:rPr>
        <w:t xml:space="preserve"> Российской Федерации, регулирующим оценочную деятельность, стоимости. </w:t>
      </w:r>
      <w:hyperlink r:id="rId14" w:history="1">
        <w:r w:rsidRPr="008B2FBA">
          <w:rPr>
            <w:sz w:val="24"/>
            <w:szCs w:val="24"/>
          </w:rPr>
          <w:t>Условия</w:t>
        </w:r>
      </w:hyperlink>
      <w:r w:rsidRPr="008B2FBA">
        <w:rPr>
          <w:sz w:val="24"/>
          <w:szCs w:val="24"/>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8B2FBA" w:rsidRPr="008B2FBA" w:rsidRDefault="008B2FBA" w:rsidP="008B2FBA">
      <w:pPr>
        <w:tabs>
          <w:tab w:val="left" w:pos="851"/>
        </w:tabs>
        <w:autoSpaceDE w:val="0"/>
        <w:autoSpaceDN w:val="0"/>
        <w:adjustRightInd w:val="0"/>
        <w:ind w:firstLine="540"/>
        <w:rPr>
          <w:sz w:val="24"/>
          <w:szCs w:val="24"/>
        </w:rPr>
      </w:pPr>
      <w:r w:rsidRPr="008B2FBA">
        <w:rPr>
          <w:sz w:val="24"/>
          <w:szCs w:val="24"/>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8B2FBA" w:rsidRPr="008B2FBA" w:rsidRDefault="008B2FBA" w:rsidP="008B2FBA">
      <w:pPr>
        <w:tabs>
          <w:tab w:val="left" w:pos="851"/>
        </w:tabs>
        <w:autoSpaceDE w:val="0"/>
        <w:autoSpaceDN w:val="0"/>
        <w:adjustRightInd w:val="0"/>
        <w:ind w:firstLine="540"/>
        <w:rPr>
          <w:sz w:val="24"/>
          <w:szCs w:val="24"/>
        </w:rPr>
      </w:pPr>
      <w:r w:rsidRPr="008B2FBA">
        <w:rPr>
          <w:sz w:val="24"/>
          <w:szCs w:val="24"/>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8B2FBA" w:rsidRPr="008B2FBA" w:rsidRDefault="008B2FBA" w:rsidP="008B2FBA">
      <w:pPr>
        <w:tabs>
          <w:tab w:val="left" w:pos="851"/>
        </w:tabs>
        <w:autoSpaceDE w:val="0"/>
        <w:autoSpaceDN w:val="0"/>
        <w:adjustRightInd w:val="0"/>
        <w:ind w:firstLine="540"/>
        <w:rPr>
          <w:sz w:val="24"/>
          <w:szCs w:val="24"/>
        </w:rPr>
      </w:pPr>
      <w:r w:rsidRPr="008B2FBA">
        <w:rPr>
          <w:sz w:val="24"/>
          <w:szCs w:val="24"/>
        </w:rP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w:t>
      </w:r>
      <w:r w:rsidRPr="008B2FBA">
        <w:rPr>
          <w:sz w:val="24"/>
          <w:szCs w:val="24"/>
        </w:rPr>
        <w:lastRenderedPageBreak/>
        <w:t>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8B2FBA" w:rsidRPr="008B2FBA" w:rsidRDefault="008B2FBA" w:rsidP="008B2FBA">
      <w:pPr>
        <w:tabs>
          <w:tab w:val="left" w:pos="851"/>
        </w:tabs>
        <w:autoSpaceDE w:val="0"/>
        <w:autoSpaceDN w:val="0"/>
        <w:adjustRightInd w:val="0"/>
        <w:ind w:firstLine="540"/>
        <w:rPr>
          <w:sz w:val="24"/>
          <w:szCs w:val="24"/>
        </w:rPr>
      </w:pPr>
      <w:r w:rsidRPr="008B2FBA">
        <w:rPr>
          <w:sz w:val="24"/>
          <w:szCs w:val="24"/>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под</w:t>
      </w:r>
      <w:hyperlink r:id="rId15" w:history="1">
        <w:r w:rsidRPr="008B2FBA">
          <w:rPr>
            <w:sz w:val="24"/>
            <w:szCs w:val="24"/>
          </w:rPr>
          <w:t>пункта 1</w:t>
        </w:r>
      </w:hyperlink>
      <w:r w:rsidRPr="008B2FBA">
        <w:rPr>
          <w:sz w:val="24"/>
          <w:szCs w:val="24"/>
        </w:rPr>
        <w:t xml:space="preserve"> пункта 4.2.».</w:t>
      </w:r>
    </w:p>
    <w:p w:rsidR="008B2FBA" w:rsidRPr="008B2FBA" w:rsidRDefault="008B2FBA" w:rsidP="008B2FBA">
      <w:pPr>
        <w:tabs>
          <w:tab w:val="left" w:pos="851"/>
        </w:tabs>
        <w:ind w:firstLine="540"/>
        <w:rPr>
          <w:sz w:val="24"/>
          <w:szCs w:val="24"/>
        </w:rPr>
      </w:pPr>
      <w:r w:rsidRPr="008B2FBA">
        <w:rPr>
          <w:sz w:val="24"/>
          <w:szCs w:val="24"/>
        </w:rPr>
        <w:t xml:space="preserve">1.2. Пункт 5.1. раздела 5 Положения изложить в следующей редакции: «Предоставление муниципальной преференции путем передачи муниципального имущества в аренду осуществляется на основании муниципального правового акта Администрации исключительно в целях: </w:t>
      </w:r>
    </w:p>
    <w:p w:rsidR="008B2FBA" w:rsidRPr="008B2FBA" w:rsidRDefault="008B2FBA" w:rsidP="008B2FBA">
      <w:pPr>
        <w:tabs>
          <w:tab w:val="left" w:pos="851"/>
        </w:tabs>
        <w:autoSpaceDE w:val="0"/>
        <w:autoSpaceDN w:val="0"/>
        <w:adjustRightInd w:val="0"/>
        <w:ind w:firstLine="540"/>
        <w:rPr>
          <w:sz w:val="24"/>
          <w:szCs w:val="24"/>
        </w:rPr>
      </w:pPr>
      <w:bookmarkStart w:id="0" w:name="Par0"/>
      <w:bookmarkEnd w:id="0"/>
      <w:r w:rsidRPr="008B2FBA">
        <w:rPr>
          <w:sz w:val="24"/>
          <w:szCs w:val="24"/>
        </w:rPr>
        <w:t>1) обеспечения жизнедеятельности населения в районах Крайнего Севера и приравненных к ним местностях;</w:t>
      </w:r>
    </w:p>
    <w:p w:rsidR="008B2FBA" w:rsidRPr="008B2FBA" w:rsidRDefault="008B2FBA" w:rsidP="008B2FBA">
      <w:pPr>
        <w:tabs>
          <w:tab w:val="left" w:pos="851"/>
        </w:tabs>
        <w:autoSpaceDE w:val="0"/>
        <w:autoSpaceDN w:val="0"/>
        <w:adjustRightInd w:val="0"/>
        <w:ind w:firstLine="540"/>
        <w:rPr>
          <w:sz w:val="24"/>
          <w:szCs w:val="24"/>
        </w:rPr>
      </w:pPr>
      <w:r w:rsidRPr="008B2FBA">
        <w:rPr>
          <w:sz w:val="24"/>
          <w:szCs w:val="24"/>
        </w:rPr>
        <w:t>2) развития образования и науки;</w:t>
      </w:r>
    </w:p>
    <w:p w:rsidR="008B2FBA" w:rsidRPr="008B2FBA" w:rsidRDefault="008B2FBA" w:rsidP="008B2FBA">
      <w:pPr>
        <w:tabs>
          <w:tab w:val="left" w:pos="851"/>
        </w:tabs>
        <w:autoSpaceDE w:val="0"/>
        <w:autoSpaceDN w:val="0"/>
        <w:adjustRightInd w:val="0"/>
        <w:ind w:firstLine="540"/>
        <w:rPr>
          <w:sz w:val="24"/>
          <w:szCs w:val="24"/>
        </w:rPr>
      </w:pPr>
      <w:r w:rsidRPr="008B2FBA">
        <w:rPr>
          <w:sz w:val="24"/>
          <w:szCs w:val="24"/>
        </w:rPr>
        <w:t>3) проведения научных исследований;</w:t>
      </w:r>
    </w:p>
    <w:p w:rsidR="008B2FBA" w:rsidRPr="008B2FBA" w:rsidRDefault="008B2FBA" w:rsidP="008B2FBA">
      <w:pPr>
        <w:tabs>
          <w:tab w:val="left" w:pos="851"/>
        </w:tabs>
        <w:autoSpaceDE w:val="0"/>
        <w:autoSpaceDN w:val="0"/>
        <w:adjustRightInd w:val="0"/>
        <w:ind w:firstLine="540"/>
        <w:rPr>
          <w:sz w:val="24"/>
          <w:szCs w:val="24"/>
        </w:rPr>
      </w:pPr>
      <w:r w:rsidRPr="008B2FBA">
        <w:rPr>
          <w:sz w:val="24"/>
          <w:szCs w:val="24"/>
        </w:rPr>
        <w:t>4) защиты окружающей среды;</w:t>
      </w:r>
    </w:p>
    <w:p w:rsidR="008B2FBA" w:rsidRPr="008B2FBA" w:rsidRDefault="008B2FBA" w:rsidP="008B2FBA">
      <w:pPr>
        <w:tabs>
          <w:tab w:val="left" w:pos="851"/>
        </w:tabs>
        <w:autoSpaceDE w:val="0"/>
        <w:autoSpaceDN w:val="0"/>
        <w:adjustRightInd w:val="0"/>
        <w:ind w:firstLine="540"/>
        <w:rPr>
          <w:sz w:val="24"/>
          <w:szCs w:val="24"/>
        </w:rPr>
      </w:pPr>
      <w:r w:rsidRPr="008B2FBA">
        <w:rPr>
          <w:sz w:val="24"/>
          <w:szCs w:val="24"/>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8B2FBA" w:rsidRPr="008B2FBA" w:rsidRDefault="008B2FBA" w:rsidP="008B2FBA">
      <w:pPr>
        <w:tabs>
          <w:tab w:val="left" w:pos="851"/>
        </w:tabs>
        <w:autoSpaceDE w:val="0"/>
        <w:autoSpaceDN w:val="0"/>
        <w:adjustRightInd w:val="0"/>
        <w:ind w:firstLine="540"/>
        <w:rPr>
          <w:sz w:val="24"/>
          <w:szCs w:val="24"/>
        </w:rPr>
      </w:pPr>
      <w:r w:rsidRPr="008B2FBA">
        <w:rPr>
          <w:sz w:val="24"/>
          <w:szCs w:val="24"/>
        </w:rPr>
        <w:t>6) развития культуры, искусства и сохранения культурных ценностей;</w:t>
      </w:r>
    </w:p>
    <w:p w:rsidR="008B2FBA" w:rsidRPr="008B2FBA" w:rsidRDefault="008B2FBA" w:rsidP="008B2FBA">
      <w:pPr>
        <w:tabs>
          <w:tab w:val="left" w:pos="851"/>
        </w:tabs>
        <w:autoSpaceDE w:val="0"/>
        <w:autoSpaceDN w:val="0"/>
        <w:adjustRightInd w:val="0"/>
        <w:ind w:firstLine="540"/>
        <w:rPr>
          <w:sz w:val="24"/>
          <w:szCs w:val="24"/>
        </w:rPr>
      </w:pPr>
      <w:r w:rsidRPr="008B2FBA">
        <w:rPr>
          <w:sz w:val="24"/>
          <w:szCs w:val="24"/>
        </w:rPr>
        <w:t>7) развития физической культуры и спорта;</w:t>
      </w:r>
    </w:p>
    <w:p w:rsidR="008B2FBA" w:rsidRPr="008B2FBA" w:rsidRDefault="008B2FBA" w:rsidP="008B2FBA">
      <w:pPr>
        <w:tabs>
          <w:tab w:val="left" w:pos="851"/>
        </w:tabs>
        <w:autoSpaceDE w:val="0"/>
        <w:autoSpaceDN w:val="0"/>
        <w:adjustRightInd w:val="0"/>
        <w:ind w:firstLine="540"/>
        <w:rPr>
          <w:sz w:val="24"/>
          <w:szCs w:val="24"/>
        </w:rPr>
      </w:pPr>
      <w:r w:rsidRPr="008B2FBA">
        <w:rPr>
          <w:sz w:val="24"/>
          <w:szCs w:val="24"/>
        </w:rPr>
        <w:t>8) обеспечения обороноспособности страны и безопасности государства;</w:t>
      </w:r>
    </w:p>
    <w:p w:rsidR="008B2FBA" w:rsidRPr="008B2FBA" w:rsidRDefault="008B2FBA" w:rsidP="008B2FBA">
      <w:pPr>
        <w:tabs>
          <w:tab w:val="left" w:pos="851"/>
        </w:tabs>
        <w:autoSpaceDE w:val="0"/>
        <w:autoSpaceDN w:val="0"/>
        <w:adjustRightInd w:val="0"/>
        <w:ind w:firstLine="540"/>
        <w:rPr>
          <w:sz w:val="24"/>
          <w:szCs w:val="24"/>
        </w:rPr>
      </w:pPr>
      <w:r w:rsidRPr="008B2FBA">
        <w:rPr>
          <w:sz w:val="24"/>
          <w:szCs w:val="24"/>
        </w:rPr>
        <w:t>9) производства сельскохозяйственной продукции;</w:t>
      </w:r>
    </w:p>
    <w:p w:rsidR="008B2FBA" w:rsidRPr="008B2FBA" w:rsidRDefault="008B2FBA" w:rsidP="008B2FBA">
      <w:pPr>
        <w:tabs>
          <w:tab w:val="left" w:pos="851"/>
        </w:tabs>
        <w:autoSpaceDE w:val="0"/>
        <w:autoSpaceDN w:val="0"/>
        <w:adjustRightInd w:val="0"/>
        <w:ind w:firstLine="540"/>
        <w:rPr>
          <w:sz w:val="24"/>
          <w:szCs w:val="24"/>
        </w:rPr>
      </w:pPr>
      <w:r w:rsidRPr="008B2FBA">
        <w:rPr>
          <w:sz w:val="24"/>
          <w:szCs w:val="24"/>
        </w:rPr>
        <w:t>10) социального обеспечения населения;</w:t>
      </w:r>
    </w:p>
    <w:p w:rsidR="008B2FBA" w:rsidRPr="008B2FBA" w:rsidRDefault="008B2FBA" w:rsidP="008B2FBA">
      <w:pPr>
        <w:tabs>
          <w:tab w:val="left" w:pos="851"/>
        </w:tabs>
        <w:autoSpaceDE w:val="0"/>
        <w:autoSpaceDN w:val="0"/>
        <w:adjustRightInd w:val="0"/>
        <w:ind w:firstLine="540"/>
        <w:rPr>
          <w:sz w:val="24"/>
          <w:szCs w:val="24"/>
        </w:rPr>
      </w:pPr>
      <w:r w:rsidRPr="008B2FBA">
        <w:rPr>
          <w:sz w:val="24"/>
          <w:szCs w:val="24"/>
        </w:rPr>
        <w:t>11) охраны труда;</w:t>
      </w:r>
    </w:p>
    <w:p w:rsidR="008B2FBA" w:rsidRPr="008B2FBA" w:rsidRDefault="008B2FBA" w:rsidP="008B2FBA">
      <w:pPr>
        <w:tabs>
          <w:tab w:val="left" w:pos="851"/>
        </w:tabs>
        <w:autoSpaceDE w:val="0"/>
        <w:autoSpaceDN w:val="0"/>
        <w:adjustRightInd w:val="0"/>
        <w:ind w:firstLine="540"/>
        <w:rPr>
          <w:sz w:val="24"/>
          <w:szCs w:val="24"/>
        </w:rPr>
      </w:pPr>
      <w:r w:rsidRPr="008B2FBA">
        <w:rPr>
          <w:sz w:val="24"/>
          <w:szCs w:val="24"/>
        </w:rPr>
        <w:t>12) охраны здоровья граждан;</w:t>
      </w:r>
    </w:p>
    <w:p w:rsidR="008B2FBA" w:rsidRPr="008B2FBA" w:rsidRDefault="008B2FBA" w:rsidP="008B2FBA">
      <w:pPr>
        <w:tabs>
          <w:tab w:val="left" w:pos="851"/>
        </w:tabs>
        <w:autoSpaceDE w:val="0"/>
        <w:autoSpaceDN w:val="0"/>
        <w:adjustRightInd w:val="0"/>
        <w:ind w:firstLine="540"/>
        <w:rPr>
          <w:sz w:val="24"/>
          <w:szCs w:val="24"/>
        </w:rPr>
      </w:pPr>
      <w:r w:rsidRPr="008B2FBA">
        <w:rPr>
          <w:sz w:val="24"/>
          <w:szCs w:val="24"/>
        </w:rPr>
        <w:t>13) поддержки субъектов малого и среднего предпринимательства;</w:t>
      </w:r>
    </w:p>
    <w:p w:rsidR="008B2FBA" w:rsidRPr="008B2FBA" w:rsidRDefault="008B2FBA" w:rsidP="008B2FBA">
      <w:pPr>
        <w:tabs>
          <w:tab w:val="left" w:pos="851"/>
        </w:tabs>
        <w:autoSpaceDE w:val="0"/>
        <w:autoSpaceDN w:val="0"/>
        <w:adjustRightInd w:val="0"/>
        <w:ind w:firstLine="540"/>
        <w:rPr>
          <w:sz w:val="24"/>
          <w:szCs w:val="24"/>
        </w:rPr>
      </w:pPr>
      <w:r w:rsidRPr="008B2FBA">
        <w:rPr>
          <w:sz w:val="24"/>
          <w:szCs w:val="24"/>
        </w:rPr>
        <w:t>13.1) поддержки социально ориентированных некоммерческих организаций в соответствии с Федеральным законом от 12 января 1996 года № 7-ФЗ «О некоммерческих организациях»;</w:t>
      </w:r>
    </w:p>
    <w:p w:rsidR="008B2FBA" w:rsidRPr="008B2FBA" w:rsidRDefault="008B2FBA" w:rsidP="008B2FBA">
      <w:pPr>
        <w:tabs>
          <w:tab w:val="left" w:pos="851"/>
        </w:tabs>
        <w:autoSpaceDE w:val="0"/>
        <w:autoSpaceDN w:val="0"/>
        <w:adjustRightInd w:val="0"/>
        <w:ind w:firstLine="540"/>
        <w:rPr>
          <w:sz w:val="24"/>
          <w:szCs w:val="24"/>
        </w:rPr>
      </w:pPr>
      <w:r w:rsidRPr="008B2FBA">
        <w:rPr>
          <w:sz w:val="24"/>
          <w:szCs w:val="24"/>
        </w:rP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8B2FBA" w:rsidRPr="008B2FBA" w:rsidRDefault="008B2FBA" w:rsidP="008B2FBA">
      <w:pPr>
        <w:tabs>
          <w:tab w:val="left" w:pos="851"/>
        </w:tabs>
        <w:autoSpaceDE w:val="0"/>
        <w:autoSpaceDN w:val="0"/>
        <w:adjustRightInd w:val="0"/>
        <w:ind w:firstLine="540"/>
        <w:rPr>
          <w:sz w:val="24"/>
          <w:szCs w:val="24"/>
        </w:rPr>
      </w:pPr>
      <w:r w:rsidRPr="008B2FBA">
        <w:rPr>
          <w:sz w:val="24"/>
          <w:szCs w:val="24"/>
        </w:rPr>
        <w:t>1.3. Раздел 5 Положения дополнить пунктом 5.1.1. следующего содержания: «Запрещается использование муниципальной преференции в целях, не соответствующих указанным в заявлении о даче согласия на предоставление муниципальной преференции целям.».</w:t>
      </w:r>
    </w:p>
    <w:p w:rsidR="008B2FBA" w:rsidRPr="008B2FBA" w:rsidRDefault="008B2FBA" w:rsidP="008B2FBA">
      <w:pPr>
        <w:tabs>
          <w:tab w:val="left" w:pos="851"/>
        </w:tabs>
        <w:autoSpaceDE w:val="0"/>
        <w:autoSpaceDN w:val="0"/>
        <w:adjustRightInd w:val="0"/>
        <w:ind w:firstLine="540"/>
        <w:rPr>
          <w:sz w:val="24"/>
          <w:szCs w:val="24"/>
        </w:rPr>
      </w:pPr>
      <w:r w:rsidRPr="008B2FBA">
        <w:rPr>
          <w:sz w:val="24"/>
          <w:szCs w:val="24"/>
        </w:rPr>
        <w:t>1.4. Раздел 5 Положения дополнить пунктом 5.1.2. Положения следующего содержания: «Муниципальная преференция в целях, предусмотренных пунктом 5.1 раздела 5 настоящего Положения,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8B2FBA" w:rsidRPr="008B2FBA" w:rsidRDefault="008B2FBA" w:rsidP="008B2FBA">
      <w:pPr>
        <w:tabs>
          <w:tab w:val="left" w:pos="709"/>
        </w:tabs>
        <w:autoSpaceDE w:val="0"/>
        <w:autoSpaceDN w:val="0"/>
        <w:adjustRightInd w:val="0"/>
        <w:ind w:firstLine="540"/>
        <w:rPr>
          <w:sz w:val="24"/>
          <w:szCs w:val="24"/>
        </w:rPr>
      </w:pPr>
      <w:r w:rsidRPr="008B2FBA">
        <w:rPr>
          <w:sz w:val="24"/>
          <w:szCs w:val="24"/>
        </w:rP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8B2FBA" w:rsidRPr="008B2FBA" w:rsidRDefault="008B2FBA" w:rsidP="008B2FBA">
      <w:pPr>
        <w:tabs>
          <w:tab w:val="left" w:pos="851"/>
        </w:tabs>
        <w:autoSpaceDE w:val="0"/>
        <w:autoSpaceDN w:val="0"/>
        <w:adjustRightInd w:val="0"/>
        <w:ind w:firstLine="540"/>
        <w:rPr>
          <w:sz w:val="24"/>
          <w:szCs w:val="24"/>
        </w:rPr>
      </w:pPr>
      <w:r w:rsidRPr="008B2FBA">
        <w:rPr>
          <w:sz w:val="24"/>
          <w:szCs w:val="24"/>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8B2FBA" w:rsidRPr="008B2FBA" w:rsidRDefault="008B2FBA" w:rsidP="008B2FBA">
      <w:pPr>
        <w:tabs>
          <w:tab w:val="left" w:pos="851"/>
        </w:tabs>
        <w:autoSpaceDE w:val="0"/>
        <w:autoSpaceDN w:val="0"/>
        <w:adjustRightInd w:val="0"/>
        <w:ind w:firstLine="540"/>
        <w:rPr>
          <w:sz w:val="24"/>
          <w:szCs w:val="24"/>
        </w:rPr>
      </w:pPr>
      <w:r w:rsidRPr="008B2FBA">
        <w:rPr>
          <w:sz w:val="24"/>
          <w:szCs w:val="24"/>
        </w:rPr>
        <w:lastRenderedPageBreak/>
        <w:t>3) в размере,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0445D6" w:rsidRPr="003443B9" w:rsidRDefault="008B2FBA" w:rsidP="003443B9">
      <w:pPr>
        <w:tabs>
          <w:tab w:val="left" w:pos="851"/>
        </w:tabs>
        <w:autoSpaceDE w:val="0"/>
        <w:autoSpaceDN w:val="0"/>
        <w:adjustRightInd w:val="0"/>
        <w:ind w:firstLine="540"/>
        <w:rPr>
          <w:sz w:val="24"/>
          <w:szCs w:val="24"/>
        </w:rPr>
      </w:pPr>
      <w:r w:rsidRPr="008B2FBA">
        <w:rPr>
          <w:sz w:val="24"/>
          <w:szCs w:val="24"/>
        </w:rPr>
        <w:t>4) в соответствии с муниципальной программой развития субъектов малого и</w:t>
      </w:r>
      <w:r w:rsidR="003443B9">
        <w:rPr>
          <w:sz w:val="24"/>
          <w:szCs w:val="24"/>
        </w:rPr>
        <w:t xml:space="preserve"> среднего предпринимательства.»</w:t>
      </w:r>
    </w:p>
    <w:p w:rsidR="000445D6" w:rsidRPr="00720AAB" w:rsidRDefault="0028707A" w:rsidP="008B2FBA">
      <w:pPr>
        <w:pStyle w:val="a5"/>
        <w:tabs>
          <w:tab w:val="left" w:pos="851"/>
        </w:tabs>
        <w:ind w:left="0"/>
        <w:rPr>
          <w:sz w:val="24"/>
          <w:szCs w:val="24"/>
        </w:rPr>
      </w:pPr>
      <w:r>
        <w:rPr>
          <w:bCs/>
          <w:color w:val="000000"/>
          <w:sz w:val="24"/>
          <w:szCs w:val="24"/>
        </w:rPr>
        <w:t xml:space="preserve">2. </w:t>
      </w:r>
      <w:r w:rsidR="008B2FBA">
        <w:rPr>
          <w:bCs/>
          <w:color w:val="000000"/>
          <w:sz w:val="24"/>
          <w:szCs w:val="24"/>
        </w:rPr>
        <w:t xml:space="preserve"> </w:t>
      </w:r>
      <w:r w:rsidR="000445D6">
        <w:rPr>
          <w:sz w:val="24"/>
          <w:szCs w:val="24"/>
        </w:rPr>
        <w:t>Опубликовать (обнародовать</w:t>
      </w:r>
      <w:r w:rsidR="000445D6" w:rsidRPr="00720AAB">
        <w:rPr>
          <w:sz w:val="24"/>
          <w:szCs w:val="24"/>
        </w:rPr>
        <w:t xml:space="preserve">) </w:t>
      </w:r>
      <w:r w:rsidR="000445D6">
        <w:rPr>
          <w:sz w:val="24"/>
          <w:szCs w:val="24"/>
        </w:rPr>
        <w:t xml:space="preserve">настоящее решение </w:t>
      </w:r>
      <w:r w:rsidR="000445D6" w:rsidRPr="00720AAB">
        <w:rPr>
          <w:sz w:val="24"/>
          <w:szCs w:val="24"/>
        </w:rPr>
        <w:t xml:space="preserve">в порядке, </w:t>
      </w:r>
      <w:r w:rsidR="000445D6">
        <w:rPr>
          <w:sz w:val="24"/>
          <w:szCs w:val="24"/>
        </w:rPr>
        <w:t>установленном</w:t>
      </w:r>
      <w:r w:rsidR="000445D6" w:rsidRPr="00720AAB">
        <w:rPr>
          <w:sz w:val="24"/>
          <w:szCs w:val="24"/>
        </w:rPr>
        <w:t xml:space="preserve"> Уставом МО «Город Удачный».</w:t>
      </w:r>
    </w:p>
    <w:p w:rsidR="000445D6" w:rsidRPr="0028707A" w:rsidRDefault="0028707A" w:rsidP="0028707A">
      <w:pPr>
        <w:tabs>
          <w:tab w:val="left" w:pos="851"/>
        </w:tabs>
        <w:rPr>
          <w:sz w:val="24"/>
          <w:szCs w:val="24"/>
        </w:rPr>
      </w:pPr>
      <w:r>
        <w:rPr>
          <w:sz w:val="24"/>
          <w:szCs w:val="24"/>
        </w:rPr>
        <w:t>3.</w:t>
      </w:r>
      <w:r w:rsidR="006B159E">
        <w:rPr>
          <w:sz w:val="24"/>
          <w:szCs w:val="24"/>
        </w:rPr>
        <w:t xml:space="preserve">   </w:t>
      </w:r>
      <w:r w:rsidR="000445D6" w:rsidRPr="0028707A">
        <w:rPr>
          <w:sz w:val="24"/>
          <w:szCs w:val="24"/>
        </w:rPr>
        <w:t>Настоящее решение вступает в силу со дня его официального опубликования (обнародования).</w:t>
      </w:r>
    </w:p>
    <w:p w:rsidR="000445D6" w:rsidRPr="0028707A" w:rsidRDefault="0028707A" w:rsidP="0028707A">
      <w:pPr>
        <w:tabs>
          <w:tab w:val="left" w:pos="851"/>
        </w:tabs>
        <w:rPr>
          <w:sz w:val="24"/>
          <w:szCs w:val="24"/>
        </w:rPr>
      </w:pPr>
      <w:r>
        <w:rPr>
          <w:sz w:val="24"/>
          <w:szCs w:val="24"/>
        </w:rPr>
        <w:t>4.</w:t>
      </w:r>
      <w:r w:rsidR="006B159E">
        <w:rPr>
          <w:sz w:val="24"/>
          <w:szCs w:val="24"/>
        </w:rPr>
        <w:t xml:space="preserve">    </w:t>
      </w:r>
      <w:r w:rsidR="000445D6" w:rsidRPr="0028707A">
        <w:rPr>
          <w:sz w:val="24"/>
          <w:szCs w:val="24"/>
        </w:rPr>
        <w:t>Контроль   исполнения   настоящего   решения   возложить   на   комиссию по бюджету, налоговой политике, землепользованию, собственности (</w:t>
      </w:r>
      <w:r w:rsidR="00035237" w:rsidRPr="0028707A">
        <w:rPr>
          <w:sz w:val="24"/>
          <w:szCs w:val="24"/>
        </w:rPr>
        <w:t>Цвеловская В.В.</w:t>
      </w:r>
      <w:r w:rsidR="000445D6" w:rsidRPr="0028707A">
        <w:rPr>
          <w:sz w:val="24"/>
          <w:szCs w:val="24"/>
        </w:rPr>
        <w:t>).</w:t>
      </w:r>
    </w:p>
    <w:p w:rsidR="00875C8E" w:rsidRPr="00324C21" w:rsidRDefault="00875C8E" w:rsidP="002E2FE1">
      <w:pPr>
        <w:ind w:firstLine="708"/>
        <w:rPr>
          <w:color w:val="000000"/>
          <w:sz w:val="24"/>
          <w:szCs w:val="24"/>
        </w:rPr>
      </w:pPr>
    </w:p>
    <w:p w:rsidR="00875C8E" w:rsidRDefault="00875C8E" w:rsidP="002E2FE1">
      <w:pPr>
        <w:ind w:firstLine="0"/>
        <w:rPr>
          <w:b/>
          <w:sz w:val="24"/>
          <w:szCs w:val="24"/>
        </w:rPr>
      </w:pPr>
    </w:p>
    <w:p w:rsidR="00875C8E" w:rsidRDefault="00875C8E" w:rsidP="00875C8E">
      <w:pPr>
        <w:spacing w:before="120" w:after="120"/>
        <w:ind w:firstLine="708"/>
        <w:rPr>
          <w:b/>
          <w:sz w:val="24"/>
          <w:szCs w:val="24"/>
        </w:rPr>
      </w:pPr>
    </w:p>
    <w:tbl>
      <w:tblPr>
        <w:tblW w:w="9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9"/>
        <w:gridCol w:w="4823"/>
      </w:tblGrid>
      <w:tr w:rsidR="00875C8E" w:rsidRPr="00237927" w:rsidTr="002E2FE1">
        <w:trPr>
          <w:trHeight w:val="2317"/>
        </w:trPr>
        <w:tc>
          <w:tcPr>
            <w:tcW w:w="4739" w:type="dxa"/>
            <w:tcBorders>
              <w:top w:val="nil"/>
              <w:left w:val="nil"/>
              <w:bottom w:val="nil"/>
              <w:right w:val="nil"/>
            </w:tcBorders>
          </w:tcPr>
          <w:p w:rsidR="00875C8E" w:rsidRPr="00237927" w:rsidRDefault="00875C8E" w:rsidP="00623EE6">
            <w:pPr>
              <w:widowControl w:val="0"/>
              <w:autoSpaceDE w:val="0"/>
              <w:autoSpaceDN w:val="0"/>
              <w:adjustRightInd w:val="0"/>
              <w:spacing w:line="276" w:lineRule="auto"/>
              <w:rPr>
                <w:b/>
                <w:sz w:val="24"/>
                <w:szCs w:val="24"/>
              </w:rPr>
            </w:pPr>
            <w:r>
              <w:rPr>
                <w:b/>
                <w:sz w:val="24"/>
                <w:szCs w:val="24"/>
              </w:rPr>
              <w:t>Глава города</w:t>
            </w:r>
          </w:p>
          <w:p w:rsidR="00875C8E" w:rsidRPr="00237927" w:rsidRDefault="00875C8E" w:rsidP="00623EE6">
            <w:pPr>
              <w:widowControl w:val="0"/>
              <w:autoSpaceDE w:val="0"/>
              <w:autoSpaceDN w:val="0"/>
              <w:adjustRightInd w:val="0"/>
              <w:spacing w:line="276" w:lineRule="auto"/>
              <w:jc w:val="center"/>
              <w:rPr>
                <w:b/>
                <w:sz w:val="24"/>
                <w:szCs w:val="24"/>
              </w:rPr>
            </w:pPr>
          </w:p>
          <w:p w:rsidR="00875C8E" w:rsidRPr="00237927" w:rsidRDefault="00875C8E" w:rsidP="00623EE6">
            <w:pPr>
              <w:widowControl w:val="0"/>
              <w:autoSpaceDE w:val="0"/>
              <w:autoSpaceDN w:val="0"/>
              <w:adjustRightInd w:val="0"/>
              <w:spacing w:line="276" w:lineRule="auto"/>
              <w:jc w:val="center"/>
              <w:rPr>
                <w:b/>
                <w:sz w:val="24"/>
                <w:szCs w:val="24"/>
              </w:rPr>
            </w:pPr>
          </w:p>
          <w:p w:rsidR="00875C8E" w:rsidRPr="00237927" w:rsidRDefault="00875C8E" w:rsidP="00623EE6">
            <w:pPr>
              <w:widowControl w:val="0"/>
              <w:autoSpaceDE w:val="0"/>
              <w:autoSpaceDN w:val="0"/>
              <w:adjustRightInd w:val="0"/>
              <w:spacing w:line="276" w:lineRule="auto"/>
              <w:jc w:val="center"/>
              <w:rPr>
                <w:b/>
                <w:sz w:val="24"/>
                <w:szCs w:val="24"/>
              </w:rPr>
            </w:pPr>
            <w:r>
              <w:rPr>
                <w:b/>
                <w:sz w:val="24"/>
                <w:szCs w:val="24"/>
              </w:rPr>
              <w:t>__________А.В. Приходько</w:t>
            </w:r>
          </w:p>
          <w:p w:rsidR="00875C8E" w:rsidRPr="00237927" w:rsidRDefault="00875C8E" w:rsidP="00623EE6">
            <w:pPr>
              <w:widowControl w:val="0"/>
              <w:autoSpaceDE w:val="0"/>
              <w:autoSpaceDN w:val="0"/>
              <w:adjustRightInd w:val="0"/>
              <w:spacing w:line="276" w:lineRule="auto"/>
              <w:rPr>
                <w:sz w:val="24"/>
                <w:szCs w:val="24"/>
              </w:rPr>
            </w:pPr>
          </w:p>
          <w:p w:rsidR="00875C8E" w:rsidRPr="00237927" w:rsidRDefault="00875C8E" w:rsidP="00623EE6">
            <w:pPr>
              <w:widowControl w:val="0"/>
              <w:autoSpaceDE w:val="0"/>
              <w:autoSpaceDN w:val="0"/>
              <w:adjustRightInd w:val="0"/>
              <w:spacing w:line="276" w:lineRule="auto"/>
              <w:jc w:val="center"/>
              <w:rPr>
                <w:sz w:val="24"/>
                <w:szCs w:val="24"/>
              </w:rPr>
            </w:pPr>
            <w:r>
              <w:rPr>
                <w:sz w:val="24"/>
                <w:szCs w:val="24"/>
              </w:rPr>
              <w:t xml:space="preserve">«______»_____________2015 </w:t>
            </w:r>
            <w:r w:rsidRPr="00237927">
              <w:rPr>
                <w:sz w:val="24"/>
                <w:szCs w:val="24"/>
              </w:rPr>
              <w:t>года</w:t>
            </w:r>
          </w:p>
          <w:p w:rsidR="00875C8E" w:rsidRPr="00237927" w:rsidRDefault="00875C8E" w:rsidP="00623EE6">
            <w:pPr>
              <w:widowControl w:val="0"/>
              <w:autoSpaceDE w:val="0"/>
              <w:autoSpaceDN w:val="0"/>
              <w:adjustRightInd w:val="0"/>
              <w:spacing w:line="276" w:lineRule="auto"/>
              <w:jc w:val="center"/>
              <w:rPr>
                <w:sz w:val="24"/>
                <w:szCs w:val="24"/>
                <w:vertAlign w:val="superscript"/>
              </w:rPr>
            </w:pPr>
            <w:r w:rsidRPr="00237927">
              <w:rPr>
                <w:sz w:val="24"/>
                <w:szCs w:val="24"/>
                <w:vertAlign w:val="superscript"/>
              </w:rPr>
              <w:t>дата подписания</w:t>
            </w:r>
          </w:p>
        </w:tc>
        <w:tc>
          <w:tcPr>
            <w:tcW w:w="4823" w:type="dxa"/>
            <w:tcBorders>
              <w:top w:val="nil"/>
              <w:left w:val="nil"/>
              <w:bottom w:val="nil"/>
              <w:right w:val="nil"/>
            </w:tcBorders>
          </w:tcPr>
          <w:p w:rsidR="00875C8E" w:rsidRPr="00237927" w:rsidRDefault="00875C8E" w:rsidP="00623EE6">
            <w:pPr>
              <w:widowControl w:val="0"/>
              <w:autoSpaceDE w:val="0"/>
              <w:autoSpaceDN w:val="0"/>
              <w:adjustRightInd w:val="0"/>
              <w:spacing w:line="276" w:lineRule="auto"/>
              <w:rPr>
                <w:b/>
                <w:sz w:val="24"/>
                <w:szCs w:val="24"/>
              </w:rPr>
            </w:pPr>
            <w:r w:rsidRPr="00237927">
              <w:rPr>
                <w:b/>
                <w:sz w:val="24"/>
                <w:szCs w:val="24"/>
              </w:rPr>
              <w:t>Председатель</w:t>
            </w:r>
          </w:p>
          <w:p w:rsidR="00875C8E" w:rsidRPr="00237927" w:rsidRDefault="00875C8E" w:rsidP="00623EE6">
            <w:pPr>
              <w:widowControl w:val="0"/>
              <w:autoSpaceDE w:val="0"/>
              <w:autoSpaceDN w:val="0"/>
              <w:adjustRightInd w:val="0"/>
              <w:spacing w:line="276" w:lineRule="auto"/>
              <w:rPr>
                <w:b/>
                <w:sz w:val="24"/>
                <w:szCs w:val="24"/>
              </w:rPr>
            </w:pPr>
            <w:r w:rsidRPr="00237927">
              <w:rPr>
                <w:b/>
                <w:sz w:val="24"/>
                <w:szCs w:val="24"/>
              </w:rPr>
              <w:t>городского Совета депутатов</w:t>
            </w:r>
          </w:p>
          <w:p w:rsidR="00875C8E" w:rsidRPr="00237927" w:rsidRDefault="00875C8E" w:rsidP="00623EE6">
            <w:pPr>
              <w:widowControl w:val="0"/>
              <w:autoSpaceDE w:val="0"/>
              <w:autoSpaceDN w:val="0"/>
              <w:adjustRightInd w:val="0"/>
              <w:spacing w:line="276" w:lineRule="auto"/>
              <w:jc w:val="center"/>
              <w:rPr>
                <w:b/>
                <w:sz w:val="24"/>
                <w:szCs w:val="24"/>
              </w:rPr>
            </w:pPr>
          </w:p>
          <w:p w:rsidR="00875C8E" w:rsidRPr="00237927" w:rsidRDefault="00875C8E" w:rsidP="00623EE6">
            <w:pPr>
              <w:widowControl w:val="0"/>
              <w:autoSpaceDE w:val="0"/>
              <w:autoSpaceDN w:val="0"/>
              <w:adjustRightInd w:val="0"/>
              <w:spacing w:line="276" w:lineRule="auto"/>
              <w:jc w:val="center"/>
              <w:rPr>
                <w:b/>
                <w:sz w:val="24"/>
                <w:szCs w:val="24"/>
              </w:rPr>
            </w:pPr>
            <w:r w:rsidRPr="00237927">
              <w:rPr>
                <w:b/>
                <w:sz w:val="24"/>
                <w:szCs w:val="24"/>
              </w:rPr>
              <w:t xml:space="preserve">__________А.Б. Тархов </w:t>
            </w:r>
          </w:p>
          <w:p w:rsidR="00875C8E" w:rsidRPr="00237927" w:rsidRDefault="00875C8E" w:rsidP="00623EE6">
            <w:pPr>
              <w:widowControl w:val="0"/>
              <w:autoSpaceDE w:val="0"/>
              <w:autoSpaceDN w:val="0"/>
              <w:adjustRightInd w:val="0"/>
              <w:spacing w:line="276" w:lineRule="auto"/>
              <w:jc w:val="center"/>
              <w:rPr>
                <w:b/>
                <w:sz w:val="24"/>
                <w:szCs w:val="24"/>
              </w:rPr>
            </w:pPr>
          </w:p>
          <w:p w:rsidR="00875C8E" w:rsidRPr="00237927" w:rsidRDefault="00875C8E" w:rsidP="00623EE6">
            <w:pPr>
              <w:widowControl w:val="0"/>
              <w:autoSpaceDE w:val="0"/>
              <w:autoSpaceDN w:val="0"/>
              <w:adjustRightInd w:val="0"/>
              <w:spacing w:line="276" w:lineRule="auto"/>
              <w:jc w:val="center"/>
              <w:rPr>
                <w:b/>
                <w:sz w:val="24"/>
                <w:szCs w:val="24"/>
              </w:rPr>
            </w:pPr>
          </w:p>
          <w:p w:rsidR="00875C8E" w:rsidRPr="00237927" w:rsidRDefault="00875C8E" w:rsidP="00623EE6">
            <w:pPr>
              <w:widowControl w:val="0"/>
              <w:autoSpaceDE w:val="0"/>
              <w:autoSpaceDN w:val="0"/>
              <w:adjustRightInd w:val="0"/>
              <w:spacing w:line="276" w:lineRule="auto"/>
              <w:jc w:val="center"/>
              <w:rPr>
                <w:b/>
                <w:sz w:val="24"/>
                <w:szCs w:val="24"/>
              </w:rPr>
            </w:pPr>
          </w:p>
          <w:p w:rsidR="00875C8E" w:rsidRPr="00237927" w:rsidRDefault="00875C8E" w:rsidP="00623EE6">
            <w:pPr>
              <w:widowControl w:val="0"/>
              <w:autoSpaceDE w:val="0"/>
              <w:autoSpaceDN w:val="0"/>
              <w:adjustRightInd w:val="0"/>
              <w:spacing w:line="276" w:lineRule="auto"/>
              <w:jc w:val="center"/>
              <w:rPr>
                <w:b/>
                <w:sz w:val="24"/>
                <w:szCs w:val="24"/>
              </w:rPr>
            </w:pPr>
          </w:p>
          <w:p w:rsidR="00875C8E" w:rsidRPr="00237927" w:rsidRDefault="00875C8E" w:rsidP="00623EE6">
            <w:pPr>
              <w:widowControl w:val="0"/>
              <w:autoSpaceDE w:val="0"/>
              <w:autoSpaceDN w:val="0"/>
              <w:adjustRightInd w:val="0"/>
              <w:spacing w:line="276" w:lineRule="auto"/>
              <w:jc w:val="center"/>
              <w:rPr>
                <w:b/>
                <w:sz w:val="24"/>
                <w:szCs w:val="24"/>
              </w:rPr>
            </w:pPr>
          </w:p>
        </w:tc>
      </w:tr>
    </w:tbl>
    <w:p w:rsidR="004D659E" w:rsidRPr="00516874" w:rsidRDefault="004D659E" w:rsidP="004D659E">
      <w:pPr>
        <w:pStyle w:val="aa"/>
        <w:spacing w:before="0" w:after="0"/>
        <w:ind w:left="709"/>
        <w:jc w:val="center"/>
        <w:rPr>
          <w:bCs/>
        </w:rPr>
      </w:pPr>
    </w:p>
    <w:sectPr w:rsidR="004D659E" w:rsidRPr="00516874" w:rsidSect="003443B9">
      <w:headerReference w:type="default" r:id="rId16"/>
      <w:pgSz w:w="11906" w:h="16838"/>
      <w:pgMar w:top="851" w:right="850" w:bottom="568"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79C" w:rsidRDefault="006D379C" w:rsidP="00E83FDD">
      <w:r>
        <w:separator/>
      </w:r>
    </w:p>
  </w:endnote>
  <w:endnote w:type="continuationSeparator" w:id="1">
    <w:p w:rsidR="006D379C" w:rsidRDefault="006D379C" w:rsidP="00E83F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79C" w:rsidRDefault="006D379C" w:rsidP="00E83FDD">
      <w:r>
        <w:separator/>
      </w:r>
    </w:p>
  </w:footnote>
  <w:footnote w:type="continuationSeparator" w:id="1">
    <w:p w:rsidR="006D379C" w:rsidRDefault="006D379C" w:rsidP="00E83F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FDD" w:rsidRDefault="00E83FDD">
    <w:pPr>
      <w:pStyle w:val="ad"/>
    </w:pPr>
    <w:r>
      <w:t xml:space="preserve">                                                                                                      </w:t>
    </w:r>
    <w:r w:rsidR="006B159E">
      <w:t xml:space="preserve">                          </w:t>
    </w:r>
  </w:p>
  <w:p w:rsidR="00E83FDD" w:rsidRDefault="00E83FD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35F3B"/>
    <w:multiLevelType w:val="hybridMultilevel"/>
    <w:tmpl w:val="03B23F38"/>
    <w:lvl w:ilvl="0" w:tplc="F6F84A4E">
      <w:start w:val="6"/>
      <w:numFmt w:val="upperRoman"/>
      <w:lvlText w:val="%1."/>
      <w:lvlJc w:val="left"/>
      <w:pPr>
        <w:ind w:left="2805" w:hanging="720"/>
      </w:pPr>
      <w:rPr>
        <w:rFonts w:hint="default"/>
      </w:rPr>
    </w:lvl>
    <w:lvl w:ilvl="1" w:tplc="04190019" w:tentative="1">
      <w:start w:val="1"/>
      <w:numFmt w:val="lowerLetter"/>
      <w:lvlText w:val="%2."/>
      <w:lvlJc w:val="left"/>
      <w:pPr>
        <w:ind w:left="3165" w:hanging="360"/>
      </w:pPr>
    </w:lvl>
    <w:lvl w:ilvl="2" w:tplc="0419001B" w:tentative="1">
      <w:start w:val="1"/>
      <w:numFmt w:val="lowerRoman"/>
      <w:lvlText w:val="%3."/>
      <w:lvlJc w:val="right"/>
      <w:pPr>
        <w:ind w:left="3885" w:hanging="180"/>
      </w:pPr>
    </w:lvl>
    <w:lvl w:ilvl="3" w:tplc="0419000F" w:tentative="1">
      <w:start w:val="1"/>
      <w:numFmt w:val="decimal"/>
      <w:lvlText w:val="%4."/>
      <w:lvlJc w:val="left"/>
      <w:pPr>
        <w:ind w:left="4605" w:hanging="360"/>
      </w:pPr>
    </w:lvl>
    <w:lvl w:ilvl="4" w:tplc="04190019" w:tentative="1">
      <w:start w:val="1"/>
      <w:numFmt w:val="lowerLetter"/>
      <w:lvlText w:val="%5."/>
      <w:lvlJc w:val="left"/>
      <w:pPr>
        <w:ind w:left="5325" w:hanging="360"/>
      </w:pPr>
    </w:lvl>
    <w:lvl w:ilvl="5" w:tplc="0419001B" w:tentative="1">
      <w:start w:val="1"/>
      <w:numFmt w:val="lowerRoman"/>
      <w:lvlText w:val="%6."/>
      <w:lvlJc w:val="right"/>
      <w:pPr>
        <w:ind w:left="6045" w:hanging="180"/>
      </w:pPr>
    </w:lvl>
    <w:lvl w:ilvl="6" w:tplc="0419000F" w:tentative="1">
      <w:start w:val="1"/>
      <w:numFmt w:val="decimal"/>
      <w:lvlText w:val="%7."/>
      <w:lvlJc w:val="left"/>
      <w:pPr>
        <w:ind w:left="6765" w:hanging="360"/>
      </w:pPr>
    </w:lvl>
    <w:lvl w:ilvl="7" w:tplc="04190019" w:tentative="1">
      <w:start w:val="1"/>
      <w:numFmt w:val="lowerLetter"/>
      <w:lvlText w:val="%8."/>
      <w:lvlJc w:val="left"/>
      <w:pPr>
        <w:ind w:left="7485" w:hanging="360"/>
      </w:pPr>
    </w:lvl>
    <w:lvl w:ilvl="8" w:tplc="0419001B" w:tentative="1">
      <w:start w:val="1"/>
      <w:numFmt w:val="lowerRoman"/>
      <w:lvlText w:val="%9."/>
      <w:lvlJc w:val="right"/>
      <w:pPr>
        <w:ind w:left="8205" w:hanging="180"/>
      </w:pPr>
    </w:lvl>
  </w:abstractNum>
  <w:abstractNum w:abstractNumId="1">
    <w:nsid w:val="164F7C0E"/>
    <w:multiLevelType w:val="hybridMultilevel"/>
    <w:tmpl w:val="B630C826"/>
    <w:lvl w:ilvl="0" w:tplc="68E4538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A87DE5"/>
    <w:multiLevelType w:val="hybridMultilevel"/>
    <w:tmpl w:val="EA30B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481D74"/>
    <w:multiLevelType w:val="hybridMultilevel"/>
    <w:tmpl w:val="DC7E7086"/>
    <w:lvl w:ilvl="0" w:tplc="2A0A31E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D2644F"/>
    <w:multiLevelType w:val="hybridMultilevel"/>
    <w:tmpl w:val="F47E39C8"/>
    <w:lvl w:ilvl="0" w:tplc="0419000F">
      <w:start w:val="1"/>
      <w:numFmt w:val="decimal"/>
      <w:lvlText w:val="%1."/>
      <w:lvlJc w:val="left"/>
      <w:pPr>
        <w:ind w:left="7307" w:hanging="360"/>
      </w:pPr>
      <w:rPr>
        <w:rFonts w:hint="default"/>
      </w:rPr>
    </w:lvl>
    <w:lvl w:ilvl="1" w:tplc="04190019" w:tentative="1">
      <w:start w:val="1"/>
      <w:numFmt w:val="lowerLetter"/>
      <w:lvlText w:val="%2."/>
      <w:lvlJc w:val="left"/>
      <w:pPr>
        <w:ind w:left="8027" w:hanging="360"/>
      </w:pPr>
    </w:lvl>
    <w:lvl w:ilvl="2" w:tplc="0419001B" w:tentative="1">
      <w:start w:val="1"/>
      <w:numFmt w:val="lowerRoman"/>
      <w:lvlText w:val="%3."/>
      <w:lvlJc w:val="right"/>
      <w:pPr>
        <w:ind w:left="8747" w:hanging="180"/>
      </w:pPr>
    </w:lvl>
    <w:lvl w:ilvl="3" w:tplc="0419000F" w:tentative="1">
      <w:start w:val="1"/>
      <w:numFmt w:val="decimal"/>
      <w:lvlText w:val="%4."/>
      <w:lvlJc w:val="left"/>
      <w:pPr>
        <w:ind w:left="9467" w:hanging="360"/>
      </w:pPr>
    </w:lvl>
    <w:lvl w:ilvl="4" w:tplc="04190019" w:tentative="1">
      <w:start w:val="1"/>
      <w:numFmt w:val="lowerLetter"/>
      <w:lvlText w:val="%5."/>
      <w:lvlJc w:val="left"/>
      <w:pPr>
        <w:ind w:left="10187" w:hanging="360"/>
      </w:pPr>
    </w:lvl>
    <w:lvl w:ilvl="5" w:tplc="0419001B" w:tentative="1">
      <w:start w:val="1"/>
      <w:numFmt w:val="lowerRoman"/>
      <w:lvlText w:val="%6."/>
      <w:lvlJc w:val="right"/>
      <w:pPr>
        <w:ind w:left="10907" w:hanging="180"/>
      </w:pPr>
    </w:lvl>
    <w:lvl w:ilvl="6" w:tplc="0419000F" w:tentative="1">
      <w:start w:val="1"/>
      <w:numFmt w:val="decimal"/>
      <w:lvlText w:val="%7."/>
      <w:lvlJc w:val="left"/>
      <w:pPr>
        <w:ind w:left="11627" w:hanging="360"/>
      </w:pPr>
    </w:lvl>
    <w:lvl w:ilvl="7" w:tplc="04190019" w:tentative="1">
      <w:start w:val="1"/>
      <w:numFmt w:val="lowerLetter"/>
      <w:lvlText w:val="%8."/>
      <w:lvlJc w:val="left"/>
      <w:pPr>
        <w:ind w:left="12347" w:hanging="360"/>
      </w:pPr>
    </w:lvl>
    <w:lvl w:ilvl="8" w:tplc="0419001B" w:tentative="1">
      <w:start w:val="1"/>
      <w:numFmt w:val="lowerRoman"/>
      <w:lvlText w:val="%9."/>
      <w:lvlJc w:val="right"/>
      <w:pPr>
        <w:ind w:left="13067" w:hanging="180"/>
      </w:pPr>
    </w:lvl>
  </w:abstractNum>
  <w:abstractNum w:abstractNumId="5">
    <w:nsid w:val="4E0F558D"/>
    <w:multiLevelType w:val="hybridMultilevel"/>
    <w:tmpl w:val="331661D8"/>
    <w:lvl w:ilvl="0" w:tplc="07080F1E">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F5D6930"/>
    <w:multiLevelType w:val="multilevel"/>
    <w:tmpl w:val="3A8680C6"/>
    <w:lvl w:ilvl="0">
      <w:start w:val="1"/>
      <w:numFmt w:val="decimal"/>
      <w:lvlText w:val="%1."/>
      <w:lvlJc w:val="left"/>
      <w:pPr>
        <w:ind w:left="420" w:hanging="420"/>
      </w:pPr>
      <w:rPr>
        <w:rFonts w:hint="default"/>
      </w:rPr>
    </w:lvl>
    <w:lvl w:ilvl="1">
      <w:start w:val="1"/>
      <w:numFmt w:val="decimal"/>
      <w:lvlText w:val="%1.%2."/>
      <w:lvlJc w:val="left"/>
      <w:pPr>
        <w:ind w:left="7508"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5DD5189"/>
    <w:multiLevelType w:val="hybridMultilevel"/>
    <w:tmpl w:val="5B147822"/>
    <w:lvl w:ilvl="0" w:tplc="54BAE190">
      <w:start w:val="1"/>
      <w:numFmt w:val="decimal"/>
      <w:lvlText w:val="%1."/>
      <w:lvlJc w:val="left"/>
      <w:pPr>
        <w:ind w:left="2689" w:hanging="1275"/>
      </w:pPr>
      <w:rPr>
        <w:rFonts w:hint="default"/>
        <w:b w:val="0"/>
        <w:sz w:val="24"/>
        <w:szCs w:val="24"/>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8">
    <w:nsid w:val="568A315E"/>
    <w:multiLevelType w:val="multilevel"/>
    <w:tmpl w:val="DE749AE0"/>
    <w:lvl w:ilvl="0">
      <w:start w:val="1"/>
      <w:numFmt w:val="decimal"/>
      <w:lvlText w:val="%1."/>
      <w:lvlJc w:val="left"/>
      <w:pPr>
        <w:ind w:left="2119" w:hanging="1410"/>
      </w:pPr>
      <w:rPr>
        <w:rFonts w:hint="default"/>
      </w:rPr>
    </w:lvl>
    <w:lvl w:ilvl="1">
      <w:start w:val="1"/>
      <w:numFmt w:val="decimal"/>
      <w:isLgl/>
      <w:lvlText w:val="%1.%2."/>
      <w:lvlJc w:val="left"/>
      <w:pPr>
        <w:ind w:left="2119" w:hanging="1410"/>
      </w:pPr>
      <w:rPr>
        <w:rFonts w:hint="default"/>
      </w:rPr>
    </w:lvl>
    <w:lvl w:ilvl="2">
      <w:start w:val="1"/>
      <w:numFmt w:val="decimal"/>
      <w:isLgl/>
      <w:lvlText w:val="%1.%2.%3."/>
      <w:lvlJc w:val="left"/>
      <w:pPr>
        <w:ind w:left="2119" w:hanging="1410"/>
      </w:pPr>
      <w:rPr>
        <w:rFonts w:hint="default"/>
      </w:rPr>
    </w:lvl>
    <w:lvl w:ilvl="3">
      <w:start w:val="1"/>
      <w:numFmt w:val="decimal"/>
      <w:isLgl/>
      <w:lvlText w:val="%1.%2.%3.%4."/>
      <w:lvlJc w:val="left"/>
      <w:pPr>
        <w:ind w:left="2119" w:hanging="1410"/>
      </w:pPr>
      <w:rPr>
        <w:rFonts w:hint="default"/>
      </w:rPr>
    </w:lvl>
    <w:lvl w:ilvl="4">
      <w:start w:val="1"/>
      <w:numFmt w:val="decimal"/>
      <w:isLgl/>
      <w:lvlText w:val="%1.%2.%3.%4.%5."/>
      <w:lvlJc w:val="left"/>
      <w:pPr>
        <w:ind w:left="2119" w:hanging="1410"/>
      </w:pPr>
      <w:rPr>
        <w:rFonts w:hint="default"/>
      </w:rPr>
    </w:lvl>
    <w:lvl w:ilvl="5">
      <w:start w:val="1"/>
      <w:numFmt w:val="decimal"/>
      <w:isLgl/>
      <w:lvlText w:val="%1.%2.%3.%4.%5.%6."/>
      <w:lvlJc w:val="left"/>
      <w:pPr>
        <w:ind w:left="2119" w:hanging="14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7171478D"/>
    <w:multiLevelType w:val="hybridMultilevel"/>
    <w:tmpl w:val="48A43856"/>
    <w:lvl w:ilvl="0" w:tplc="0419000F">
      <w:start w:val="1"/>
      <w:numFmt w:val="decimal"/>
      <w:lvlText w:val="%1."/>
      <w:lvlJc w:val="left"/>
      <w:pPr>
        <w:tabs>
          <w:tab w:val="num" w:pos="1480"/>
        </w:tabs>
        <w:ind w:left="1480" w:hanging="360"/>
      </w:pPr>
    </w:lvl>
    <w:lvl w:ilvl="1" w:tplc="04190011">
      <w:start w:val="1"/>
      <w:numFmt w:val="decimal"/>
      <w:lvlText w:val="%2)"/>
      <w:lvlJc w:val="left"/>
      <w:pPr>
        <w:tabs>
          <w:tab w:val="num" w:pos="2200"/>
        </w:tabs>
        <w:ind w:left="2200" w:hanging="360"/>
      </w:pPr>
    </w:lvl>
    <w:lvl w:ilvl="2" w:tplc="0419001B" w:tentative="1">
      <w:start w:val="1"/>
      <w:numFmt w:val="lowerRoman"/>
      <w:lvlText w:val="%3."/>
      <w:lvlJc w:val="right"/>
      <w:pPr>
        <w:tabs>
          <w:tab w:val="num" w:pos="2920"/>
        </w:tabs>
        <w:ind w:left="2920" w:hanging="180"/>
      </w:pPr>
    </w:lvl>
    <w:lvl w:ilvl="3" w:tplc="0419000F" w:tentative="1">
      <w:start w:val="1"/>
      <w:numFmt w:val="decimal"/>
      <w:lvlText w:val="%4."/>
      <w:lvlJc w:val="left"/>
      <w:pPr>
        <w:tabs>
          <w:tab w:val="num" w:pos="3640"/>
        </w:tabs>
        <w:ind w:left="3640" w:hanging="360"/>
      </w:pPr>
    </w:lvl>
    <w:lvl w:ilvl="4" w:tplc="04190019" w:tentative="1">
      <w:start w:val="1"/>
      <w:numFmt w:val="lowerLetter"/>
      <w:lvlText w:val="%5."/>
      <w:lvlJc w:val="left"/>
      <w:pPr>
        <w:tabs>
          <w:tab w:val="num" w:pos="4360"/>
        </w:tabs>
        <w:ind w:left="4360" w:hanging="360"/>
      </w:pPr>
    </w:lvl>
    <w:lvl w:ilvl="5" w:tplc="0419001B" w:tentative="1">
      <w:start w:val="1"/>
      <w:numFmt w:val="lowerRoman"/>
      <w:lvlText w:val="%6."/>
      <w:lvlJc w:val="right"/>
      <w:pPr>
        <w:tabs>
          <w:tab w:val="num" w:pos="5080"/>
        </w:tabs>
        <w:ind w:left="5080" w:hanging="180"/>
      </w:pPr>
    </w:lvl>
    <w:lvl w:ilvl="6" w:tplc="0419000F" w:tentative="1">
      <w:start w:val="1"/>
      <w:numFmt w:val="decimal"/>
      <w:lvlText w:val="%7."/>
      <w:lvlJc w:val="left"/>
      <w:pPr>
        <w:tabs>
          <w:tab w:val="num" w:pos="5800"/>
        </w:tabs>
        <w:ind w:left="5800" w:hanging="360"/>
      </w:pPr>
    </w:lvl>
    <w:lvl w:ilvl="7" w:tplc="04190019" w:tentative="1">
      <w:start w:val="1"/>
      <w:numFmt w:val="lowerLetter"/>
      <w:lvlText w:val="%8."/>
      <w:lvlJc w:val="left"/>
      <w:pPr>
        <w:tabs>
          <w:tab w:val="num" w:pos="6520"/>
        </w:tabs>
        <w:ind w:left="6520" w:hanging="360"/>
      </w:pPr>
    </w:lvl>
    <w:lvl w:ilvl="8" w:tplc="0419001B" w:tentative="1">
      <w:start w:val="1"/>
      <w:numFmt w:val="lowerRoman"/>
      <w:lvlText w:val="%9."/>
      <w:lvlJc w:val="right"/>
      <w:pPr>
        <w:tabs>
          <w:tab w:val="num" w:pos="7240"/>
        </w:tabs>
        <w:ind w:left="7240" w:hanging="180"/>
      </w:pPr>
    </w:lvl>
  </w:abstractNum>
  <w:abstractNum w:abstractNumId="10">
    <w:nsid w:val="791143C6"/>
    <w:multiLevelType w:val="hybridMultilevel"/>
    <w:tmpl w:val="D81E9340"/>
    <w:lvl w:ilvl="0" w:tplc="9E467AC8">
      <w:start w:val="1"/>
      <w:numFmt w:val="decimal"/>
      <w:lvlText w:val="%1."/>
      <w:lvlJc w:val="left"/>
      <w:pPr>
        <w:ind w:left="1615" w:hanging="765"/>
      </w:pPr>
      <w:rPr>
        <w:rFonts w:eastAsia="Times New Roman" w:cs="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
    <w:nsid w:val="7CDF5C10"/>
    <w:multiLevelType w:val="hybridMultilevel"/>
    <w:tmpl w:val="F6CA62B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7DAD3439"/>
    <w:multiLevelType w:val="hybridMultilevel"/>
    <w:tmpl w:val="ACF6F7D8"/>
    <w:lvl w:ilvl="0" w:tplc="11DED28A">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7"/>
  </w:num>
  <w:num w:numId="5">
    <w:abstractNumId w:val="1"/>
  </w:num>
  <w:num w:numId="6">
    <w:abstractNumId w:val="1"/>
  </w:num>
  <w:num w:numId="7">
    <w:abstractNumId w:val="4"/>
  </w:num>
  <w:num w:numId="8">
    <w:abstractNumId w:val="8"/>
  </w:num>
  <w:num w:numId="9">
    <w:abstractNumId w:val="10"/>
  </w:num>
  <w:num w:numId="10">
    <w:abstractNumId w:val="12"/>
  </w:num>
  <w:num w:numId="11">
    <w:abstractNumId w:val="2"/>
  </w:num>
  <w:num w:numId="12">
    <w:abstractNumId w:val="11"/>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84635D"/>
    <w:rsid w:val="00035237"/>
    <w:rsid w:val="00040DA8"/>
    <w:rsid w:val="00042BF4"/>
    <w:rsid w:val="000445D6"/>
    <w:rsid w:val="00047799"/>
    <w:rsid w:val="00053926"/>
    <w:rsid w:val="00064965"/>
    <w:rsid w:val="000945BC"/>
    <w:rsid w:val="000B3841"/>
    <w:rsid w:val="00105F2F"/>
    <w:rsid w:val="00151C62"/>
    <w:rsid w:val="001610B6"/>
    <w:rsid w:val="001754B4"/>
    <w:rsid w:val="001B28DB"/>
    <w:rsid w:val="001F6328"/>
    <w:rsid w:val="00281765"/>
    <w:rsid w:val="0028707A"/>
    <w:rsid w:val="002E2FE1"/>
    <w:rsid w:val="002E36AF"/>
    <w:rsid w:val="002E7CF6"/>
    <w:rsid w:val="00320209"/>
    <w:rsid w:val="003443B9"/>
    <w:rsid w:val="003660BB"/>
    <w:rsid w:val="003921D5"/>
    <w:rsid w:val="003B0893"/>
    <w:rsid w:val="003F5879"/>
    <w:rsid w:val="003F7C17"/>
    <w:rsid w:val="003F7D82"/>
    <w:rsid w:val="00450366"/>
    <w:rsid w:val="00466D1A"/>
    <w:rsid w:val="00471F1E"/>
    <w:rsid w:val="004D659E"/>
    <w:rsid w:val="004E529F"/>
    <w:rsid w:val="005062EB"/>
    <w:rsid w:val="00535329"/>
    <w:rsid w:val="00593AB0"/>
    <w:rsid w:val="006139E6"/>
    <w:rsid w:val="006B159E"/>
    <w:rsid w:val="006D379C"/>
    <w:rsid w:val="006F239F"/>
    <w:rsid w:val="00786206"/>
    <w:rsid w:val="00794CA2"/>
    <w:rsid w:val="007B724F"/>
    <w:rsid w:val="0084635D"/>
    <w:rsid w:val="00875C8E"/>
    <w:rsid w:val="00895458"/>
    <w:rsid w:val="008B2FBA"/>
    <w:rsid w:val="008C0F7D"/>
    <w:rsid w:val="008F4482"/>
    <w:rsid w:val="00923EB3"/>
    <w:rsid w:val="00964789"/>
    <w:rsid w:val="009753D8"/>
    <w:rsid w:val="00A23CAF"/>
    <w:rsid w:val="00A637BF"/>
    <w:rsid w:val="00A92D3A"/>
    <w:rsid w:val="00AF1BF1"/>
    <w:rsid w:val="00BB0797"/>
    <w:rsid w:val="00BB6194"/>
    <w:rsid w:val="00BD1514"/>
    <w:rsid w:val="00BE128A"/>
    <w:rsid w:val="00C42362"/>
    <w:rsid w:val="00CA35B6"/>
    <w:rsid w:val="00D14F57"/>
    <w:rsid w:val="00E10E5B"/>
    <w:rsid w:val="00E45FC0"/>
    <w:rsid w:val="00E83FDD"/>
    <w:rsid w:val="00E90AB9"/>
    <w:rsid w:val="00EA692D"/>
    <w:rsid w:val="00EB168C"/>
    <w:rsid w:val="00F478DF"/>
    <w:rsid w:val="00FB3E31"/>
    <w:rsid w:val="00FB7C3E"/>
    <w:rsid w:val="00FC350B"/>
    <w:rsid w:val="00FE6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35D"/>
    <w:pPr>
      <w:ind w:firstLine="709"/>
      <w:jc w:val="both"/>
    </w:pPr>
  </w:style>
  <w:style w:type="paragraph" w:styleId="1">
    <w:name w:val="heading 1"/>
    <w:basedOn w:val="a"/>
    <w:link w:val="10"/>
    <w:qFormat/>
    <w:rsid w:val="00FE6AD3"/>
    <w:pPr>
      <w:keepNext/>
      <w:spacing w:before="240" w:after="60"/>
      <w:outlineLvl w:val="0"/>
    </w:pPr>
    <w:rPr>
      <w:rFonts w:ascii="Cambria" w:hAnsi="Cambria"/>
      <w:bCs/>
      <w:kern w:val="32"/>
      <w:sz w:val="32"/>
      <w:szCs w:val="32"/>
    </w:rPr>
  </w:style>
  <w:style w:type="paragraph" w:styleId="3">
    <w:name w:val="heading 3"/>
    <w:basedOn w:val="a"/>
    <w:next w:val="a"/>
    <w:link w:val="30"/>
    <w:qFormat/>
    <w:rsid w:val="0084635D"/>
    <w:pPr>
      <w:keepNext/>
      <w:ind w:right="-99"/>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AD3"/>
    <w:rPr>
      <w:rFonts w:ascii="Cambria" w:eastAsia="Times New Roman" w:hAnsi="Cambria" w:cs="Times New Roman"/>
      <w:b/>
      <w:bCs/>
      <w:kern w:val="32"/>
      <w:sz w:val="32"/>
      <w:szCs w:val="32"/>
    </w:rPr>
  </w:style>
  <w:style w:type="character" w:customStyle="1" w:styleId="30">
    <w:name w:val="Заголовок 3 Знак"/>
    <w:basedOn w:val="a0"/>
    <w:link w:val="3"/>
    <w:rsid w:val="0084635D"/>
    <w:rPr>
      <w:sz w:val="20"/>
      <w:szCs w:val="20"/>
    </w:rPr>
  </w:style>
  <w:style w:type="character" w:styleId="a3">
    <w:name w:val="Strong"/>
    <w:basedOn w:val="a0"/>
    <w:qFormat/>
    <w:rsid w:val="0084635D"/>
    <w:rPr>
      <w:b/>
      <w:bCs/>
    </w:rPr>
  </w:style>
  <w:style w:type="paragraph" w:styleId="a4">
    <w:name w:val="No Spacing"/>
    <w:uiPriority w:val="1"/>
    <w:qFormat/>
    <w:rsid w:val="0084635D"/>
    <w:pPr>
      <w:ind w:firstLine="709"/>
      <w:jc w:val="both"/>
    </w:pPr>
  </w:style>
  <w:style w:type="paragraph" w:styleId="a5">
    <w:name w:val="List Paragraph"/>
    <w:basedOn w:val="a"/>
    <w:uiPriority w:val="34"/>
    <w:qFormat/>
    <w:rsid w:val="0084635D"/>
    <w:pPr>
      <w:ind w:left="708"/>
    </w:pPr>
  </w:style>
  <w:style w:type="paragraph" w:customStyle="1" w:styleId="ConsPlusTitle">
    <w:name w:val="ConsPlusTitle"/>
    <w:uiPriority w:val="99"/>
    <w:rsid w:val="0084635D"/>
    <w:pPr>
      <w:widowControl w:val="0"/>
      <w:autoSpaceDE w:val="0"/>
      <w:autoSpaceDN w:val="0"/>
      <w:adjustRightInd w:val="0"/>
      <w:ind w:firstLine="709"/>
      <w:jc w:val="both"/>
    </w:pPr>
    <w:rPr>
      <w:rFonts w:ascii="Calibri" w:hAnsi="Calibri" w:cs="Calibri"/>
      <w:b/>
      <w:bCs/>
      <w:sz w:val="22"/>
      <w:szCs w:val="22"/>
    </w:rPr>
  </w:style>
  <w:style w:type="paragraph" w:styleId="a6">
    <w:name w:val="Body Text"/>
    <w:basedOn w:val="a"/>
    <w:link w:val="a7"/>
    <w:rsid w:val="0084635D"/>
    <w:pPr>
      <w:jc w:val="center"/>
    </w:pPr>
    <w:rPr>
      <w:sz w:val="24"/>
      <w:szCs w:val="24"/>
    </w:rPr>
  </w:style>
  <w:style w:type="character" w:customStyle="1" w:styleId="a7">
    <w:name w:val="Основной текст Знак"/>
    <w:basedOn w:val="a0"/>
    <w:link w:val="a6"/>
    <w:rsid w:val="0084635D"/>
  </w:style>
  <w:style w:type="paragraph" w:customStyle="1" w:styleId="ConsPlusNormal">
    <w:name w:val="ConsPlusNormal"/>
    <w:rsid w:val="0084635D"/>
    <w:pPr>
      <w:autoSpaceDE w:val="0"/>
      <w:autoSpaceDN w:val="0"/>
      <w:adjustRightInd w:val="0"/>
      <w:ind w:firstLine="709"/>
      <w:jc w:val="both"/>
    </w:pPr>
    <w:rPr>
      <w:rFonts w:ascii="Arial" w:hAnsi="Arial" w:cs="Arial"/>
    </w:rPr>
  </w:style>
  <w:style w:type="paragraph" w:styleId="a8">
    <w:name w:val="Body Text Indent"/>
    <w:basedOn w:val="a"/>
    <w:link w:val="a9"/>
    <w:uiPriority w:val="99"/>
    <w:unhideWhenUsed/>
    <w:rsid w:val="0084635D"/>
    <w:pPr>
      <w:spacing w:after="120"/>
      <w:ind w:left="283"/>
    </w:pPr>
  </w:style>
  <w:style w:type="character" w:customStyle="1" w:styleId="a9">
    <w:name w:val="Основной текст с отступом Знак"/>
    <w:basedOn w:val="a0"/>
    <w:link w:val="a8"/>
    <w:uiPriority w:val="99"/>
    <w:rsid w:val="0084635D"/>
    <w:rPr>
      <w:sz w:val="20"/>
      <w:szCs w:val="20"/>
    </w:rPr>
  </w:style>
  <w:style w:type="paragraph" w:customStyle="1" w:styleId="msonormalbullet1gif">
    <w:name w:val="msonormalbullet1.gif"/>
    <w:basedOn w:val="a"/>
    <w:rsid w:val="005062EB"/>
    <w:pPr>
      <w:spacing w:before="100" w:beforeAutospacing="1" w:after="100" w:afterAutospacing="1"/>
      <w:ind w:firstLine="0"/>
      <w:jc w:val="left"/>
    </w:pPr>
    <w:rPr>
      <w:sz w:val="24"/>
      <w:szCs w:val="24"/>
    </w:rPr>
  </w:style>
  <w:style w:type="paragraph" w:customStyle="1" w:styleId="msonormalbullet2gif">
    <w:name w:val="msonormalbullet2.gif"/>
    <w:basedOn w:val="a"/>
    <w:rsid w:val="005062EB"/>
    <w:pPr>
      <w:spacing w:before="100" w:beforeAutospacing="1" w:after="100" w:afterAutospacing="1"/>
      <w:ind w:firstLine="0"/>
      <w:jc w:val="left"/>
    </w:pPr>
    <w:rPr>
      <w:sz w:val="24"/>
      <w:szCs w:val="24"/>
    </w:rPr>
  </w:style>
  <w:style w:type="paragraph" w:styleId="aa">
    <w:name w:val="Normal (Web)"/>
    <w:basedOn w:val="a"/>
    <w:rsid w:val="00964789"/>
    <w:pPr>
      <w:suppressAutoHyphens/>
      <w:spacing w:before="108" w:after="108"/>
      <w:ind w:firstLine="0"/>
      <w:jc w:val="left"/>
    </w:pPr>
    <w:rPr>
      <w:sz w:val="24"/>
      <w:szCs w:val="24"/>
      <w:lang w:eastAsia="ar-SA"/>
    </w:rPr>
  </w:style>
  <w:style w:type="paragraph" w:styleId="ab">
    <w:name w:val="Balloon Text"/>
    <w:basedOn w:val="a"/>
    <w:link w:val="ac"/>
    <w:uiPriority w:val="99"/>
    <w:semiHidden/>
    <w:unhideWhenUsed/>
    <w:rsid w:val="00593AB0"/>
    <w:rPr>
      <w:rFonts w:ascii="Tahoma" w:hAnsi="Tahoma" w:cs="Tahoma"/>
      <w:sz w:val="16"/>
      <w:szCs w:val="16"/>
    </w:rPr>
  </w:style>
  <w:style w:type="character" w:customStyle="1" w:styleId="ac">
    <w:name w:val="Текст выноски Знак"/>
    <w:basedOn w:val="a0"/>
    <w:link w:val="ab"/>
    <w:uiPriority w:val="99"/>
    <w:semiHidden/>
    <w:rsid w:val="00593AB0"/>
    <w:rPr>
      <w:rFonts w:ascii="Tahoma" w:hAnsi="Tahoma" w:cs="Tahoma"/>
      <w:sz w:val="16"/>
      <w:szCs w:val="16"/>
    </w:rPr>
  </w:style>
  <w:style w:type="paragraph" w:customStyle="1" w:styleId="11">
    <w:name w:val="Абзац списка1"/>
    <w:basedOn w:val="a"/>
    <w:rsid w:val="000445D6"/>
    <w:pPr>
      <w:spacing w:after="200" w:line="276" w:lineRule="auto"/>
      <w:ind w:left="720" w:firstLine="0"/>
      <w:contextualSpacing/>
      <w:jc w:val="left"/>
    </w:pPr>
    <w:rPr>
      <w:rFonts w:ascii="Calibri" w:hAnsi="Calibri"/>
      <w:sz w:val="22"/>
      <w:szCs w:val="22"/>
    </w:rPr>
  </w:style>
  <w:style w:type="paragraph" w:styleId="ad">
    <w:name w:val="header"/>
    <w:basedOn w:val="a"/>
    <w:link w:val="ae"/>
    <w:uiPriority w:val="99"/>
    <w:unhideWhenUsed/>
    <w:rsid w:val="00E83FDD"/>
    <w:pPr>
      <w:tabs>
        <w:tab w:val="center" w:pos="4677"/>
        <w:tab w:val="right" w:pos="9355"/>
      </w:tabs>
    </w:pPr>
  </w:style>
  <w:style w:type="character" w:customStyle="1" w:styleId="ae">
    <w:name w:val="Верхний колонтитул Знак"/>
    <w:basedOn w:val="a0"/>
    <w:link w:val="ad"/>
    <w:uiPriority w:val="99"/>
    <w:rsid w:val="00E83FDD"/>
  </w:style>
  <w:style w:type="paragraph" w:styleId="af">
    <w:name w:val="footer"/>
    <w:basedOn w:val="a"/>
    <w:link w:val="af0"/>
    <w:uiPriority w:val="99"/>
    <w:unhideWhenUsed/>
    <w:rsid w:val="00E83FDD"/>
    <w:pPr>
      <w:tabs>
        <w:tab w:val="center" w:pos="4677"/>
        <w:tab w:val="right" w:pos="9355"/>
      </w:tabs>
    </w:pPr>
  </w:style>
  <w:style w:type="character" w:customStyle="1" w:styleId="af0">
    <w:name w:val="Нижний колонтитул Знак"/>
    <w:basedOn w:val="a0"/>
    <w:link w:val="af"/>
    <w:uiPriority w:val="99"/>
    <w:rsid w:val="00E83FDD"/>
  </w:style>
</w:styles>
</file>

<file path=word/webSettings.xml><?xml version="1.0" encoding="utf-8"?>
<w:webSettings xmlns:r="http://schemas.openxmlformats.org/officeDocument/2006/relationships" xmlns:w="http://schemas.openxmlformats.org/wordprocessingml/2006/main">
  <w:divs>
    <w:div w:id="958298283">
      <w:bodyDiv w:val="1"/>
      <w:marLeft w:val="0"/>
      <w:marRight w:val="0"/>
      <w:marTop w:val="0"/>
      <w:marBottom w:val="0"/>
      <w:divBdr>
        <w:top w:val="none" w:sz="0" w:space="0" w:color="auto"/>
        <w:left w:val="none" w:sz="0" w:space="0" w:color="auto"/>
        <w:bottom w:val="none" w:sz="0" w:space="0" w:color="auto"/>
        <w:right w:val="none" w:sz="0" w:space="0" w:color="auto"/>
      </w:divBdr>
    </w:div>
    <w:div w:id="208471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68DA0E7D26B5E7CAB3BB5F7CF57F5A483F8004E039FDD9E49B1FFBA14Q2M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68DA0E7D26B5E7CAB3BB5F7CF57F5A483F8044C029CDD9E49B1FFBA142B2BF4790C5EB099B25672QBM9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8DA0E7D26B5E7CAB3BB5F7CF57F5A483F80248009ADD9E49B1FFBA142B2BF4790C5EB099B2557CQBM9F" TargetMode="External"/><Relationship Id="rId5" Type="http://schemas.openxmlformats.org/officeDocument/2006/relationships/webSettings" Target="webSettings.xml"/><Relationship Id="rId15" Type="http://schemas.openxmlformats.org/officeDocument/2006/relationships/hyperlink" Target="consultantplus://offline/ref=E377830A5096B6E70E913F5085E39AAD636CA90D26E7C84AE0498DA39914F702F5E345DBE648F440q8q5X" TargetMode="External"/><Relationship Id="rId10" Type="http://schemas.openxmlformats.org/officeDocument/2006/relationships/hyperlink" Target="consultantplus://offline/ref=768DA0E7D26B5E7CAB3BB5F7CF57F5A483F800420F9DDD9E49B1FFBA14Q2MBF" TargetMode="External"/><Relationship Id="rId4" Type="http://schemas.openxmlformats.org/officeDocument/2006/relationships/settings" Target="settings.xml"/><Relationship Id="rId9" Type="http://schemas.openxmlformats.org/officeDocument/2006/relationships/hyperlink" Target="consultantplus://offline/ref=768DA0E7D26B5E7CAB3BB5F7CF57F5A483F80B43069ADD9E49B1FFBA142B2BF4790C5EB09AQBM7F" TargetMode="External"/><Relationship Id="rId14" Type="http://schemas.openxmlformats.org/officeDocument/2006/relationships/hyperlink" Target="consultantplus://offline/ref=768DA0E7D26B5E7CAB3BB5F7CF57F5A483FB06490291DD9E49B1FFBA142B2BF4790C5EB099B25475QBM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D597E-1C44-43C4-80E4-1ADA9C1D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1712</Words>
  <Characters>9764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Городской совет</cp:lastModifiedBy>
  <cp:revision>12</cp:revision>
  <cp:lastPrinted>2015-07-02T00:55:00Z</cp:lastPrinted>
  <dcterms:created xsi:type="dcterms:W3CDTF">2015-06-29T00:10:00Z</dcterms:created>
  <dcterms:modified xsi:type="dcterms:W3CDTF">2015-07-02T01:37:00Z</dcterms:modified>
</cp:coreProperties>
</file>