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2" w:rsidRPr="0073117B" w:rsidRDefault="00211B62" w:rsidP="00211B62">
      <w:pPr>
        <w:spacing w:before="120" w:after="12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 w:rsidRPr="0073117B">
        <w:rPr>
          <w:b/>
        </w:rPr>
        <w:t>Российская Федерация (Россия)</w:t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 w:rsidRPr="0073117B">
        <w:rPr>
          <w:b/>
        </w:rPr>
        <w:t>Республика Саха (Якутия)</w:t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 w:rsidRPr="0073117B">
        <w:rPr>
          <w:b/>
        </w:rPr>
        <w:t>Муниципальное образование «Город Удачный»</w:t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 w:rsidRPr="0073117B">
        <w:rPr>
          <w:b/>
        </w:rPr>
        <w:t>Городской Совет депутатов</w:t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 w:rsidRPr="0073117B">
        <w:rPr>
          <w:b/>
        </w:rPr>
        <w:t xml:space="preserve"> </w:t>
      </w:r>
      <w:r w:rsidRPr="0073117B">
        <w:rPr>
          <w:b/>
          <w:lang w:val="en-US"/>
        </w:rPr>
        <w:t>III</w:t>
      </w:r>
      <w:r w:rsidRPr="0073117B">
        <w:rPr>
          <w:b/>
        </w:rPr>
        <w:t xml:space="preserve"> созыв</w:t>
      </w:r>
    </w:p>
    <w:p w:rsidR="00211B62" w:rsidRPr="0073117B" w:rsidRDefault="00211B62" w:rsidP="00211B62">
      <w:pPr>
        <w:spacing w:line="276" w:lineRule="auto"/>
        <w:jc w:val="center"/>
        <w:rPr>
          <w:b/>
        </w:rPr>
      </w:pPr>
      <w:r>
        <w:rPr>
          <w:b/>
          <w:lang w:val="en-US"/>
        </w:rPr>
        <w:t>XX</w:t>
      </w:r>
      <w:r w:rsidRPr="0073117B">
        <w:rPr>
          <w:b/>
          <w:lang w:val="en-US"/>
        </w:rPr>
        <w:t>X</w:t>
      </w:r>
      <w:r w:rsidRPr="0073117B">
        <w:rPr>
          <w:b/>
        </w:rPr>
        <w:t xml:space="preserve"> СЕССИЯ</w:t>
      </w:r>
    </w:p>
    <w:p w:rsidR="00BB3B11" w:rsidRDefault="00BB3B11" w:rsidP="003C19EA">
      <w:pPr>
        <w:spacing w:line="240" w:lineRule="atLeast"/>
        <w:jc w:val="center"/>
        <w:rPr>
          <w:b/>
          <w:sz w:val="26"/>
          <w:szCs w:val="26"/>
        </w:rPr>
      </w:pPr>
    </w:p>
    <w:p w:rsidR="00211B62" w:rsidRDefault="00211B62" w:rsidP="003C19EA">
      <w:pPr>
        <w:spacing w:line="240" w:lineRule="atLeast"/>
        <w:jc w:val="center"/>
        <w:rPr>
          <w:b/>
          <w:sz w:val="26"/>
          <w:szCs w:val="26"/>
        </w:rPr>
      </w:pPr>
    </w:p>
    <w:p w:rsidR="00211B62" w:rsidRDefault="00211B62" w:rsidP="003C19EA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211B62">
      <w:pPr>
        <w:spacing w:line="240" w:lineRule="atLeast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 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РЕШЕНИ</w:t>
      </w:r>
      <w:r w:rsidR="009E632B" w:rsidRPr="00AA2382">
        <w:rPr>
          <w:b/>
          <w:sz w:val="26"/>
          <w:szCs w:val="26"/>
        </w:rPr>
        <w:t>Е</w:t>
      </w:r>
    </w:p>
    <w:p w:rsidR="003C19EA" w:rsidRPr="00AA2382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от </w:t>
      </w:r>
      <w:r w:rsidR="001D538D">
        <w:rPr>
          <w:b/>
          <w:sz w:val="26"/>
          <w:szCs w:val="26"/>
        </w:rPr>
        <w:t>«01» июля 2015 года № 30-8</w:t>
      </w:r>
    </w:p>
    <w:p w:rsidR="003C19EA" w:rsidRPr="00AA2382" w:rsidRDefault="003C19EA" w:rsidP="00EC1DA0">
      <w:pPr>
        <w:spacing w:line="240" w:lineRule="atLeast"/>
        <w:jc w:val="center"/>
        <w:rPr>
          <w:sz w:val="26"/>
          <w:szCs w:val="26"/>
        </w:rPr>
      </w:pP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«</w:t>
      </w:r>
      <w:r w:rsidR="00EC1DA0" w:rsidRPr="00AA2382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«</w:t>
      </w:r>
      <w:r w:rsidR="00EC1DA0" w:rsidRPr="00AA2382">
        <w:rPr>
          <w:b/>
          <w:sz w:val="26"/>
          <w:szCs w:val="26"/>
        </w:rPr>
        <w:t>Город Удачный</w:t>
      </w:r>
      <w:r w:rsidRPr="00AA2382">
        <w:rPr>
          <w:b/>
          <w:sz w:val="26"/>
          <w:szCs w:val="26"/>
        </w:rPr>
        <w:t>»</w:t>
      </w:r>
      <w:r w:rsidR="00EC1DA0" w:rsidRPr="00AA2382">
        <w:rPr>
          <w:b/>
          <w:sz w:val="26"/>
          <w:szCs w:val="26"/>
        </w:rPr>
        <w:t xml:space="preserve"> Мирнинского района Республики Саха (Якутия)</w:t>
      </w:r>
      <w:r w:rsidRPr="00AA2382">
        <w:rPr>
          <w:b/>
          <w:sz w:val="26"/>
          <w:szCs w:val="26"/>
        </w:rPr>
        <w:t>»</w:t>
      </w: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AA2382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AA2382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Pr="00AA2382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г. Удачный</w:t>
      </w:r>
    </w:p>
    <w:p w:rsidR="00526855" w:rsidRDefault="00705744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2015</w:t>
      </w:r>
      <w:r w:rsidR="00526855" w:rsidRPr="00AA2382">
        <w:rPr>
          <w:b/>
          <w:spacing w:val="5"/>
          <w:sz w:val="26"/>
          <w:szCs w:val="26"/>
        </w:rPr>
        <w:t xml:space="preserve"> год</w:t>
      </w:r>
    </w:p>
    <w:p w:rsidR="00211B62" w:rsidRDefault="00211B62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211B62" w:rsidRPr="00AA2382" w:rsidRDefault="00211B62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9F1F94" w:rsidRPr="00AA2382" w:rsidRDefault="009F1F94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lastRenderedPageBreak/>
        <w:t xml:space="preserve">В целях приведения Устава МО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Город Удачный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 xml:space="preserve"> в соответствие с Федеральным</w:t>
      </w:r>
      <w:r w:rsidR="00705744" w:rsidRPr="00AA2382">
        <w:rPr>
          <w:sz w:val="26"/>
          <w:szCs w:val="26"/>
        </w:rPr>
        <w:t>и</w:t>
      </w:r>
      <w:r w:rsidRPr="00AA2382">
        <w:rPr>
          <w:sz w:val="26"/>
          <w:szCs w:val="26"/>
        </w:rPr>
        <w:t xml:space="preserve"> </w:t>
      </w:r>
      <w:r w:rsidR="00705744" w:rsidRPr="00AA2382">
        <w:rPr>
          <w:sz w:val="26"/>
          <w:szCs w:val="26"/>
        </w:rPr>
        <w:t>законами</w:t>
      </w:r>
      <w:r w:rsidR="001308EF" w:rsidRPr="00AA2382">
        <w:rPr>
          <w:sz w:val="26"/>
          <w:szCs w:val="26"/>
        </w:rPr>
        <w:t xml:space="preserve"> </w:t>
      </w:r>
      <w:r w:rsidR="00C02FA1" w:rsidRPr="00AA2382">
        <w:rPr>
          <w:b/>
          <w:sz w:val="26"/>
          <w:szCs w:val="26"/>
        </w:rPr>
        <w:t>от 29 декабря 2014 года N 458-ФЗ</w:t>
      </w:r>
      <w:r w:rsidR="00C02FA1" w:rsidRPr="00AA2382">
        <w:rPr>
          <w:sz w:val="26"/>
          <w:szCs w:val="26"/>
        </w:rPr>
        <w:t xml:space="preserve">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="00C02FA1" w:rsidRPr="00AA2382">
        <w:rPr>
          <w:b/>
          <w:bCs/>
          <w:sz w:val="26"/>
          <w:szCs w:val="26"/>
        </w:rPr>
        <w:t>от 03 февраля 2015 года N 8-ФЗ</w:t>
      </w:r>
      <w:r w:rsidR="00C02FA1" w:rsidRPr="00AA2382">
        <w:rPr>
          <w:sz w:val="26"/>
          <w:szCs w:val="26"/>
        </w:rPr>
        <w:t xml:space="preserve"> </w:t>
      </w:r>
      <w:r w:rsidR="00C02FA1" w:rsidRPr="00AA2382">
        <w:rPr>
          <w:bCs/>
          <w:sz w:val="26"/>
          <w:szCs w:val="26"/>
        </w:rPr>
        <w:t>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</w:t>
      </w:r>
      <w:r w:rsidR="00C02FA1" w:rsidRPr="00AA2382">
        <w:rPr>
          <w:sz w:val="26"/>
          <w:szCs w:val="26"/>
        </w:rPr>
        <w:t xml:space="preserve">, </w:t>
      </w:r>
      <w:r w:rsidR="00C02FA1" w:rsidRPr="00AA2382">
        <w:rPr>
          <w:b/>
          <w:sz w:val="26"/>
          <w:szCs w:val="26"/>
        </w:rPr>
        <w:t>от 30 марта 2015 года N 64-ФЗ</w:t>
      </w:r>
      <w:r w:rsidR="00C02FA1" w:rsidRPr="00AA2382">
        <w:rPr>
          <w:sz w:val="26"/>
          <w:szCs w:val="26"/>
        </w:rPr>
        <w:t xml:space="preserve">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  <w:r w:rsidR="00EB1EEB">
        <w:rPr>
          <w:sz w:val="26"/>
          <w:szCs w:val="26"/>
        </w:rPr>
        <w:t xml:space="preserve">, с учетом рекомендаций прокуратуры г. Удачный, </w:t>
      </w:r>
      <w:r w:rsidR="00C02FA1" w:rsidRPr="00AA2382">
        <w:rPr>
          <w:sz w:val="26"/>
          <w:szCs w:val="26"/>
        </w:rPr>
        <w:t xml:space="preserve"> </w:t>
      </w:r>
      <w:r w:rsidRPr="00AA2382">
        <w:rPr>
          <w:b/>
          <w:spacing w:val="5"/>
          <w:sz w:val="26"/>
          <w:szCs w:val="26"/>
        </w:rPr>
        <w:t xml:space="preserve">городской Совет депутатов МО </w:t>
      </w:r>
      <w:r w:rsidR="00797611" w:rsidRPr="00AA2382">
        <w:rPr>
          <w:b/>
          <w:spacing w:val="5"/>
          <w:sz w:val="26"/>
          <w:szCs w:val="26"/>
        </w:rPr>
        <w:t>«</w:t>
      </w:r>
      <w:r w:rsidRPr="00AA2382">
        <w:rPr>
          <w:b/>
          <w:spacing w:val="5"/>
          <w:sz w:val="26"/>
          <w:szCs w:val="26"/>
        </w:rPr>
        <w:t>Город Удачный</w:t>
      </w:r>
      <w:r w:rsidR="00797611" w:rsidRPr="00AA2382">
        <w:rPr>
          <w:b/>
          <w:spacing w:val="5"/>
          <w:sz w:val="26"/>
          <w:szCs w:val="26"/>
        </w:rPr>
        <w:t>»</w:t>
      </w:r>
    </w:p>
    <w:p w:rsidR="009F1F94" w:rsidRPr="00AA2382" w:rsidRDefault="009F1F94" w:rsidP="00AD0CC8">
      <w:pPr>
        <w:autoSpaceDE w:val="0"/>
        <w:autoSpaceDN w:val="0"/>
        <w:adjustRightInd w:val="0"/>
        <w:spacing w:before="120" w:after="120"/>
        <w:ind w:right="-1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РЕШИЛ:</w:t>
      </w:r>
    </w:p>
    <w:p w:rsidR="007943BB" w:rsidRPr="00AA2382" w:rsidRDefault="007943BB" w:rsidP="00AD0CC8">
      <w:pPr>
        <w:autoSpaceDE w:val="0"/>
        <w:autoSpaceDN w:val="0"/>
        <w:adjustRightInd w:val="0"/>
        <w:spacing w:before="120" w:after="120"/>
        <w:ind w:right="-1" w:firstLine="851"/>
        <w:jc w:val="center"/>
        <w:rPr>
          <w:b/>
          <w:spacing w:val="5"/>
          <w:sz w:val="26"/>
          <w:szCs w:val="26"/>
        </w:rPr>
      </w:pPr>
    </w:p>
    <w:p w:rsidR="009F1F94" w:rsidRPr="00AA2382" w:rsidRDefault="009F1F94" w:rsidP="00AD0CC8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Внести в Устав муниципального образования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Город Удачный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C02FA1" w:rsidRPr="00AA2382" w:rsidRDefault="005A29E2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hyperlink r:id="rId8" w:history="1">
        <w:r w:rsidR="00C02FA1" w:rsidRPr="00AA2382">
          <w:rPr>
            <w:sz w:val="26"/>
            <w:szCs w:val="26"/>
          </w:rPr>
          <w:t>пункт 20 части 1 статьи 5</w:t>
        </w:r>
      </w:hyperlink>
      <w:r w:rsidR="00C02FA1" w:rsidRPr="00AA2382">
        <w:rPr>
          <w:sz w:val="26"/>
          <w:szCs w:val="26"/>
        </w:rPr>
        <w:t xml:space="preserve"> изложить в следующей редакции: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"20) участие в организации деятельности по сбору (в том числе раздельному сбору) и транспортированию твердых коммунальных отходов;"; 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C02FA1" w:rsidRPr="00AA2382" w:rsidRDefault="00C02FA1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 часть 2 статьи 6.1 дополнить пунктом 12 следующего содержания: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>"12) осуществление мероприятий по отлову и содержанию безнадзорных животных, обитающих на территории поселения.";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900" w:firstLine="851"/>
        <w:jc w:val="both"/>
        <w:rPr>
          <w:sz w:val="26"/>
          <w:szCs w:val="26"/>
        </w:rPr>
      </w:pPr>
    </w:p>
    <w:p w:rsidR="00C02FA1" w:rsidRPr="00AA2382" w:rsidRDefault="00C02FA1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AA2382">
        <w:rPr>
          <w:sz w:val="26"/>
          <w:szCs w:val="26"/>
        </w:rPr>
        <w:t>часть 4 статьи 18 дополнить словами "в соответствии с законом Республики Саха (Якутия)"</w:t>
      </w:r>
      <w:r w:rsidR="008D60C5" w:rsidRPr="00AA2382">
        <w:rPr>
          <w:sz w:val="26"/>
          <w:szCs w:val="26"/>
        </w:rPr>
        <w:t>;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900" w:firstLine="851"/>
        <w:jc w:val="both"/>
        <w:rPr>
          <w:sz w:val="26"/>
          <w:szCs w:val="26"/>
        </w:rPr>
      </w:pPr>
    </w:p>
    <w:p w:rsidR="00EB1EEB" w:rsidRDefault="00EB1EEB" w:rsidP="00EB1EEB">
      <w:pPr>
        <w:pStyle w:val="aa"/>
        <w:autoSpaceDE w:val="0"/>
        <w:autoSpaceDN w:val="0"/>
        <w:adjustRightInd w:val="0"/>
        <w:ind w:left="851"/>
        <w:contextualSpacing/>
        <w:jc w:val="both"/>
        <w:rPr>
          <w:bCs/>
          <w:sz w:val="26"/>
          <w:szCs w:val="26"/>
        </w:rPr>
      </w:pPr>
    </w:p>
    <w:p w:rsidR="00EB1EEB" w:rsidRPr="00EB1EEB" w:rsidRDefault="00EB1EEB" w:rsidP="00EB1EE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EB1EEB">
        <w:rPr>
          <w:bCs/>
          <w:sz w:val="26"/>
          <w:szCs w:val="26"/>
        </w:rPr>
        <w:t>в части 1 статьи 48 слова «</w:t>
      </w:r>
      <w:r w:rsidRPr="00EB1EEB">
        <w:rPr>
          <w:sz w:val="26"/>
          <w:szCs w:val="26"/>
        </w:rPr>
        <w:t>а также иными субъектами правотворческой инициативы» заменить словами «инициативными группами граждан, а также прокуратурой города Удачный»;</w:t>
      </w:r>
    </w:p>
    <w:p w:rsidR="00EB1EEB" w:rsidRPr="00EB1EEB" w:rsidRDefault="00EB1EEB" w:rsidP="00EB1EEB">
      <w:pPr>
        <w:pStyle w:val="aa"/>
        <w:autoSpaceDE w:val="0"/>
        <w:autoSpaceDN w:val="0"/>
        <w:adjustRightInd w:val="0"/>
        <w:ind w:left="851"/>
        <w:contextualSpacing/>
        <w:jc w:val="both"/>
        <w:rPr>
          <w:bCs/>
          <w:sz w:val="26"/>
          <w:szCs w:val="26"/>
        </w:rPr>
      </w:pPr>
    </w:p>
    <w:p w:rsidR="00C02FA1" w:rsidRPr="00EB1EEB" w:rsidRDefault="00C02FA1" w:rsidP="00EB1EE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EB1EEB">
        <w:rPr>
          <w:bCs/>
          <w:sz w:val="26"/>
          <w:szCs w:val="26"/>
        </w:rPr>
        <w:t>статью 69 дополнить частью 4 следующего содержания:</w:t>
      </w:r>
    </w:p>
    <w:p w:rsidR="001308EF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AA2382">
        <w:rPr>
          <w:bCs/>
          <w:sz w:val="26"/>
          <w:szCs w:val="26"/>
        </w:rPr>
        <w:t>"4. Депутаты городского Совета депутатов, распущенного на основании части 2.1 настоящей статьи, вправе в течение 10 дней со дня вступления в силу закона Республики Саха (Якутия)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подряд. Суд должен рассмотреть заявление и принять решение не позднее чем ч</w:t>
      </w:r>
      <w:r w:rsidR="008D60C5" w:rsidRPr="00AA2382">
        <w:rPr>
          <w:bCs/>
          <w:sz w:val="26"/>
          <w:szCs w:val="26"/>
        </w:rPr>
        <w:t>ерез 10 дней со дня его подачи.</w:t>
      </w:r>
    </w:p>
    <w:p w:rsidR="008D60C5" w:rsidRPr="00AA2382" w:rsidRDefault="008D60C5" w:rsidP="00AD0CC8">
      <w:pPr>
        <w:pStyle w:val="aa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</w:p>
    <w:p w:rsidR="008D60C5" w:rsidRPr="00AA2382" w:rsidRDefault="009F1F94" w:rsidP="00AD0CC8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 xml:space="preserve">2. </w:t>
      </w:r>
      <w:r w:rsidR="00B72ACD" w:rsidRPr="00AA2382">
        <w:rPr>
          <w:sz w:val="26"/>
          <w:szCs w:val="26"/>
        </w:rPr>
        <w:t xml:space="preserve">Настоящее решение подлежит официальному опубликованию (обнародованию) после государственной регистрации в течение семи дней со дня его </w:t>
      </w:r>
      <w:r w:rsidR="00B72ACD" w:rsidRPr="00AA2382">
        <w:rPr>
          <w:sz w:val="26"/>
          <w:szCs w:val="26"/>
        </w:rPr>
        <w:lastRenderedPageBreak/>
        <w:t>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</w:t>
      </w:r>
      <w:r w:rsidR="0016436B" w:rsidRPr="00AA2382">
        <w:rPr>
          <w:sz w:val="26"/>
          <w:szCs w:val="26"/>
        </w:rPr>
        <w:t>,</w:t>
      </w:r>
      <w:r w:rsidR="008D60C5" w:rsidRPr="00AA2382">
        <w:rPr>
          <w:sz w:val="26"/>
          <w:szCs w:val="26"/>
        </w:rPr>
        <w:t xml:space="preserve"> за исключением:</w:t>
      </w:r>
    </w:p>
    <w:p w:rsidR="008D60C5" w:rsidRPr="00AA2382" w:rsidRDefault="008D60C5" w:rsidP="00AD0CC8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>пункта 1 части 1 настоящего решения, вступающего в силу  после официального опубликования</w:t>
      </w:r>
      <w:r w:rsidR="007B635D" w:rsidRPr="00AA2382">
        <w:rPr>
          <w:sz w:val="26"/>
          <w:szCs w:val="26"/>
        </w:rPr>
        <w:t xml:space="preserve"> (обнародования)</w:t>
      </w:r>
      <w:r w:rsidRPr="00AA2382">
        <w:rPr>
          <w:sz w:val="26"/>
          <w:szCs w:val="26"/>
        </w:rPr>
        <w:t xml:space="preserve"> настоящего решения, но не ранее </w:t>
      </w:r>
      <w:r w:rsidR="007B635D" w:rsidRPr="00AA2382">
        <w:rPr>
          <w:sz w:val="26"/>
          <w:szCs w:val="26"/>
        </w:rPr>
        <w:t>01 января 2016 года.</w:t>
      </w:r>
    </w:p>
    <w:p w:rsidR="007B635D" w:rsidRPr="00AA2382" w:rsidRDefault="007B635D" w:rsidP="00AD0CC8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6"/>
          <w:szCs w:val="26"/>
        </w:rPr>
      </w:pPr>
    </w:p>
    <w:p w:rsidR="009F1F94" w:rsidRPr="00AA2382" w:rsidRDefault="009F1F94" w:rsidP="00AD0CC8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 xml:space="preserve"> 3. Главе города в соответствии с Федеральным законом от 21 июля 2005 года №97-ФЗ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О государственной регистрации уставов муниципальных образований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>:</w:t>
      </w:r>
    </w:p>
    <w:p w:rsidR="009F1F94" w:rsidRPr="00AA2382" w:rsidRDefault="009F1F94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AA2382">
        <w:rPr>
          <w:sz w:val="26"/>
          <w:szCs w:val="2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AA2382" w:rsidRDefault="009F1F94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AA2382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3C19EA" w:rsidRPr="00AA2382" w:rsidRDefault="003C19EA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211B62" w:rsidRPr="00237927" w:rsidTr="00B5695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 города</w:t>
            </w: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__________А.В. Приходько</w:t>
            </w:r>
          </w:p>
          <w:p w:rsidR="00211B62" w:rsidRPr="00237927" w:rsidRDefault="00211B62" w:rsidP="00211B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>
              <w:t xml:space="preserve">                                     </w:t>
            </w: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>Председатель</w:t>
            </w: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 xml:space="preserve"> городского Совета депутатов</w:t>
            </w: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927">
              <w:rPr>
                <w:b/>
              </w:rPr>
              <w:t xml:space="preserve">__________А.Б. Тархов </w:t>
            </w: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11B62" w:rsidRPr="00237927" w:rsidRDefault="00211B62" w:rsidP="00B56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3C19EA" w:rsidRPr="00AA2382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p w:rsidR="003C19EA" w:rsidRPr="00AA2382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sectPr w:rsidR="0016436B" w:rsidRPr="00AA2382" w:rsidSect="003C19EA">
      <w:foot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48" w:rsidRDefault="002F3E48" w:rsidP="00415B09">
      <w:r>
        <w:separator/>
      </w:r>
    </w:p>
  </w:endnote>
  <w:endnote w:type="continuationSeparator" w:id="1">
    <w:p w:rsidR="002F3E48" w:rsidRDefault="002F3E48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AD0CC8" w:rsidRDefault="005A29E2">
        <w:pPr>
          <w:pStyle w:val="af9"/>
          <w:jc w:val="right"/>
        </w:pPr>
        <w:fldSimple w:instr=" PAGE   \* MERGEFORMAT ">
          <w:r w:rsidR="007A560D">
            <w:rPr>
              <w:noProof/>
            </w:rPr>
            <w:t>3</w:t>
          </w:r>
        </w:fldSimple>
      </w:p>
    </w:sdtContent>
  </w:sdt>
  <w:p w:rsidR="00AD0CC8" w:rsidRDefault="00AD0CC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48" w:rsidRDefault="002F3E48" w:rsidP="00415B09">
      <w:r>
        <w:separator/>
      </w:r>
    </w:p>
  </w:footnote>
  <w:footnote w:type="continuationSeparator" w:id="1">
    <w:p w:rsidR="002F3E48" w:rsidRDefault="002F3E48" w:rsidP="0041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576004">
    <w:pPr>
      <w:pStyle w:val="af7"/>
    </w:pPr>
    <w:r>
      <w:t xml:space="preserve">                                                                                     </w:t>
    </w:r>
    <w:r w:rsidR="007A560D">
      <w:t xml:space="preserve">                          </w:t>
    </w:r>
  </w:p>
  <w:p w:rsidR="00576004" w:rsidRDefault="0057600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F91D28"/>
    <w:multiLevelType w:val="hybridMultilevel"/>
    <w:tmpl w:val="ED9874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3E5E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38C9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38D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B62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53A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3E48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1BC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3617C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BCB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76004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29E2"/>
    <w:rsid w:val="005A355D"/>
    <w:rsid w:val="005A5387"/>
    <w:rsid w:val="005A5CEE"/>
    <w:rsid w:val="005A754E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C87"/>
    <w:rsid w:val="00741D3B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60D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6977"/>
    <w:rsid w:val="00807957"/>
    <w:rsid w:val="00811273"/>
    <w:rsid w:val="00811DDF"/>
    <w:rsid w:val="00812BE5"/>
    <w:rsid w:val="00812DFB"/>
    <w:rsid w:val="0081371B"/>
    <w:rsid w:val="00815DD4"/>
    <w:rsid w:val="008166E0"/>
    <w:rsid w:val="0082348B"/>
    <w:rsid w:val="008237B2"/>
    <w:rsid w:val="00824554"/>
    <w:rsid w:val="0082517A"/>
    <w:rsid w:val="00825844"/>
    <w:rsid w:val="00825ACB"/>
    <w:rsid w:val="00826E2E"/>
    <w:rsid w:val="008272DC"/>
    <w:rsid w:val="008277BB"/>
    <w:rsid w:val="0083102F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60C5"/>
    <w:rsid w:val="008E1285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39D3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4017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3EF7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117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DA8B21EF44AD2208A57BF7A746C228FE81434113643A2B5F083B137F3858CB7D35036CF16F4A4k6w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19</cp:revision>
  <cp:lastPrinted>2015-07-02T02:01:00Z</cp:lastPrinted>
  <dcterms:created xsi:type="dcterms:W3CDTF">2015-05-11T07:22:00Z</dcterms:created>
  <dcterms:modified xsi:type="dcterms:W3CDTF">2015-07-02T02:01:00Z</dcterms:modified>
</cp:coreProperties>
</file>