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E" w:rsidRPr="00632F5B" w:rsidRDefault="007749F0" w:rsidP="00797BAA">
      <w:pPr>
        <w:spacing w:line="276" w:lineRule="auto"/>
        <w:jc w:val="both"/>
        <w:rPr>
          <w:rFonts w:ascii="Georgia" w:hAnsi="Georgia"/>
          <w:b/>
          <w:spacing w:val="20"/>
          <w:sz w:val="22"/>
          <w:szCs w:val="24"/>
        </w:rPr>
      </w:pPr>
      <w:r>
        <w:rPr>
          <w:rFonts w:ascii="Book Antiqua" w:hAnsi="Book Antiqua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-500151</wp:posOffset>
            </wp:positionH>
            <wp:positionV relativeFrom="paragraph">
              <wp:posOffset>-5155</wp:posOffset>
            </wp:positionV>
            <wp:extent cx="426624" cy="491778"/>
            <wp:effectExtent l="19050" t="0" r="0" b="0"/>
            <wp:wrapNone/>
            <wp:docPr id="9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4" cy="4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87">
        <w:rPr>
          <w:rFonts w:ascii="Book Antiqua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-236220</wp:posOffset>
            </wp:positionV>
            <wp:extent cx="6466205" cy="1183005"/>
            <wp:effectExtent l="19050" t="0" r="0" b="0"/>
            <wp:wrapTight wrapText="bothSides">
              <wp:wrapPolygon edited="0">
                <wp:start x="-64" y="0"/>
                <wp:lineTo x="-64" y="21217"/>
                <wp:lineTo x="21572" y="21217"/>
                <wp:lineTo x="21572" y="0"/>
                <wp:lineTo x="-64" y="0"/>
              </wp:wrapPolygon>
            </wp:wrapTight>
            <wp:docPr id="8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5E2E0E">
        <w:rPr>
          <w:rFonts w:ascii="Book Antiqua" w:hAnsi="Book Antiqua"/>
          <w:sz w:val="16"/>
          <w:szCs w:val="16"/>
        </w:rPr>
        <w:t xml:space="preserve">   </w:t>
      </w:r>
      <w:r w:rsidR="005E2E0E" w:rsidRPr="00632F5B">
        <w:rPr>
          <w:rFonts w:ascii="Georgia" w:hAnsi="Georgia"/>
          <w:b/>
          <w:i/>
          <w:spacing w:val="20"/>
          <w:sz w:val="22"/>
          <w:szCs w:val="24"/>
        </w:rPr>
        <w:t xml:space="preserve">             Муниципальное образование «Город Удачный»</w:t>
      </w:r>
    </w:p>
    <w:p w:rsidR="005E2E0E" w:rsidRDefault="005E2E0E" w:rsidP="007749F0">
      <w:pPr>
        <w:pStyle w:val="a3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№2</w:t>
      </w:r>
      <w:r w:rsidR="007749F0">
        <w:rPr>
          <w:rFonts w:ascii="Georgia" w:hAnsi="Georgia"/>
          <w:b/>
        </w:rPr>
        <w:t>1</w:t>
      </w:r>
    </w:p>
    <w:p w:rsidR="005E2E0E" w:rsidRPr="00080078" w:rsidRDefault="007749F0" w:rsidP="00797BAA">
      <w:pPr>
        <w:pStyle w:val="a3"/>
        <w:tabs>
          <w:tab w:val="left" w:pos="1418"/>
        </w:tabs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i/>
        </w:rPr>
        <w:t xml:space="preserve">Среда, 15 </w:t>
      </w:r>
      <w:r w:rsidR="005E2E0E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июня</w:t>
      </w:r>
      <w:r w:rsidR="005E2E0E">
        <w:rPr>
          <w:rFonts w:ascii="Georgia" w:hAnsi="Georgia"/>
          <w:b/>
          <w:i/>
        </w:rPr>
        <w:t xml:space="preserve">  </w:t>
      </w:r>
      <w:r w:rsidR="005E2E0E" w:rsidRPr="00727756">
        <w:rPr>
          <w:rFonts w:ascii="Georgia" w:hAnsi="Georgia"/>
          <w:b/>
          <w:i/>
        </w:rPr>
        <w:t xml:space="preserve"> </w:t>
      </w:r>
      <w:r w:rsidR="005E2E0E">
        <w:rPr>
          <w:rFonts w:ascii="Georgia" w:hAnsi="Georgia"/>
          <w:b/>
          <w:i/>
        </w:rPr>
        <w:t xml:space="preserve">  2016 г.</w:t>
      </w:r>
      <w:r w:rsidR="005E2E0E" w:rsidRPr="002C119A">
        <w:rPr>
          <w:rFonts w:ascii="Georgia" w:hAnsi="Georgia"/>
          <w:b/>
          <w:i/>
        </w:rPr>
        <w:tab/>
      </w:r>
      <w:r w:rsidR="005E2E0E" w:rsidRPr="00727756">
        <w:rPr>
          <w:rFonts w:ascii="Georgia" w:hAnsi="Georgia"/>
          <w:b/>
          <w:i/>
        </w:rPr>
        <w:tab/>
        <w:t>распространяется бесплатно</w:t>
      </w:r>
    </w:p>
    <w:p w:rsidR="005E2E0E" w:rsidRPr="000F1754" w:rsidRDefault="007443EF" w:rsidP="00797BAA">
      <w:pPr>
        <w:pStyle w:val="a3"/>
        <w:spacing w:line="276" w:lineRule="auto"/>
        <w:jc w:val="both"/>
        <w:rPr>
          <w:rFonts w:ascii="Georgia" w:hAnsi="Georgia"/>
          <w:b/>
          <w:spacing w:val="20"/>
        </w:rPr>
      </w:pPr>
      <w:r>
        <w:rPr>
          <w:rFonts w:ascii="Georgia" w:hAnsi="Georgia"/>
          <w:b/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3.05pt;margin-top:.5pt;width:509.65pt;height:0;z-index:251660288" o:connectortype="straight" strokeweight="1.25pt"/>
        </w:pict>
      </w:r>
      <w:r w:rsidR="005E2E0E" w:rsidRPr="000F1754">
        <w:rPr>
          <w:rFonts w:ascii="Georgia" w:hAnsi="Georgia"/>
          <w:b/>
          <w:spacing w:val="20"/>
        </w:rPr>
        <w:t>Официальный печатный орган администрации МО «Город Удачный»</w:t>
      </w:r>
    </w:p>
    <w:p w:rsidR="005E2E0E" w:rsidRDefault="007443EF" w:rsidP="00797BAA">
      <w:pPr>
        <w:pStyle w:val="a3"/>
        <w:jc w:val="both"/>
        <w:rPr>
          <w:rFonts w:ascii="Book Antiqua" w:hAnsi="Book Antiqua"/>
          <w:sz w:val="16"/>
          <w:szCs w:val="16"/>
        </w:rPr>
      </w:pPr>
      <w:r w:rsidRPr="007443EF">
        <w:rPr>
          <w:noProof/>
          <w:sz w:val="16"/>
          <w:szCs w:val="16"/>
        </w:rPr>
        <w:pict>
          <v:shape id="_x0000_s1031" type="#_x0000_t32" style="position:absolute;left:0;text-align:left;margin-left:-43.05pt;margin-top:.5pt;width:509.65pt;height:0;z-index:251661312" o:connectortype="straight"/>
        </w:pict>
      </w:r>
      <w:r w:rsidR="005E2E0E">
        <w:rPr>
          <w:sz w:val="16"/>
          <w:szCs w:val="16"/>
        </w:rPr>
        <w:t xml:space="preserve">Наш сайт в Интернете – </w:t>
      </w:r>
      <w:hyperlink r:id="rId9" w:history="1">
        <w:r w:rsidR="005E2E0E" w:rsidRPr="00CB5189">
          <w:rPr>
            <w:rStyle w:val="a5"/>
            <w:sz w:val="16"/>
            <w:szCs w:val="16"/>
          </w:rPr>
          <w:t>ww</w:t>
        </w:r>
        <w:r w:rsidR="005E2E0E" w:rsidRPr="00CB5189">
          <w:rPr>
            <w:rStyle w:val="a5"/>
            <w:sz w:val="16"/>
            <w:szCs w:val="16"/>
            <w:lang w:val="en-US"/>
          </w:rPr>
          <w:t>w</w:t>
        </w:r>
        <w:r w:rsidR="005E2E0E" w:rsidRPr="00CB5189">
          <w:rPr>
            <w:rStyle w:val="a5"/>
            <w:sz w:val="16"/>
            <w:szCs w:val="16"/>
          </w:rPr>
          <w:t>.мо-город-удачный.рф</w:t>
        </w:r>
      </w:hyperlink>
    </w:p>
    <w:p w:rsidR="007749F0" w:rsidRDefault="007749F0" w:rsidP="007749F0">
      <w:pPr>
        <w:pStyle w:val="a3"/>
        <w:rPr>
          <w:rFonts w:ascii="Book Antiqua" w:hAnsi="Book Antiqua"/>
          <w:sz w:val="16"/>
          <w:szCs w:val="16"/>
        </w:rPr>
        <w:sectPr w:rsidR="007749F0" w:rsidSect="00774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lastRenderedPageBreak/>
        <w:t>ПОСТАНОВЛЕНИЕ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  <w:u w:val="single"/>
        </w:rPr>
      </w:pPr>
      <w:r w:rsidRPr="007749F0">
        <w:rPr>
          <w:rFonts w:ascii="Book Antiqua" w:hAnsi="Book Antiqua"/>
          <w:sz w:val="16"/>
          <w:szCs w:val="16"/>
        </w:rPr>
        <w:t xml:space="preserve">От «15» </w:t>
      </w:r>
      <w:r w:rsidRPr="007749F0">
        <w:rPr>
          <w:rFonts w:ascii="Book Antiqua" w:hAnsi="Book Antiqua"/>
          <w:sz w:val="16"/>
          <w:szCs w:val="16"/>
          <w:u w:val="single"/>
        </w:rPr>
        <w:t>__июня_</w:t>
      </w:r>
      <w:r w:rsidRPr="007749F0">
        <w:rPr>
          <w:rFonts w:ascii="Book Antiqua" w:hAnsi="Book Antiqua"/>
          <w:sz w:val="16"/>
          <w:szCs w:val="16"/>
        </w:rPr>
        <w:t xml:space="preserve">  2016г.                       № </w:t>
      </w:r>
      <w:r w:rsidRPr="007749F0">
        <w:rPr>
          <w:rFonts w:ascii="Book Antiqua" w:hAnsi="Book Antiqua"/>
          <w:sz w:val="16"/>
          <w:szCs w:val="16"/>
          <w:u w:val="single"/>
        </w:rPr>
        <w:t>_171_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Об утверждении положения об общественном                                                                                            совете по вопросам нормиро</w:t>
      </w:r>
      <w:r w:rsidRPr="007749F0">
        <w:rPr>
          <w:rFonts w:ascii="Book Antiqua" w:hAnsi="Book Antiqua"/>
          <w:sz w:val="16"/>
          <w:szCs w:val="16"/>
        </w:rPr>
        <w:softHyphen/>
        <w:t xml:space="preserve">вания закупок товаров,                                                                                         работ, услуг для обеспечения муниципальных                                                                                              нужд при администрации МО «Город Удачный»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Во исполнение Постановления Правительства Российской Федерации от 18.05.2015 № 476 «Об утверждении общих требований к порядку разработки и принятия правовых актов о нор</w:t>
      </w:r>
      <w:r w:rsidRPr="007749F0">
        <w:rPr>
          <w:rFonts w:ascii="Book Antiqua" w:hAnsi="Book Antiqua"/>
          <w:sz w:val="16"/>
          <w:szCs w:val="16"/>
        </w:rPr>
        <w:softHyphen/>
        <w:t>мировании в сфере закупок, содержанию указанных актов и обеспечению их исполнения», ПОСТАНОВЛЯЮ: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Утвердить положение об общественном совете по вопросам норми</w:t>
      </w:r>
      <w:r w:rsidRPr="007749F0">
        <w:rPr>
          <w:rFonts w:ascii="Book Antiqua" w:hAnsi="Book Antiqua"/>
          <w:sz w:val="16"/>
          <w:szCs w:val="16"/>
        </w:rPr>
        <w:softHyphen/>
        <w:t>рования закупок товаров, работ, услуг для обеспечения муниципальных нужд при администрации МО «Город Удачный» (далее - обществен</w:t>
      </w:r>
      <w:r w:rsidRPr="007749F0">
        <w:rPr>
          <w:rFonts w:ascii="Book Antiqua" w:hAnsi="Book Antiqua"/>
          <w:sz w:val="16"/>
          <w:szCs w:val="16"/>
        </w:rPr>
        <w:softHyphen/>
        <w:t>ный совет) (Приложение № 1).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Настоящее постановление вступает в силу со дня его опубликования.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Опубликовать настоящее постановление в порядке, установленном Уставом МО «Город Удачный» (Мартынов А.С.). Назначить, ответственной за направление настоящего постановления на официальный сайт МО «Город Удачный» и газету «Информационный Вестник» Фёдорову Ю.А., ведущего специалиста экономиста.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Контроль над исполнением настоящего постановления возложить на заместителя главы по экономике и финансам Дьяконову Т.В.</w:t>
      </w:r>
    </w:p>
    <w:p w:rsidR="007749F0" w:rsidRPr="007749F0" w:rsidRDefault="007749F0" w:rsidP="007749F0">
      <w:pPr>
        <w:pStyle w:val="a3"/>
        <w:jc w:val="both"/>
        <w:rPr>
          <w:rFonts w:ascii="Book Antiqua" w:eastAsia="Calibri" w:hAnsi="Book Antiqua"/>
          <w:sz w:val="16"/>
          <w:szCs w:val="16"/>
        </w:rPr>
      </w:pP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Глава города                                       А.В. Приходько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Приложение № 1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к постановлению главы города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№ ____ от ________2016 г.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ПОЛОЖЕНИЕ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об общественном совете по вопросам нормирования закупок товаров, работ, услуг для обеспечения муниципальных нужд при администрации МО «Город Удачный»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1. Общие положения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Общественный совет по вопросам нормирования закупок товаров, работ, услуг для обеспечения муниципальных нужд при администрации МО «Город Удачный» (далее - общественный совет) является совещательным и кон</w:t>
      </w:r>
      <w:r w:rsidRPr="007749F0">
        <w:rPr>
          <w:rFonts w:ascii="Book Antiqua" w:hAnsi="Book Antiqua"/>
          <w:sz w:val="16"/>
          <w:szCs w:val="16"/>
        </w:rPr>
        <w:softHyphen/>
        <w:t>сультативным советом, созданным для рассмотрения, принимаемых администрацией МО «Город Удачный» правил определения требований к отдельным видам товаров, работ, услуг (в том числе предель</w:t>
      </w:r>
      <w:r w:rsidRPr="007749F0">
        <w:rPr>
          <w:rFonts w:ascii="Book Antiqua" w:hAnsi="Book Antiqua"/>
          <w:sz w:val="16"/>
          <w:szCs w:val="16"/>
        </w:rPr>
        <w:softHyphen/>
        <w:t>ные цены товаров, работ, услуг), закупаемых администрацией МО «Город Удачный» для обеспечения муниципальных нужд и требований к отдельным видам товаров, работ, услуг (в том числе предельные цены товаров, работ, услуг), закупаемым администрацией МО «Город Удачный».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Общественный совет в своей деятельности руководствуется Конституцией Российской Федерации, федеральными законами, иными нор</w:t>
      </w:r>
      <w:r w:rsidRPr="007749F0">
        <w:rPr>
          <w:rFonts w:ascii="Book Antiqua" w:hAnsi="Book Antiqua"/>
          <w:sz w:val="16"/>
          <w:szCs w:val="16"/>
        </w:rPr>
        <w:softHyphen/>
        <w:t xml:space="preserve">мативными правовыми актами Российской Федерации, законами и иными нормативными правовыми актами Республики Саха (Якутия), Уставом МО «Город Удачный», муниципальными правовыми актами </w:t>
      </w:r>
      <w:r w:rsidRPr="007749F0">
        <w:rPr>
          <w:rFonts w:ascii="Book Antiqua" w:hAnsi="Book Antiqua"/>
          <w:sz w:val="16"/>
          <w:szCs w:val="16"/>
        </w:rPr>
        <w:lastRenderedPageBreak/>
        <w:t>администрации МО «Город Удачный», а также настоящим положением.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 состав общественного совета входят представители администрации МО «Город Удачный», не менее двух депутатов изъявивших желание принимать участие в общественном совете, по согласованию с городским Советом депутатов МО «Город Удачный».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Состав общественного совета утверждается бессрочно.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1.5. Решения общественного совета носят рекомендательный характер.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2. Задачи, функции, права общественного совета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Основными задачами общественного совета являются: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рассмотрение проектов правовых актов: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правила определения требований к закупаемым администрацией МО «Город Удачный» отдельным видам товаров, работ, услуг (в том числе предельные цены товаров, работ, услуг);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требования к отдельным видам товаров, работ, услуг (в том числе предельные цены товаров, работ, услуг), закупаемым администрацией МО «Город Удачный».</w:t>
      </w:r>
    </w:p>
    <w:p w:rsidR="007749F0" w:rsidRPr="007749F0" w:rsidRDefault="007749F0" w:rsidP="007749F0">
      <w:pPr>
        <w:pStyle w:val="a3"/>
        <w:jc w:val="both"/>
        <w:rPr>
          <w:rFonts w:ascii="Book Antiqua" w:eastAsia="Calibri" w:hAnsi="Book Antiqua"/>
          <w:sz w:val="16"/>
          <w:szCs w:val="16"/>
        </w:rPr>
      </w:pPr>
      <w:r w:rsidRPr="007749F0">
        <w:rPr>
          <w:rFonts w:ascii="Book Antiqua" w:eastAsia="Calibri" w:hAnsi="Book Antiqua"/>
          <w:sz w:val="16"/>
          <w:szCs w:val="16"/>
        </w:rPr>
        <w:t>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выработка предложений по доработке проектов правовых актов, указанных в подпункте 2.1.1 пункта 2.1 настоящего положения;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принятие решения о возможности принятия правовых актов, ука</w:t>
      </w:r>
      <w:r w:rsidRPr="007749F0">
        <w:rPr>
          <w:rFonts w:ascii="Book Antiqua" w:hAnsi="Book Antiqua"/>
          <w:sz w:val="16"/>
          <w:szCs w:val="16"/>
        </w:rPr>
        <w:softHyphen/>
        <w:t>занных в подпункте 2.1.1 пункта 2.1 настоящего положения.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Основными функциями общественного совета являются: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обсуждение проектов правовых актов, указанных в подпункте 2.1.1 пункта 2.1 настоящего положения;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рассмотрение предложений общественных объединений, юриди</w:t>
      </w:r>
      <w:r w:rsidRPr="007749F0">
        <w:rPr>
          <w:rFonts w:ascii="Book Antiqua" w:hAnsi="Book Antiqua"/>
          <w:sz w:val="16"/>
          <w:szCs w:val="16"/>
        </w:rPr>
        <w:softHyphen/>
        <w:t>ческих и физических лиц, поступивших в муниципальные органы в результа</w:t>
      </w:r>
      <w:r w:rsidRPr="007749F0">
        <w:rPr>
          <w:rFonts w:ascii="Book Antiqua" w:hAnsi="Book Antiqua"/>
          <w:sz w:val="16"/>
          <w:szCs w:val="16"/>
        </w:rPr>
        <w:softHyphen/>
        <w:t>те общественного обсуждения в целях осуществления общественного кон</w:t>
      </w:r>
      <w:r w:rsidRPr="007749F0">
        <w:rPr>
          <w:rFonts w:ascii="Book Antiqua" w:hAnsi="Book Antiqua"/>
          <w:sz w:val="16"/>
          <w:szCs w:val="16"/>
        </w:rPr>
        <w:softHyphen/>
        <w:t>троля;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подготовка предложений по доработке проектов правовых актов, указанных в подпункте 2.1.1 пункта 2.1 настоящего положения, в том числе с учетом мнения общественных объединений, юридических и физических лиц;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подготовка решения о возможности принятия правовых актов, указанных в подпункте 2.1.1 пункта 2.1 настоящего положения.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Общественный совет вправе: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приглашать на свои заседания представителей муниципальных органов, органов государственной власти, граждан, общественные объедине</w:t>
      </w:r>
      <w:r w:rsidRPr="007749F0">
        <w:rPr>
          <w:rFonts w:ascii="Book Antiqua" w:hAnsi="Book Antiqua"/>
          <w:sz w:val="16"/>
          <w:szCs w:val="16"/>
        </w:rPr>
        <w:softHyphen/>
        <w:t>ния и объединения юридических лиц;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запрашивать и получать информацию по вопросам нормирования в сфере закупок муниципального органа, необходимую для осуществления возложенных на него функций;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вносить предложения по совершенствованию деятельности администрации МО «Город Удачный» по вопросам нормирования в сфере закупок;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создавать рабочие группы;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2.3.5. осуществлять иные полномочия, необходимые для осуществле</w:t>
      </w:r>
      <w:r w:rsidRPr="007749F0">
        <w:rPr>
          <w:rFonts w:ascii="Book Antiqua" w:hAnsi="Book Antiqua"/>
          <w:sz w:val="16"/>
          <w:szCs w:val="16"/>
        </w:rPr>
        <w:softHyphen/>
        <w:t>ния деятельности общественного совета.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2.3. Срок рассмотрения правовых актов не должен превышать 10 дней.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lastRenderedPageBreak/>
        <w:t>3. Порядок формирования и организация деятельности общественного совета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 целях формирования состава общественного совета заместитель главы администрации по экономике и финансам представляет главе города предложения по формирова</w:t>
      </w:r>
      <w:r w:rsidRPr="007749F0">
        <w:rPr>
          <w:rFonts w:ascii="Book Antiqua" w:hAnsi="Book Antiqua"/>
          <w:sz w:val="16"/>
          <w:szCs w:val="16"/>
        </w:rPr>
        <w:softHyphen/>
        <w:t>нию состава общественного совета из представителей муниципальных орга</w:t>
      </w:r>
      <w:r w:rsidRPr="007749F0">
        <w:rPr>
          <w:rFonts w:ascii="Book Antiqua" w:hAnsi="Book Antiqua"/>
          <w:sz w:val="16"/>
          <w:szCs w:val="16"/>
        </w:rPr>
        <w:softHyphen/>
        <w:t xml:space="preserve">нов. Количество членов общественного совета должно составлять не менее 5 человек. Состав членов общественного совета утверждается постановлением главы города. 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Члены общественного совета не вправе делегировать свои полно</w:t>
      </w:r>
      <w:r w:rsidRPr="007749F0">
        <w:rPr>
          <w:rFonts w:ascii="Book Antiqua" w:hAnsi="Book Antiqua"/>
          <w:sz w:val="16"/>
          <w:szCs w:val="16"/>
        </w:rPr>
        <w:softHyphen/>
        <w:t>мочия другим лицам.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Замена отсутствующих членов общественного совета (отпуск, болезнь, служебные командировки, самоотводы и т.д.) осуществляется посредством внесения изменений в постановление главы города об утверждении состава общественного совета.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Заседания общественного совета проводятся по мере необходимо</w:t>
      </w:r>
      <w:r w:rsidRPr="007749F0">
        <w:rPr>
          <w:rFonts w:ascii="Book Antiqua" w:hAnsi="Book Antiqua"/>
          <w:sz w:val="16"/>
          <w:szCs w:val="16"/>
        </w:rPr>
        <w:softHyphen/>
        <w:t>сти.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Порядок проведения заседаний общественного совета определяется председателем общественного совета.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Решение, принятое общественным советом, оформляется протоко</w:t>
      </w:r>
      <w:r w:rsidRPr="007749F0">
        <w:rPr>
          <w:rFonts w:ascii="Book Antiqua" w:hAnsi="Book Antiqua"/>
          <w:sz w:val="16"/>
          <w:szCs w:val="16"/>
        </w:rPr>
        <w:softHyphen/>
        <w:t>лом, подписываемым всеми его членами.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По результатам рассмотрения проектов правовых актов, указанных в подпункте 2.1.1 пункта 2.1 настоящего положения, общественный совет принимает одно из следующих решений: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 необходимости доработки проекта правового акта;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 возможности принятия правового акта.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Организационно-техническое и информационное обеспечение дея</w:t>
      </w:r>
      <w:r w:rsidRPr="007749F0">
        <w:rPr>
          <w:rFonts w:ascii="Book Antiqua" w:hAnsi="Book Antiqua"/>
          <w:sz w:val="16"/>
          <w:szCs w:val="16"/>
        </w:rPr>
        <w:softHyphen/>
        <w:t>тельности общественного совета осуществляет администрация МО «Город Удачный».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От 11 июня 2016 г.                                   № 167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          ПОСТАНОВЛЕНИЕ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О  введения особого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противопожарного режима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на территории МО «Город Удачный»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 соответствии с Федеральным законом от 21.12.1994 г. № 69-ФЗ « О пожарной безопасности», распоряжением Правительства Республики Саха (Якутия) от 18.03.2016 г. № 237-р «О мерах по охране лесов от пожаров на территории Республики Саха (Якутия) в 2016 году», в связи с установлением III-IV класса пожарной опасности,   увеличением массового посещения лесов населением и в целях обеспечения пожарной безопасности населенного пункта, предупреждения и ликвидации возможных лесных пожаров на территории МО «Город Удачный» Республики Саха (Якутия)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ПОСТАНОВЛЯЮ: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1. Ввести особый противопожарный режим на территории муниципального образования «Город Удачный» с  8:00 ч 11.06.2016 года.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2. Утвердить Порядок введения особого противопожарного режима на территории МО «Город Удачный». (Приложение 1).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3. Утвердить Порядок выполнения мероприятий по пожарной безопасности при введении особого противопожарного режима на территории МО «Город Удачный». (Приложение 2).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4.  До особого распоряжения запретить, разведение костров и использование открытого огня в лесах и на территории МО «Город Удачный».       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5. Главному специалисту по ГО, ЧС и ПБ МО «Город Удачный» (Буряченко А.Д.), обеспечить информирование население об обстановке в лесах и правилах поведения в лесу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6. Рекомендовать руководителям предприятий  организовать контроль за пребыванием транспортных средств и физических лиц на  территории лесных массивов, а также информировать население об ограничении посещения </w:t>
      </w:r>
      <w:r w:rsidRPr="007749F0">
        <w:rPr>
          <w:rFonts w:ascii="Book Antiqua" w:hAnsi="Book Antiqua"/>
          <w:sz w:val="16"/>
          <w:szCs w:val="16"/>
        </w:rPr>
        <w:lastRenderedPageBreak/>
        <w:t>лесов и о правилах поведения в лесу в пожароопасный период.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7. Заседания оперативного штаба комиссии по чрезвычайным ситуациям и организации пожарной безопасности (далее КЧС и ОПБ) по предупреждению и ликвидации ЧС, связанных с лесными пожарами, проводить по мере необходимости.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 8. Настоящее постановление подлежит обнародованию в порядке, установленном Уставом МО «Город Удачный».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 9. Ответственный за направление настоящего постановления для размещения на официальном сайте МО «Город Удачный» и в газете «Информационный Вестник» (Буряченко А.Д.).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 10. Настоящее постановление вступает в силу со дня его официального опубликования.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color w:val="000000"/>
          <w:sz w:val="16"/>
          <w:szCs w:val="16"/>
        </w:rPr>
        <w:t xml:space="preserve">        11. Контроль за выполнением настоящего постановления оставляю за собой.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Глава города                                        А.В. Приходько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i/>
          <w:sz w:val="16"/>
          <w:szCs w:val="16"/>
        </w:rPr>
      </w:pPr>
      <w:r w:rsidRPr="007749F0">
        <w:rPr>
          <w:rFonts w:ascii="Book Antiqua" w:hAnsi="Book Antiqua"/>
          <w:color w:val="000000"/>
          <w:spacing w:val="-3"/>
          <w:sz w:val="16"/>
          <w:szCs w:val="16"/>
        </w:rPr>
        <w:t xml:space="preserve">Приложение № 1                                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color w:val="000000"/>
          <w:spacing w:val="-3"/>
          <w:sz w:val="16"/>
          <w:szCs w:val="16"/>
        </w:rPr>
      </w:pPr>
      <w:r w:rsidRPr="007749F0">
        <w:rPr>
          <w:rFonts w:ascii="Book Antiqua" w:hAnsi="Book Antiqua"/>
          <w:color w:val="000000"/>
          <w:spacing w:val="-3"/>
          <w:sz w:val="16"/>
          <w:szCs w:val="16"/>
        </w:rPr>
        <w:t xml:space="preserve">     к Постановлению № 167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color w:val="000000"/>
          <w:spacing w:val="4"/>
          <w:sz w:val="16"/>
          <w:szCs w:val="16"/>
        </w:rPr>
        <w:t xml:space="preserve"> от 11 июня 2016  г.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Порядок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введения особого противопожарного режима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на территории </w:t>
      </w:r>
      <w:r w:rsidRPr="007749F0">
        <w:rPr>
          <w:rFonts w:ascii="Book Antiqua" w:hAnsi="Book Antiqua"/>
          <w:bCs/>
          <w:color w:val="000000"/>
          <w:spacing w:val="1"/>
          <w:sz w:val="16"/>
          <w:szCs w:val="16"/>
        </w:rPr>
        <w:t>МО «Город Удачный»</w:t>
      </w:r>
      <w:r w:rsidRPr="007749F0">
        <w:rPr>
          <w:rFonts w:ascii="Book Antiqua" w:hAnsi="Book Antiqua"/>
          <w:color w:val="000000"/>
          <w:spacing w:val="1"/>
          <w:sz w:val="16"/>
          <w:szCs w:val="16"/>
        </w:rPr>
        <w:t>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1. Особый противопожарный режим на территории МО «Город Удачный» (далее - особый противопожарный режим) вводится в целях предупреждения чрезвычайных ситуаций, связанных с повышением пожарной опасности, в том числе с лесными пожарами на территории МО «Город Удачный» и (или) лесными пожарами на прилегающих территориях, нанесением значительного ущерба объектам, уничтожением имущества и причинением вреда жизни и здоровью граждан.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2.  Необходимость введения особого противопожарного режима определяется: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-повышенного класса пожарной опасности по условиям погоды на территории МО «Город Удачный»   или примыкающей к его границам территории;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изменения оперативной обстановки, связанной с пожарами на территории поселения, требующей принятия дополнительных, в том числе экстренных, мер по обеспечению пожарной безопасности.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3. Решение о введении особого противопожарного режима принимается главой МО «Город Удачный» исходя из анализа оперативной обстановки, сложившейся на территории или части территории города.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5. Введение особого противопожарного режима предусматривает выполнение комплекса мероприятий пожарной безопасности, проводимых на территории МО «Город Удачный».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6. Организациям, предприятиям и учреждениям, расположенных на территории МО «Город Удачный» для принятия мер по защите населения и строений, сооружений объектов экономики, рекомендуется устанавливать соответствующие дополнительные меры по пожарной безопасности: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запрещению на соответствующих территориях предприятий, организаций и учреждений разведения костров, сжигания мусора, проведения пожароопасных работ;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усилению охраны общественного порядка;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организации наблюдения путем патрулирования за противопожарным состоянием территории  МО «Город Удачный» силами добровольной пожарной дружины;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- информированию населения о принимаемых администрацией МО «Город Удачный»    решениях по </w:t>
      </w:r>
      <w:r w:rsidRPr="007749F0">
        <w:rPr>
          <w:rFonts w:ascii="Book Antiqua" w:hAnsi="Book Antiqua"/>
          <w:sz w:val="16"/>
          <w:szCs w:val="16"/>
        </w:rPr>
        <w:lastRenderedPageBreak/>
        <w:t>обеспечению пожарной безопасности в связи с установлением особого противопожарного режима.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 и  учреждений, расположенных на территории поселения.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7. Учреждения, предприятия и организации независимо от форм собственности и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ведомственной принадлежности, население поселения обязаны выполнять определенные настоящим порядком требования.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8. Контроль за соблюдением особого противопожарного режима на территории МО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«Город Удачный» осуществляется: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главой МО «Город Удачный», в пределах его компетенции;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- руководителями предприятий, организаций и учреждений на подведомственных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территориях;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             - население.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Главный  специалист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по</w:t>
      </w:r>
      <w:r>
        <w:rPr>
          <w:rFonts w:ascii="Book Antiqua" w:hAnsi="Book Antiqua"/>
          <w:sz w:val="16"/>
          <w:szCs w:val="16"/>
        </w:rPr>
        <w:t xml:space="preserve"> ГО, ЧС и ПБ         </w:t>
      </w:r>
      <w:r w:rsidRPr="007749F0">
        <w:rPr>
          <w:rFonts w:ascii="Book Antiqua" w:hAnsi="Book Antiqua"/>
          <w:sz w:val="16"/>
          <w:szCs w:val="16"/>
        </w:rPr>
        <w:t xml:space="preserve">____________________ А.Д. Буряченко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color w:val="000000"/>
          <w:spacing w:val="-3"/>
          <w:sz w:val="16"/>
          <w:szCs w:val="16"/>
        </w:rPr>
      </w:pPr>
      <w:r w:rsidRPr="007749F0">
        <w:rPr>
          <w:rFonts w:ascii="Book Antiqua" w:hAnsi="Book Antiqua"/>
          <w:color w:val="000000"/>
          <w:spacing w:val="-3"/>
          <w:sz w:val="16"/>
          <w:szCs w:val="16"/>
        </w:rPr>
        <w:t xml:space="preserve">Приложение № 2 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color w:val="000000"/>
          <w:spacing w:val="-3"/>
          <w:sz w:val="16"/>
          <w:szCs w:val="16"/>
        </w:rPr>
      </w:pPr>
      <w:r w:rsidRPr="007749F0">
        <w:rPr>
          <w:rFonts w:ascii="Book Antiqua" w:hAnsi="Book Antiqua"/>
          <w:color w:val="000000"/>
          <w:spacing w:val="-3"/>
          <w:sz w:val="16"/>
          <w:szCs w:val="16"/>
        </w:rPr>
        <w:t xml:space="preserve">  к Постановлению № 167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color w:val="000000"/>
          <w:spacing w:val="4"/>
          <w:sz w:val="16"/>
          <w:szCs w:val="16"/>
        </w:rPr>
      </w:pPr>
      <w:r w:rsidRPr="007749F0">
        <w:rPr>
          <w:rFonts w:ascii="Book Antiqua" w:hAnsi="Book Antiqua"/>
          <w:color w:val="000000"/>
          <w:spacing w:val="4"/>
          <w:sz w:val="16"/>
          <w:szCs w:val="16"/>
        </w:rPr>
        <w:t>от 11 июня 2016 г.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Порядок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выполнения мероприятий по пожарной безопасности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при введении особого противопожарного режима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на территории </w:t>
      </w:r>
      <w:r w:rsidRPr="007749F0">
        <w:rPr>
          <w:rFonts w:ascii="Book Antiqua" w:hAnsi="Book Antiqua"/>
          <w:bCs/>
          <w:color w:val="000000"/>
          <w:spacing w:val="1"/>
          <w:sz w:val="16"/>
          <w:szCs w:val="16"/>
        </w:rPr>
        <w:t>МО «Город Удачный»</w:t>
      </w:r>
      <w:r w:rsidRPr="007749F0">
        <w:rPr>
          <w:rFonts w:ascii="Book Antiqua" w:hAnsi="Book Antiqua"/>
          <w:color w:val="000000"/>
          <w:spacing w:val="1"/>
          <w:sz w:val="16"/>
          <w:szCs w:val="16"/>
        </w:rPr>
        <w:t>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1. При введении особого противопожарного режима на территории администрация МО «Город Удачный»: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организует разъяснительную работу среди граждан о соблюдении требований пожарной безопасности;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информирует о введении особого противопожарного режима предприятия, организации, учреждения, расположенные на территории МО «Город Удачный»;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проводит ежедневный сбор информации и анализ пожарной обстановки на территории МО «Город Удачный», а в случае ухудшения обстановки немедленно информирует КЧС и ОПБ;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определяет мероприятия по усилению общественного порядка на территории пожарной безопасности МО «Город Удачный»;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проверяет состояние пожарных и иных водоемов, расположенных на территории или в непосредственной близости от территории, организует беспрепятственный подъезд для забора воды из противопожарных водоемов;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организует ограничение посещения гражданами лесных массивов, а также въезда транспортных средств путем размещения информации на информационных стендах в местах массового пребывания людей;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2. Руководителям организаций, предприятий и учреждений на подведомственных территориях при введении особого противопожарного режима рекомендуется: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 информирование работников организаций, предприятий и учреждений об установлении особого противопожарного режима;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обеспечение своевременной уборки и контроль вывоза сгораемых отходов;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при ухудшении оперативной обстановки организуют патрулирование территории организации, предприятий и учреждений работниками с первичными средствами пожаротушения;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при обнаружении пожара немедленно информируют пожарную охрану, а при поступлении указания от главы МО «Город Удачный» организации оказывают содействие в тушении возникших лесных пожаров.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lastRenderedPageBreak/>
        <w:t>3. При введении особого противопожарного режима на территории МО «Город Удачный» населению рекомендуется: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- иметь в помещениях и строениях, находящихся в их собственности (пользовании), первичные средства пожаротушения;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при обнаружении пожаров немедленно уведомлять о них пожарную охрану, до прибытия пожарной охраны принимать по возможности меры по локализации пожаров.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Главный специалист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по ГО, ЧС и ПБ  _____________________________А.Д. Буряченко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ПОСТАНОВЛЕНИЕ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  <w:u w:val="single"/>
        </w:rPr>
      </w:pPr>
      <w:r w:rsidRPr="007749F0">
        <w:rPr>
          <w:rFonts w:ascii="Book Antiqua" w:hAnsi="Book Antiqua"/>
          <w:sz w:val="16"/>
          <w:szCs w:val="16"/>
        </w:rPr>
        <w:t xml:space="preserve">От «_14_» </w:t>
      </w:r>
      <w:r w:rsidRPr="007749F0">
        <w:rPr>
          <w:rFonts w:ascii="Book Antiqua" w:hAnsi="Book Antiqua"/>
          <w:sz w:val="16"/>
          <w:szCs w:val="16"/>
          <w:u w:val="single"/>
        </w:rPr>
        <w:t>__июня__</w:t>
      </w:r>
      <w:r w:rsidRPr="007749F0">
        <w:rPr>
          <w:rFonts w:ascii="Book Antiqua" w:hAnsi="Book Antiqua"/>
          <w:sz w:val="16"/>
          <w:szCs w:val="16"/>
        </w:rPr>
        <w:t xml:space="preserve"> 2016г.                                                                                                                                         № </w:t>
      </w:r>
      <w:r w:rsidRPr="007749F0">
        <w:rPr>
          <w:rFonts w:ascii="Book Antiqua" w:hAnsi="Book Antiqua"/>
          <w:sz w:val="16"/>
          <w:szCs w:val="16"/>
          <w:u w:val="single"/>
        </w:rPr>
        <w:t>_170_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Style w:val="TimesNewRoman"/>
          <w:rFonts w:ascii="Book Antiqua" w:hAnsi="Book Antiqua"/>
          <w:sz w:val="16"/>
          <w:szCs w:val="16"/>
        </w:rPr>
        <w:t>«</w:t>
      </w:r>
      <w:r w:rsidRPr="007749F0">
        <w:rPr>
          <w:rStyle w:val="TimesNewRoman"/>
          <w:rFonts w:ascii="Book Antiqua" w:hAnsi="Book Antiqua"/>
          <w:i w:val="0"/>
          <w:sz w:val="16"/>
          <w:szCs w:val="16"/>
        </w:rPr>
        <w:t>Об</w:t>
      </w:r>
      <w:r w:rsidRPr="007749F0">
        <w:rPr>
          <w:rFonts w:ascii="Book Antiqua" w:hAnsi="Book Antiqua"/>
          <w:sz w:val="16"/>
          <w:szCs w:val="16"/>
        </w:rPr>
        <w:t xml:space="preserve"> утверждении требований к порядку разработки                                                                                   и принятия правовых актов о нормировании в сфере                                                                                                                       закупок для обеспечения муниципальных нужд                                                                                       МО «Город Удачный», содержанию указанных                                                                                             актов и обеспечению их исполнения»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 соответствии с пунктом 1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МО «Город Удачный», содержанию указанных актов и обеспечению их исполнения.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Настоящее постановление вступает в силу со дня опубликования.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Опубликовать настоящее постановление в порядке, установленном Уставом МО «Город Удачный» (Мартынов А.С.). Назначить, ответственной за направление настоящего постановления на официальный сайт МО «Город Удачный» и газету «Информационный Вестник» Фёдорову Ю.А., ведущего специалиста экономиста.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Контроль за исполнением настоящего постановления возложить на заместителя главы по экономике и финансам Дьяконову Т.В.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Глава города                              А.В. Приходько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Приложение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к постановлению главы города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№ ____ от _________2016 г.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Требования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к порядку разработки и принятия правовых актов о нормировании в сфере закупок для обеспечения муниципальных нужд МО «Город Удачный», содержанию указанных актов и обеспечению их исполнения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1. Настоящие требования к порядку разработки и принятия правовых актов о нормировании в сфере закупок для обеспечения муниципальных нужд МО «Город Удачный» Мирнинского района Республики Саха (Якутия), содержанию указанных актов и обеспечению их исполнения (далее — Требования) определяют процедуру разработки и принятия правовых актов о нормировании в сфере закупок для обеспечения муниципальных нужд МО «Город Удачный» Мирнинского района Республики Саха (Якутия), содержанию, обеспечению исполнения: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а)</w:t>
      </w:r>
      <w:r w:rsidRPr="007749F0">
        <w:rPr>
          <w:rFonts w:ascii="Book Antiqua" w:hAnsi="Book Antiqua"/>
          <w:sz w:val="16"/>
          <w:szCs w:val="16"/>
        </w:rPr>
        <w:tab/>
        <w:t>правила определения нормативных затрат на обеспечение функций администрации МО «Город Удачный» (далее - нормативные затраты);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б) правила определения требований к закупаемым администрацией МО «Город Удачный» отдельным видам товаров, работ, услуг (в том числе предельные цены товаров, работ, услуг);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в) нормативные затраты;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lastRenderedPageBreak/>
        <w:t>г) требования к отдельным видам товаров, работ, услуг (в том числе предельные цены товаров, работ, услуг), закупаемым администрацией МО «Город Удачный».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2. Правовые акты, указанные в пункте 1 настоящих Требований, разрабатываются в форме постановлений администрации МО «Город Удачный» Мирнинского района Республики Саха (Якутия) и принимаются до 1 июля 2016 года.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3. Правовые акты, указанные в подпунктах в) и г) пункта 1 настоящих Требований принимаются до 1 июля текущего финансового года и пересматриваются не реже одного раза в год.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4. Для проведения обсуждения в целях общественного контроля проектов правовых актов, указанных в пункте 1 настоящих Требований, администрация МО «Город Удачный» Мирнинского района Республики Саха (Якутия) размещают указанные проекты в сети интернет на официальном сайте МО «Город Удачный» и газете «Информационный Вестник».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5. Срок проведения обсуждения в целях общественного контроля устанавливаются администрацией МО «Город Удачный» Мирнинского района Республики Саха (Якутия) и не может быть менее 7 календарных дней со дня размещения проектов правовых актов, указанных в пункте 1 настоящих Требований, в сети интернет на официальном сайте МО «Город Удачный» и газете «Информационный Вестник».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6. Администрация МО «Город Удачный» Мирнинского района Республики Саха (Якутия)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7. Администрация МО «Город Удачный» Мирнинского района Республики Саха (Якутия)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сети интернет на официальном сайте МО «Город Удачный» и газете «Информационный Вестник».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8. По результатам обсуждения в целях общественного контроля администрация МО «Город Удачный» Мирнинского района Республики Саха (Якутия) принимает решения: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об утверждении правовых актов, указанных в пункте 1 настоящих Требований, с учетом особенностей, установленных пунктом 9 настоящих требований.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Проекты правовых актов, указанных в подпунктах б) и г) пункта 1 настоящих Требований, подлежат обсуждению на заседаниях общественного совета, созданного в соответствии с порядком, установленном положением об общественном совете по вопросам нормирования закупок товаров, работ, услуг для обеспечения муниципальных нужд при администрации МО «Город Удачный».Срок рассмотрения указанных правовых актов не должен превышать 10 дней.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Решение, принятое общественным советом, в срок не позднее 3 рабочих дней со дня принятия соответствующего решения размещается администрацией МО «Город Удачный» Мирнинского района Республики Саха (Якутия) в сети интернет на официальном сайте МО «Город Удачный» и газете «Информационный Вестник».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В случае принятия решения о доработке проектов правовых актов администрация МО «Город Удачный» Мирнинского района Республики Саха (Якутия) утверждают правовые акты, указанные в подпунктах б) и г) пункта 1 настоящих Требований, после их доработки в соответствии с решением, принятым общественной советом по вопросам нормирования закупок товаров, работ, услуг для </w:t>
      </w:r>
      <w:r w:rsidRPr="007749F0">
        <w:rPr>
          <w:rFonts w:ascii="Book Antiqua" w:hAnsi="Book Antiqua"/>
          <w:sz w:val="16"/>
          <w:szCs w:val="16"/>
        </w:rPr>
        <w:lastRenderedPageBreak/>
        <w:t>обеспечения муниципальных нужд при администрации МО «Город Удачный».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Администрация МО «Город Удачный» Мирнинского района Республики Саха (Якутия) в течение 7 рабочих дней со дня принятия правовых актов, указанных в пункте 1 настоящих Требований, размещают эти правовые акты в сети интернет на официальном сайте МО «Город Удачный» и газете «Информационный Вестник», а так же в единой информационной системе в сфере закупок.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Внесение изменений в правовые акты, указанные в пункте 1 настоящих Требований, осуществляются в порядке, установленном для их принятия.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Изменения, внесенные в правовые акты, указанные в подпункта в) и г) пункта 1 настоящих Требований, учитываются при обосновании объекта и (или) объектов закупки, до бюджетного планирования расходов в порядке, установленном администрацией МО «Город Удачный» Мирнинского района Республики Саха (Якутия).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Проект постановления администрации МО «Город Удачный» Мирнинского района Республики Саха (Якутия), предусмотренный подпунктом а) пункта 1 настоящих Требований, должен определять: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порядок расчета нормативных затрат, в том числе формулы расчета;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классификацию затрат, связанных с закупкой товаров, работ, услуг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-обязанность администрации МО «Город Удачный» Мирнинского района Республики Саха (Якутия) определить порядок расчета нормативных затрат, для которых порядок расчета не определен Правительством Российской Федерации;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требование об определении администрацией МО «Город Удачный» Мирнинского района Республики Саха (Якутия) нормативов количества и (или) цены товаров, работ, услуг, в том числе сгруппированных по должностям работников и (или) категориям должностей работников;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Проект постановления администрации МО «Город Удачный» Мирнинского района Республики Саха (Якутия), предусмотренный подпунктом б) пункта 1 настоящих Требований, должен определять: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порядок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- порядок применения Общероссийского </w:t>
      </w:r>
      <w:hyperlink r:id="rId10" w:history="1">
        <w:r w:rsidRPr="007749F0">
          <w:rPr>
            <w:rFonts w:ascii="Book Antiqua" w:hAnsi="Book Antiqua"/>
            <w:color w:val="0000FF"/>
            <w:sz w:val="16"/>
            <w:szCs w:val="16"/>
          </w:rPr>
          <w:t>классификатора</w:t>
        </w:r>
      </w:hyperlink>
      <w:r w:rsidRPr="007749F0">
        <w:rPr>
          <w:rFonts w:ascii="Book Antiqua" w:hAnsi="Book Antiqua"/>
          <w:sz w:val="16"/>
          <w:szCs w:val="16"/>
        </w:rPr>
        <w:t xml:space="preserve"> продукции по видам экономической деятельности при формировании перечня;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порядок отбора отдельных видов товаров, работ, услуг (в том числе предельных цен товаров, работ, услуг), закупаемых администрацией МО «Город Удачный» Мирнинского района Республики Саха (Якутия) (далее - перечень);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состав информации, включаемой в перечень;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форму перечня.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Правовые акты администрации МО «Город Удачный» Мирнинского района Республики Саха (Якутия), предусмотренные подпунктом в) пункта 1 настоящих Требований, должны определять: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порядок расчета нормативных затрат, для которых правилами определения-нормативных затрат не установлен порядок расчета;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Правовые акты администрации МО «Город Удачный» Мирнинского района Республики Саха (Якутия), предусмотренные подпунктом г) пункта 1 настоящих Требований, должны содержать следующие сведения: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- наименования групп должностей,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lastRenderedPageBreak/>
        <w:t>- перечень отдельных видов товаров, работ, услуг с указанием характеристик (свойств) и их значений.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для нужд администрации МО «Город Удачный» Мирнинского района Республики Саха (Якутия).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Уважаемые Удачнинцы!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Администрация муниципального образования «Город Удачный» проводит общественное обсуждение проектов нормативно-правовых актов: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 xml:space="preserve">  - О правилах определения нормативных затрат на обеспечение функций администрации МО «Город Удачный»;</w:t>
      </w:r>
    </w:p>
    <w:p w:rsidR="007749F0" w:rsidRPr="007749F0" w:rsidRDefault="007749F0" w:rsidP="007749F0">
      <w:pPr>
        <w:pStyle w:val="a3"/>
        <w:jc w:val="both"/>
        <w:rPr>
          <w:rFonts w:ascii="Book Antiqua" w:eastAsia="Calibri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lastRenderedPageBreak/>
        <w:t xml:space="preserve">- </w:t>
      </w:r>
      <w:r w:rsidRPr="007749F0">
        <w:rPr>
          <w:rFonts w:ascii="Book Antiqua" w:eastAsia="Calibri" w:hAnsi="Book Antiqua"/>
          <w:sz w:val="16"/>
          <w:szCs w:val="16"/>
        </w:rPr>
        <w:t xml:space="preserve">Об утверждении правил определения требований к закупаемым заказчиком отдельным видам товаров, работ, услуг (в том числе предельных цен товаров, работ, услуг) </w:t>
      </w:r>
    </w:p>
    <w:p w:rsidR="007749F0" w:rsidRPr="007749F0" w:rsidRDefault="007749F0" w:rsidP="007749F0">
      <w:pPr>
        <w:pStyle w:val="a3"/>
        <w:jc w:val="both"/>
        <w:rPr>
          <w:rFonts w:ascii="Book Antiqua" w:eastAsia="Calibri" w:hAnsi="Book Antiqua"/>
          <w:sz w:val="16"/>
          <w:szCs w:val="16"/>
        </w:rPr>
      </w:pPr>
      <w:r w:rsidRPr="007749F0">
        <w:rPr>
          <w:rFonts w:ascii="Book Antiqua" w:hAnsi="Book Antiqua"/>
          <w:i/>
          <w:sz w:val="16"/>
          <w:szCs w:val="16"/>
        </w:rPr>
        <w:t>Предложения принимаются</w:t>
      </w:r>
      <w:r w:rsidRPr="007749F0">
        <w:rPr>
          <w:rFonts w:ascii="Book Antiqua" w:eastAsia="Calibri" w:hAnsi="Book Antiqua"/>
          <w:sz w:val="16"/>
          <w:szCs w:val="16"/>
        </w:rPr>
        <w:t xml:space="preserve"> до 23 июня 2016 года</w:t>
      </w:r>
      <w:r w:rsidRPr="007749F0">
        <w:rPr>
          <w:rFonts w:ascii="Book Antiqua" w:hAnsi="Book Antiqua"/>
          <w:i/>
          <w:sz w:val="16"/>
          <w:szCs w:val="16"/>
        </w:rPr>
        <w:t xml:space="preserve">, в письменной форме, по адресу: г.Удачный, центральная площадь,1  каб.19, контактный телефон: 5-03-78 или </w:t>
      </w:r>
      <w:r w:rsidRPr="007749F0">
        <w:rPr>
          <w:rFonts w:ascii="Book Antiqua" w:eastAsia="Calibri" w:hAnsi="Book Antiqua"/>
          <w:i/>
          <w:sz w:val="16"/>
          <w:szCs w:val="16"/>
        </w:rPr>
        <w:t>на адрес электронной почты (</w:t>
      </w:r>
      <w:hyperlink r:id="rId11" w:history="1">
        <w:r w:rsidRPr="007749F0">
          <w:rPr>
            <w:rStyle w:val="a5"/>
            <w:rFonts w:ascii="Book Antiqua" w:hAnsi="Book Antiqua"/>
            <w:i/>
            <w:sz w:val="16"/>
            <w:szCs w:val="16"/>
            <w:lang w:val="en-US"/>
          </w:rPr>
          <w:t>adm</w:t>
        </w:r>
        <w:r w:rsidRPr="007749F0">
          <w:rPr>
            <w:rStyle w:val="a5"/>
            <w:rFonts w:ascii="Book Antiqua" w:hAnsi="Book Antiqua"/>
            <w:i/>
            <w:sz w:val="16"/>
            <w:szCs w:val="16"/>
          </w:rPr>
          <w:t>.</w:t>
        </w:r>
        <w:r w:rsidRPr="007749F0">
          <w:rPr>
            <w:rStyle w:val="a5"/>
            <w:rFonts w:ascii="Book Antiqua" w:hAnsi="Book Antiqua"/>
            <w:i/>
            <w:sz w:val="16"/>
            <w:szCs w:val="16"/>
            <w:lang w:val="en-US"/>
          </w:rPr>
          <w:t>econom</w:t>
        </w:r>
        <w:r w:rsidRPr="007749F0">
          <w:rPr>
            <w:rStyle w:val="a5"/>
            <w:rFonts w:ascii="Book Antiqua" w:hAnsi="Book Antiqua"/>
            <w:i/>
            <w:sz w:val="16"/>
            <w:szCs w:val="16"/>
          </w:rPr>
          <w:t>.</w:t>
        </w:r>
        <w:r w:rsidRPr="007749F0">
          <w:rPr>
            <w:rStyle w:val="a5"/>
            <w:rFonts w:ascii="Book Antiqua" w:hAnsi="Book Antiqua"/>
            <w:i/>
            <w:sz w:val="16"/>
            <w:szCs w:val="16"/>
            <w:lang w:val="en-US"/>
          </w:rPr>
          <w:t>otd</w:t>
        </w:r>
        <w:r w:rsidRPr="007749F0">
          <w:rPr>
            <w:rStyle w:val="a5"/>
            <w:rFonts w:ascii="Book Antiqua" w:hAnsi="Book Antiqua"/>
            <w:i/>
            <w:sz w:val="16"/>
            <w:szCs w:val="16"/>
          </w:rPr>
          <w:t>@</w:t>
        </w:r>
        <w:r w:rsidRPr="007749F0">
          <w:rPr>
            <w:rStyle w:val="a5"/>
            <w:rFonts w:ascii="Book Antiqua" w:hAnsi="Book Antiqua"/>
            <w:i/>
            <w:sz w:val="16"/>
            <w:szCs w:val="16"/>
            <w:lang w:val="en-US"/>
          </w:rPr>
          <w:t>mail</w:t>
        </w:r>
        <w:r w:rsidRPr="007749F0">
          <w:rPr>
            <w:rStyle w:val="a5"/>
            <w:rFonts w:ascii="Book Antiqua" w:hAnsi="Book Antiqua"/>
            <w:i/>
            <w:sz w:val="16"/>
            <w:szCs w:val="16"/>
          </w:rPr>
          <w:t>.</w:t>
        </w:r>
        <w:r w:rsidRPr="007749F0">
          <w:rPr>
            <w:rStyle w:val="a5"/>
            <w:rFonts w:ascii="Book Antiqua" w:hAnsi="Book Antiqua"/>
            <w:i/>
            <w:sz w:val="16"/>
            <w:szCs w:val="16"/>
            <w:lang w:val="en-US"/>
          </w:rPr>
          <w:t>ru</w:t>
        </w:r>
      </w:hyperlink>
      <w:r w:rsidRPr="007749F0">
        <w:rPr>
          <w:rFonts w:ascii="Book Antiqua" w:eastAsia="Calibri" w:hAnsi="Book Antiqua"/>
          <w:sz w:val="16"/>
          <w:szCs w:val="16"/>
        </w:rPr>
        <w:t xml:space="preserve">) 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sz w:val="16"/>
          <w:szCs w:val="16"/>
        </w:rPr>
      </w:pPr>
      <w:r w:rsidRPr="007749F0">
        <w:rPr>
          <w:rFonts w:ascii="Book Antiqua" w:hAnsi="Book Antiqua"/>
          <w:sz w:val="16"/>
          <w:szCs w:val="16"/>
        </w:rPr>
        <w:t>Предложения общественных объединений, юридических и физических лиц, поступившие в электронной или письменной форме в установленный срок, рассматриваются в соответствии с законодательством Российской Федерации о порядке рассмотрения обращений граждан.</w:t>
      </w:r>
    </w:p>
    <w:p w:rsidR="007749F0" w:rsidRPr="007749F0" w:rsidRDefault="007749F0" w:rsidP="007749F0">
      <w:pPr>
        <w:pStyle w:val="a3"/>
        <w:jc w:val="both"/>
        <w:rPr>
          <w:rFonts w:ascii="Book Antiqua" w:hAnsi="Book Antiqua"/>
          <w:color w:val="0070C0"/>
          <w:sz w:val="16"/>
          <w:szCs w:val="16"/>
          <w:u w:val="single"/>
        </w:rPr>
      </w:pPr>
      <w:r w:rsidRPr="007749F0">
        <w:rPr>
          <w:rFonts w:ascii="Book Antiqua" w:hAnsi="Book Antiqua"/>
          <w:sz w:val="16"/>
          <w:szCs w:val="16"/>
        </w:rPr>
        <w:t xml:space="preserve">Нормативно - правовые акты размещены на сайте Администрации: </w:t>
      </w:r>
      <w:r w:rsidRPr="007749F0">
        <w:rPr>
          <w:rFonts w:ascii="Book Antiqua" w:hAnsi="Book Antiqua"/>
          <w:color w:val="0070C0"/>
          <w:sz w:val="16"/>
          <w:szCs w:val="16"/>
          <w:u w:val="single"/>
        </w:rPr>
        <w:t>http://мо-город-удачный.рф/</w:t>
      </w:r>
    </w:p>
    <w:p w:rsidR="007749F0" w:rsidRDefault="007749F0" w:rsidP="00797BAA">
      <w:pPr>
        <w:jc w:val="both"/>
        <w:rPr>
          <w:rFonts w:ascii="Book Antiqua" w:hAnsi="Book Antiqua"/>
          <w:sz w:val="16"/>
          <w:szCs w:val="16"/>
        </w:rPr>
        <w:sectPr w:rsidR="007749F0" w:rsidSect="007749F0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5E2E0E" w:rsidRDefault="005E2E0E" w:rsidP="00797BAA">
      <w:pPr>
        <w:jc w:val="both"/>
        <w:rPr>
          <w:rFonts w:ascii="Book Antiqua" w:hAnsi="Book Antiqua"/>
          <w:sz w:val="16"/>
          <w:szCs w:val="16"/>
        </w:rPr>
      </w:pPr>
    </w:p>
    <w:sectPr w:rsidR="005E2E0E" w:rsidSect="007749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63" w:rsidRDefault="00B91563" w:rsidP="007443EF">
      <w:r>
        <w:separator/>
      </w:r>
    </w:p>
  </w:endnote>
  <w:endnote w:type="continuationSeparator" w:id="1">
    <w:p w:rsidR="00B91563" w:rsidRDefault="00B91563" w:rsidP="0074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63" w:rsidRDefault="00B91563" w:rsidP="007443EF">
      <w:r>
        <w:separator/>
      </w:r>
    </w:p>
  </w:footnote>
  <w:footnote w:type="continuationSeparator" w:id="1">
    <w:p w:rsidR="00B91563" w:rsidRDefault="00B91563" w:rsidP="0074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2EC3C37"/>
    <w:multiLevelType w:val="multilevel"/>
    <w:tmpl w:val="B756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3656782"/>
    <w:multiLevelType w:val="hybridMultilevel"/>
    <w:tmpl w:val="4D92360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550068D"/>
    <w:multiLevelType w:val="hybridMultilevel"/>
    <w:tmpl w:val="AE9C0C14"/>
    <w:lvl w:ilvl="0" w:tplc="78C80802">
      <w:start w:val="9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0A006347"/>
    <w:multiLevelType w:val="hybridMultilevel"/>
    <w:tmpl w:val="2E0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96547"/>
    <w:multiLevelType w:val="hybridMultilevel"/>
    <w:tmpl w:val="552A83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6E50801"/>
    <w:multiLevelType w:val="multilevel"/>
    <w:tmpl w:val="7CFC60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1BB80DBB"/>
    <w:multiLevelType w:val="hybridMultilevel"/>
    <w:tmpl w:val="918E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D0034"/>
    <w:multiLevelType w:val="hybridMultilevel"/>
    <w:tmpl w:val="6FB285E2"/>
    <w:lvl w:ilvl="0" w:tplc="94F6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FB6766"/>
    <w:multiLevelType w:val="multilevel"/>
    <w:tmpl w:val="048EF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D4391D"/>
    <w:multiLevelType w:val="hybridMultilevel"/>
    <w:tmpl w:val="253E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23CBB"/>
    <w:multiLevelType w:val="hybridMultilevel"/>
    <w:tmpl w:val="2304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846C4"/>
    <w:multiLevelType w:val="hybridMultilevel"/>
    <w:tmpl w:val="962EE3D6"/>
    <w:lvl w:ilvl="0" w:tplc="27BEF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13757"/>
    <w:multiLevelType w:val="hybridMultilevel"/>
    <w:tmpl w:val="663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B32AD89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7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4B40B88"/>
    <w:multiLevelType w:val="hybridMultilevel"/>
    <w:tmpl w:val="14A8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D4AC8"/>
    <w:multiLevelType w:val="hybridMultilevel"/>
    <w:tmpl w:val="5106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54A0A"/>
    <w:multiLevelType w:val="hybridMultilevel"/>
    <w:tmpl w:val="475C1914"/>
    <w:lvl w:ilvl="0" w:tplc="155829A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30012"/>
    <w:multiLevelType w:val="hybridMultilevel"/>
    <w:tmpl w:val="A15612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7C0E6D"/>
    <w:multiLevelType w:val="hybridMultilevel"/>
    <w:tmpl w:val="1846BE3E"/>
    <w:lvl w:ilvl="0" w:tplc="AA528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5"/>
  </w:num>
  <w:num w:numId="13">
    <w:abstractNumId w:val="17"/>
  </w:num>
  <w:num w:numId="14">
    <w:abstractNumId w:val="12"/>
  </w:num>
  <w:num w:numId="15">
    <w:abstractNumId w:val="32"/>
  </w:num>
  <w:num w:numId="16">
    <w:abstractNumId w:val="21"/>
  </w:num>
  <w:num w:numId="17">
    <w:abstractNumId w:val="31"/>
  </w:num>
  <w:num w:numId="18">
    <w:abstractNumId w:val="33"/>
  </w:num>
  <w:num w:numId="19">
    <w:abstractNumId w:val="30"/>
  </w:num>
  <w:num w:numId="20">
    <w:abstractNumId w:val="22"/>
  </w:num>
  <w:num w:numId="21">
    <w:abstractNumId w:val="29"/>
  </w:num>
  <w:num w:numId="22">
    <w:abstractNumId w:val="20"/>
  </w:num>
  <w:num w:numId="23">
    <w:abstractNumId w:val="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3"/>
  </w:num>
  <w:num w:numId="27">
    <w:abstractNumId w:val="24"/>
  </w:num>
  <w:num w:numId="28">
    <w:abstractNumId w:val="14"/>
  </w:num>
  <w:num w:numId="29">
    <w:abstractNumId w:val="26"/>
  </w:num>
  <w:num w:numId="30">
    <w:abstractNumId w:val="9"/>
  </w:num>
  <w:num w:numId="31">
    <w:abstractNumId w:val="13"/>
  </w:num>
  <w:num w:numId="32">
    <w:abstractNumId w:val="25"/>
  </w:num>
  <w:num w:numId="33">
    <w:abstractNumId w:val="19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E0E"/>
    <w:rsid w:val="00242F27"/>
    <w:rsid w:val="004D3CD1"/>
    <w:rsid w:val="005E2E0E"/>
    <w:rsid w:val="00632F5B"/>
    <w:rsid w:val="007443EF"/>
    <w:rsid w:val="007749F0"/>
    <w:rsid w:val="00797BAA"/>
    <w:rsid w:val="0094232E"/>
    <w:rsid w:val="00B91563"/>
    <w:rsid w:val="00F0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9F0"/>
    <w:pPr>
      <w:keepNext/>
      <w:ind w:right="-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749F0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qFormat/>
    <w:rsid w:val="007749F0"/>
    <w:pPr>
      <w:keepNext/>
      <w:spacing w:after="1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E0E"/>
    <w:pPr>
      <w:keepNext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7749F0"/>
    <w:pPr>
      <w:keepNext/>
      <w:ind w:right="-1"/>
      <w:jc w:val="both"/>
      <w:outlineLvl w:val="7"/>
    </w:pPr>
    <w:rPr>
      <w:sz w:val="27"/>
    </w:rPr>
  </w:style>
  <w:style w:type="paragraph" w:styleId="9">
    <w:name w:val="heading 9"/>
    <w:basedOn w:val="a"/>
    <w:next w:val="a"/>
    <w:link w:val="90"/>
    <w:qFormat/>
    <w:rsid w:val="007749F0"/>
    <w:pPr>
      <w:keepNext/>
      <w:ind w:right="-1"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E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5E2E0E"/>
    <w:rPr>
      <w:color w:val="0000FF"/>
      <w:u w:val="single"/>
    </w:rPr>
  </w:style>
  <w:style w:type="character" w:customStyle="1" w:styleId="a6">
    <w:name w:val="Основной текст_"/>
    <w:link w:val="11"/>
    <w:uiPriority w:val="99"/>
    <w:locked/>
    <w:rsid w:val="005E2E0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E2E0E"/>
    <w:pPr>
      <w:widowControl w:val="0"/>
      <w:shd w:val="clear" w:color="auto" w:fill="FFFFFF"/>
      <w:spacing w:before="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2E0E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E2E0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97BAA"/>
    <w:pPr>
      <w:ind w:left="720"/>
      <w:contextualSpacing/>
    </w:pPr>
  </w:style>
  <w:style w:type="paragraph" w:styleId="aa">
    <w:name w:val="Body Text"/>
    <w:basedOn w:val="a"/>
    <w:link w:val="ab"/>
    <w:rsid w:val="007749F0"/>
    <w:pPr>
      <w:ind w:right="-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7749F0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749F0"/>
    <w:pPr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749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749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74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749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9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9F0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49F0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4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749F0"/>
    <w:pPr>
      <w:jc w:val="center"/>
    </w:pPr>
    <w:rPr>
      <w:rFonts w:ascii="Bookman Old Style" w:hAnsi="Bookman Old Style"/>
      <w:b/>
      <w:sz w:val="32"/>
      <w:lang/>
    </w:rPr>
  </w:style>
  <w:style w:type="character" w:customStyle="1" w:styleId="ad">
    <w:name w:val="Название Знак"/>
    <w:basedOn w:val="a0"/>
    <w:link w:val="ac"/>
    <w:rsid w:val="007749F0"/>
    <w:rPr>
      <w:rFonts w:ascii="Bookman Old Style" w:eastAsia="Times New Roman" w:hAnsi="Bookman Old Style" w:cs="Times New Roman"/>
      <w:b/>
      <w:sz w:val="32"/>
      <w:szCs w:val="20"/>
      <w:lang/>
    </w:rPr>
  </w:style>
  <w:style w:type="paragraph" w:styleId="ae">
    <w:name w:val="Balloon Text"/>
    <w:basedOn w:val="a"/>
    <w:link w:val="af"/>
    <w:uiPriority w:val="99"/>
    <w:semiHidden/>
    <w:rsid w:val="007749F0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semiHidden/>
    <w:rsid w:val="007749F0"/>
    <w:rPr>
      <w:rFonts w:ascii="Tahoma" w:eastAsia="Times New Roman" w:hAnsi="Tahoma" w:cs="Times New Roman"/>
      <w:sz w:val="16"/>
      <w:szCs w:val="16"/>
      <w:lang/>
    </w:rPr>
  </w:style>
  <w:style w:type="paragraph" w:customStyle="1" w:styleId="af0">
    <w:name w:val=" Знак 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 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"/>
    <w:rsid w:val="00774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header"/>
    <w:basedOn w:val="a"/>
    <w:link w:val="af3"/>
    <w:uiPriority w:val="99"/>
    <w:rsid w:val="007749F0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rsid w:val="007749F0"/>
  </w:style>
  <w:style w:type="table" w:styleId="af5">
    <w:name w:val="Table Grid"/>
    <w:basedOn w:val="a1"/>
    <w:rsid w:val="0077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749F0"/>
  </w:style>
  <w:style w:type="paragraph" w:customStyle="1" w:styleId="ConsPlusTitle">
    <w:name w:val="ConsPlusTitle"/>
    <w:uiPriority w:val="99"/>
    <w:rsid w:val="00774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74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1"/>
    <w:basedOn w:val="a"/>
    <w:uiPriority w:val="99"/>
    <w:rsid w:val="007749F0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Iioaioo">
    <w:name w:val="Ii oaio?o"/>
    <w:basedOn w:val="a"/>
    <w:rsid w:val="007749F0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af6">
    <w:name w:val="Первая строка заголовка"/>
    <w:basedOn w:val="a"/>
    <w:uiPriority w:val="99"/>
    <w:rsid w:val="007749F0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character" w:customStyle="1" w:styleId="af7">
    <w:name w:val="Текст примечания Знак"/>
    <w:link w:val="af8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rsid w:val="007749F0"/>
  </w:style>
  <w:style w:type="character" w:customStyle="1" w:styleId="15">
    <w:name w:val="Текст примечания Знак1"/>
    <w:basedOn w:val="a0"/>
    <w:link w:val="af8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rsid w:val="007749F0"/>
    <w:rPr>
      <w:b/>
      <w:bCs/>
    </w:rPr>
  </w:style>
  <w:style w:type="paragraph" w:styleId="afa">
    <w:name w:val="annotation subject"/>
    <w:basedOn w:val="af8"/>
    <w:next w:val="af8"/>
    <w:link w:val="af9"/>
    <w:uiPriority w:val="99"/>
    <w:rsid w:val="007749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Тема примечания Знак1"/>
    <w:basedOn w:val="15"/>
    <w:link w:val="afa"/>
    <w:rsid w:val="007749F0"/>
    <w:rPr>
      <w:b/>
      <w:bCs/>
    </w:rPr>
  </w:style>
  <w:style w:type="paragraph" w:customStyle="1" w:styleId="ConsTitle">
    <w:name w:val="ConsTitle"/>
    <w:uiPriority w:val="99"/>
    <w:rsid w:val="007749F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Emphasis"/>
    <w:qFormat/>
    <w:rsid w:val="007749F0"/>
    <w:rPr>
      <w:i/>
      <w:iCs/>
    </w:rPr>
  </w:style>
  <w:style w:type="character" w:customStyle="1" w:styleId="afc">
    <w:name w:val="Подпись к картинке_"/>
    <w:basedOn w:val="a0"/>
    <w:link w:val="afd"/>
    <w:uiPriority w:val="99"/>
    <w:rsid w:val="007749F0"/>
    <w:rPr>
      <w:rFonts w:ascii="Batang" w:eastAsia="Batang" w:cs="Batang"/>
      <w:spacing w:val="-20"/>
      <w:sz w:val="26"/>
      <w:szCs w:val="26"/>
      <w:shd w:val="clear" w:color="auto" w:fill="FFFFFF"/>
    </w:rPr>
  </w:style>
  <w:style w:type="character" w:customStyle="1" w:styleId="17">
    <w:name w:val="Заголовок №1_"/>
    <w:basedOn w:val="a0"/>
    <w:link w:val="18"/>
    <w:uiPriority w:val="99"/>
    <w:rsid w:val="007749F0"/>
    <w:rPr>
      <w:rFonts w:ascii="Batang" w:eastAsia="Batang" w:cs="Batang"/>
      <w:spacing w:val="-40"/>
      <w:sz w:val="39"/>
      <w:szCs w:val="39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7749F0"/>
    <w:rPr>
      <w:rFonts w:ascii="Batang" w:eastAsia="Batang" w:cs="Batang"/>
      <w:spacing w:val="-20"/>
      <w:sz w:val="31"/>
      <w:szCs w:val="31"/>
      <w:shd w:val="clear" w:color="auto" w:fill="FFFFFF"/>
    </w:rPr>
  </w:style>
  <w:style w:type="character" w:customStyle="1" w:styleId="27">
    <w:name w:val="Основной текст (2)_"/>
    <w:basedOn w:val="a0"/>
    <w:link w:val="210"/>
    <w:uiPriority w:val="99"/>
    <w:rsid w:val="007749F0"/>
    <w:rPr>
      <w:rFonts w:ascii="Batang" w:eastAsia="Batang" w:cs="Batang"/>
      <w:spacing w:val="-20"/>
      <w:sz w:val="15"/>
      <w:szCs w:val="15"/>
      <w:shd w:val="clear" w:color="auto" w:fill="FFFFFF"/>
      <w:lang w:val="en-US"/>
    </w:rPr>
  </w:style>
  <w:style w:type="character" w:customStyle="1" w:styleId="28">
    <w:name w:val="Основной текст (2)"/>
    <w:basedOn w:val="27"/>
    <w:uiPriority w:val="99"/>
    <w:rsid w:val="007749F0"/>
    <w:rPr>
      <w:u w:val="single"/>
    </w:rPr>
  </w:style>
  <w:style w:type="character" w:customStyle="1" w:styleId="19">
    <w:name w:val="Основной текст Знак1"/>
    <w:basedOn w:val="a0"/>
    <w:uiPriority w:val="99"/>
    <w:rsid w:val="007749F0"/>
    <w:rPr>
      <w:rFonts w:ascii="Batang" w:eastAsia="Batang" w:cs="Batang"/>
      <w:spacing w:val="-20"/>
      <w:sz w:val="26"/>
      <w:szCs w:val="26"/>
    </w:rPr>
  </w:style>
  <w:style w:type="character" w:customStyle="1" w:styleId="TimesNewRoman">
    <w:name w:val="Основной текст + Times New Roman"/>
    <w:aliases w:val="13,5 pt,Курсив,Интервал 0 pt,Основной текст + 11"/>
    <w:basedOn w:val="19"/>
    <w:uiPriority w:val="99"/>
    <w:rsid w:val="007749F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rsid w:val="007749F0"/>
    <w:rPr>
      <w:rFonts w:ascii="Candara" w:hAnsi="Candara" w:cs="Candara"/>
      <w:b/>
      <w:bCs/>
      <w:spacing w:val="-20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2,Полужирный,Интервал 0 pt1,Масштаб 200%"/>
    <w:basedOn w:val="19"/>
    <w:uiPriority w:val="99"/>
    <w:rsid w:val="007749F0"/>
    <w:rPr>
      <w:b/>
      <w:bCs/>
      <w:noProof/>
      <w:spacing w:val="0"/>
      <w:w w:val="200"/>
      <w:sz w:val="27"/>
      <w:szCs w:val="27"/>
    </w:rPr>
  </w:style>
  <w:style w:type="character" w:customStyle="1" w:styleId="33">
    <w:name w:val="Заголовок №3_"/>
    <w:basedOn w:val="a0"/>
    <w:link w:val="34"/>
    <w:uiPriority w:val="99"/>
    <w:rsid w:val="007749F0"/>
    <w:rPr>
      <w:rFonts w:ascii="Batang" w:eastAsia="Batang" w:cs="Batang"/>
      <w:b/>
      <w:bCs/>
      <w:noProof/>
      <w:w w:val="200"/>
      <w:sz w:val="27"/>
      <w:szCs w:val="27"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rsid w:val="007749F0"/>
    <w:rPr>
      <w:noProof/>
      <w:shd w:val="clear" w:color="auto" w:fill="FFFFFF"/>
    </w:rPr>
  </w:style>
  <w:style w:type="character" w:customStyle="1" w:styleId="Batang">
    <w:name w:val="Колонтитул + Batang"/>
    <w:aliases w:val="10,5 pt1,Полужирный1"/>
    <w:basedOn w:val="afe"/>
    <w:uiPriority w:val="99"/>
    <w:rsid w:val="007749F0"/>
    <w:rPr>
      <w:rFonts w:ascii="Batang" w:eastAsia="Batang" w:cs="Batang"/>
      <w:b/>
      <w:bCs/>
      <w:sz w:val="21"/>
      <w:szCs w:val="21"/>
    </w:rPr>
  </w:style>
  <w:style w:type="character" w:customStyle="1" w:styleId="46pt">
    <w:name w:val="Основной текст + Интервал 46 pt"/>
    <w:basedOn w:val="19"/>
    <w:uiPriority w:val="99"/>
    <w:rsid w:val="007749F0"/>
    <w:rPr>
      <w:noProof/>
      <w:spacing w:val="930"/>
    </w:rPr>
  </w:style>
  <w:style w:type="character" w:customStyle="1" w:styleId="46pt1">
    <w:name w:val="Основной текст + Интервал 46 pt1"/>
    <w:basedOn w:val="19"/>
    <w:uiPriority w:val="99"/>
    <w:rsid w:val="007749F0"/>
    <w:rPr>
      <w:noProof/>
      <w:spacing w:val="930"/>
      <w:u w:val="single"/>
    </w:rPr>
  </w:style>
  <w:style w:type="paragraph" w:customStyle="1" w:styleId="afd">
    <w:name w:val="Подпись к картинке"/>
    <w:basedOn w:val="a"/>
    <w:link w:val="afc"/>
    <w:uiPriority w:val="99"/>
    <w:rsid w:val="007749F0"/>
    <w:pPr>
      <w:shd w:val="clear" w:color="auto" w:fill="FFFFFF"/>
      <w:spacing w:line="326" w:lineRule="exact"/>
      <w:ind w:firstLine="1180"/>
    </w:pPr>
    <w:rPr>
      <w:rFonts w:ascii="Batang" w:eastAsia="Batang" w:hAnsiTheme="minorHAnsi" w:cs="Batang"/>
      <w:spacing w:val="-20"/>
      <w:sz w:val="26"/>
      <w:szCs w:val="26"/>
      <w:lang w:eastAsia="en-US"/>
    </w:rPr>
  </w:style>
  <w:style w:type="paragraph" w:customStyle="1" w:styleId="18">
    <w:name w:val="Заголовок №1"/>
    <w:basedOn w:val="a"/>
    <w:link w:val="17"/>
    <w:uiPriority w:val="99"/>
    <w:rsid w:val="007749F0"/>
    <w:pPr>
      <w:shd w:val="clear" w:color="auto" w:fill="FFFFFF"/>
      <w:spacing w:after="240" w:line="240" w:lineRule="atLeast"/>
      <w:ind w:firstLine="720"/>
      <w:jc w:val="both"/>
      <w:outlineLvl w:val="0"/>
    </w:pPr>
    <w:rPr>
      <w:rFonts w:ascii="Batang" w:eastAsia="Batang" w:hAnsiTheme="minorHAnsi" w:cs="Batang"/>
      <w:spacing w:val="-40"/>
      <w:sz w:val="39"/>
      <w:szCs w:val="39"/>
      <w:lang w:eastAsia="en-US"/>
    </w:rPr>
  </w:style>
  <w:style w:type="paragraph" w:customStyle="1" w:styleId="26">
    <w:name w:val="Заголовок №2"/>
    <w:basedOn w:val="a"/>
    <w:link w:val="25"/>
    <w:uiPriority w:val="99"/>
    <w:rsid w:val="007749F0"/>
    <w:pPr>
      <w:shd w:val="clear" w:color="auto" w:fill="FFFFFF"/>
      <w:spacing w:before="240" w:after="240" w:line="240" w:lineRule="atLeast"/>
      <w:outlineLvl w:val="1"/>
    </w:pPr>
    <w:rPr>
      <w:rFonts w:ascii="Batang" w:eastAsia="Batang" w:hAnsiTheme="minorHAnsi" w:cs="Batang"/>
      <w:spacing w:val="-20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7"/>
    <w:uiPriority w:val="99"/>
    <w:rsid w:val="007749F0"/>
    <w:pPr>
      <w:shd w:val="clear" w:color="auto" w:fill="FFFFFF"/>
      <w:spacing w:before="240" w:after="1080" w:line="240" w:lineRule="atLeast"/>
    </w:pPr>
    <w:rPr>
      <w:rFonts w:ascii="Batang" w:eastAsia="Batang" w:hAnsiTheme="minorHAnsi" w:cs="Batang"/>
      <w:spacing w:val="-20"/>
      <w:sz w:val="15"/>
      <w:szCs w:val="15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7749F0"/>
    <w:pPr>
      <w:shd w:val="clear" w:color="auto" w:fill="FFFFFF"/>
      <w:spacing w:after="120" w:line="178" w:lineRule="exact"/>
    </w:pPr>
    <w:rPr>
      <w:rFonts w:ascii="Candara" w:eastAsiaTheme="minorHAnsi" w:hAnsi="Candara" w:cs="Candara"/>
      <w:b/>
      <w:bCs/>
      <w:spacing w:val="-20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uiPriority w:val="99"/>
    <w:rsid w:val="007749F0"/>
    <w:pPr>
      <w:shd w:val="clear" w:color="auto" w:fill="FFFFFF"/>
      <w:spacing w:line="240" w:lineRule="atLeast"/>
      <w:outlineLvl w:val="2"/>
    </w:pPr>
    <w:rPr>
      <w:rFonts w:ascii="Batang" w:eastAsia="Batang" w:hAnsiTheme="minorHAnsi" w:cs="Batang"/>
      <w:b/>
      <w:bCs/>
      <w:noProof/>
      <w:w w:val="200"/>
      <w:sz w:val="27"/>
      <w:szCs w:val="27"/>
      <w:lang w:eastAsia="en-US"/>
    </w:rPr>
  </w:style>
  <w:style w:type="paragraph" w:customStyle="1" w:styleId="aff">
    <w:name w:val="Колонтитул"/>
    <w:basedOn w:val="a"/>
    <w:link w:val="afe"/>
    <w:uiPriority w:val="99"/>
    <w:rsid w:val="007749F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7"/>
    <w:uiPriority w:val="99"/>
    <w:rsid w:val="007749F0"/>
    <w:rPr>
      <w:b/>
      <w:bCs/>
      <w:spacing w:val="4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.econom.otd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5C4A4AE23FB276766860EDF94C2034FB1A0DA9356995ECFF55CF0357f8H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5;&#1086;&#1088;&#1086;&#1076;-&#1091;&#1076;&#1072;&#1095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</dc:creator>
  <cp:keywords/>
  <dc:description/>
  <cp:lastModifiedBy>AD</cp:lastModifiedBy>
  <cp:revision>6</cp:revision>
  <dcterms:created xsi:type="dcterms:W3CDTF">2016-01-27T00:27:00Z</dcterms:created>
  <dcterms:modified xsi:type="dcterms:W3CDTF">2016-06-16T01:56:00Z</dcterms:modified>
</cp:coreProperties>
</file>