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94" w:rsidRPr="00946998" w:rsidRDefault="00E60794" w:rsidP="00E60794">
      <w:pPr>
        <w:spacing w:line="360" w:lineRule="auto"/>
        <w:jc w:val="center"/>
        <w:rPr>
          <w:b/>
          <w:sz w:val="22"/>
          <w:szCs w:val="23"/>
        </w:rPr>
      </w:pPr>
      <w:r w:rsidRPr="00946998">
        <w:rPr>
          <w:b/>
          <w:noProof/>
          <w:sz w:val="22"/>
          <w:szCs w:val="23"/>
        </w:rPr>
        <w:drawing>
          <wp:inline distT="0" distB="0" distL="0" distR="0">
            <wp:extent cx="590550" cy="685800"/>
            <wp:effectExtent l="19050" t="0" r="0" b="0"/>
            <wp:docPr id="2"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E60794" w:rsidRPr="00946998" w:rsidRDefault="00E60794" w:rsidP="00E60794">
      <w:pPr>
        <w:spacing w:line="360" w:lineRule="auto"/>
        <w:jc w:val="center"/>
        <w:rPr>
          <w:b/>
          <w:sz w:val="22"/>
          <w:szCs w:val="23"/>
        </w:rPr>
      </w:pPr>
      <w:r w:rsidRPr="00946998">
        <w:rPr>
          <w:b/>
          <w:sz w:val="22"/>
          <w:szCs w:val="23"/>
        </w:rPr>
        <w:t>Российская Федерация (Россия)</w:t>
      </w:r>
    </w:p>
    <w:p w:rsidR="00E60794" w:rsidRPr="00946998" w:rsidRDefault="00E60794" w:rsidP="00E60794">
      <w:pPr>
        <w:spacing w:line="360" w:lineRule="auto"/>
        <w:jc w:val="center"/>
        <w:rPr>
          <w:b/>
          <w:sz w:val="22"/>
          <w:szCs w:val="23"/>
        </w:rPr>
      </w:pPr>
      <w:r w:rsidRPr="00946998">
        <w:rPr>
          <w:b/>
          <w:sz w:val="22"/>
          <w:szCs w:val="23"/>
        </w:rPr>
        <w:t>Республика Саха (Якутия)</w:t>
      </w:r>
    </w:p>
    <w:p w:rsidR="00E60794" w:rsidRPr="00946998" w:rsidRDefault="00E60794" w:rsidP="00E60794">
      <w:pPr>
        <w:spacing w:line="360" w:lineRule="auto"/>
        <w:jc w:val="center"/>
        <w:rPr>
          <w:b/>
          <w:sz w:val="22"/>
          <w:szCs w:val="23"/>
        </w:rPr>
      </w:pPr>
      <w:r w:rsidRPr="00946998">
        <w:rPr>
          <w:b/>
          <w:sz w:val="22"/>
          <w:szCs w:val="23"/>
        </w:rPr>
        <w:t>Муниципальное образование «Город Удачный»</w:t>
      </w:r>
    </w:p>
    <w:p w:rsidR="00E60794" w:rsidRPr="00946998" w:rsidRDefault="00E60794" w:rsidP="00E60794">
      <w:pPr>
        <w:spacing w:line="360" w:lineRule="auto"/>
        <w:jc w:val="center"/>
        <w:rPr>
          <w:b/>
          <w:sz w:val="22"/>
          <w:szCs w:val="23"/>
        </w:rPr>
      </w:pPr>
      <w:r w:rsidRPr="00946998">
        <w:rPr>
          <w:b/>
          <w:sz w:val="22"/>
          <w:szCs w:val="23"/>
        </w:rPr>
        <w:t>Городской Совет депутатов</w:t>
      </w:r>
    </w:p>
    <w:p w:rsidR="00E60794" w:rsidRPr="00946998" w:rsidRDefault="00E60794" w:rsidP="00E60794">
      <w:pPr>
        <w:spacing w:line="360" w:lineRule="auto"/>
        <w:jc w:val="center"/>
        <w:rPr>
          <w:b/>
          <w:sz w:val="22"/>
          <w:szCs w:val="23"/>
        </w:rPr>
      </w:pPr>
      <w:r w:rsidRPr="00946998">
        <w:rPr>
          <w:b/>
          <w:sz w:val="22"/>
          <w:szCs w:val="23"/>
        </w:rPr>
        <w:t>III созыв</w:t>
      </w:r>
    </w:p>
    <w:p w:rsidR="00E60794" w:rsidRPr="00946998" w:rsidRDefault="00E60794" w:rsidP="00E60794">
      <w:pPr>
        <w:tabs>
          <w:tab w:val="left" w:pos="1418"/>
        </w:tabs>
        <w:spacing w:line="360" w:lineRule="auto"/>
        <w:jc w:val="center"/>
        <w:rPr>
          <w:b/>
          <w:sz w:val="22"/>
          <w:szCs w:val="23"/>
        </w:rPr>
      </w:pPr>
      <w:r w:rsidRPr="00946998">
        <w:rPr>
          <w:b/>
          <w:sz w:val="22"/>
          <w:szCs w:val="23"/>
        </w:rPr>
        <w:t>LI СЕССИЯ</w:t>
      </w:r>
    </w:p>
    <w:p w:rsidR="00E60794" w:rsidRPr="00946998" w:rsidRDefault="00E60794" w:rsidP="00E60794">
      <w:pPr>
        <w:tabs>
          <w:tab w:val="center" w:pos="4770"/>
          <w:tab w:val="left" w:pos="6165"/>
        </w:tabs>
        <w:spacing w:line="360" w:lineRule="auto"/>
        <w:jc w:val="center"/>
        <w:rPr>
          <w:b/>
          <w:sz w:val="22"/>
          <w:szCs w:val="23"/>
        </w:rPr>
      </w:pPr>
      <w:r w:rsidRPr="00946998">
        <w:rPr>
          <w:b/>
          <w:sz w:val="22"/>
          <w:szCs w:val="23"/>
        </w:rPr>
        <w:t>РЕШЕНИЕ</w:t>
      </w:r>
    </w:p>
    <w:p w:rsidR="00E60794" w:rsidRPr="00946998" w:rsidRDefault="00E60794" w:rsidP="00E60794">
      <w:pPr>
        <w:shd w:val="clear" w:color="auto" w:fill="FFFFFF"/>
        <w:spacing w:line="360" w:lineRule="auto"/>
        <w:rPr>
          <w:b/>
          <w:sz w:val="22"/>
          <w:szCs w:val="23"/>
        </w:rPr>
      </w:pPr>
      <w:r w:rsidRPr="00946998">
        <w:rPr>
          <w:b/>
          <w:sz w:val="22"/>
          <w:szCs w:val="23"/>
        </w:rPr>
        <w:t xml:space="preserve">31 августа 2017 года                                                                                          </w:t>
      </w:r>
      <w:r w:rsidRPr="00946998">
        <w:rPr>
          <w:b/>
          <w:sz w:val="22"/>
          <w:szCs w:val="23"/>
        </w:rPr>
        <w:tab/>
      </w:r>
      <w:r w:rsidRPr="00946998">
        <w:rPr>
          <w:b/>
          <w:sz w:val="22"/>
          <w:szCs w:val="23"/>
        </w:rPr>
        <w:tab/>
      </w:r>
      <w:r w:rsidR="00946998">
        <w:rPr>
          <w:b/>
          <w:sz w:val="22"/>
          <w:szCs w:val="23"/>
        </w:rPr>
        <w:t xml:space="preserve">               </w:t>
      </w:r>
      <w:r w:rsidRPr="00946998">
        <w:rPr>
          <w:b/>
          <w:sz w:val="22"/>
          <w:szCs w:val="23"/>
        </w:rPr>
        <w:t xml:space="preserve">  №51-2</w:t>
      </w:r>
    </w:p>
    <w:p w:rsidR="00DE4E96" w:rsidRPr="00946998" w:rsidRDefault="00DE4E96" w:rsidP="007F5777">
      <w:pPr>
        <w:spacing w:line="360" w:lineRule="auto"/>
        <w:jc w:val="center"/>
        <w:rPr>
          <w:b/>
          <w:sz w:val="22"/>
          <w:szCs w:val="23"/>
        </w:rPr>
      </w:pPr>
    </w:p>
    <w:p w:rsidR="005E1C9C" w:rsidRPr="00946998" w:rsidRDefault="005E1C9C" w:rsidP="005E1C9C">
      <w:pPr>
        <w:pStyle w:val="HTML"/>
        <w:spacing w:line="360" w:lineRule="auto"/>
        <w:jc w:val="center"/>
        <w:rPr>
          <w:rFonts w:ascii="Times New Roman" w:hAnsi="Times New Roman"/>
          <w:b/>
          <w:sz w:val="22"/>
          <w:szCs w:val="23"/>
        </w:rPr>
      </w:pPr>
      <w:r w:rsidRPr="00946998">
        <w:rPr>
          <w:rFonts w:ascii="Times New Roman" w:hAnsi="Times New Roman"/>
          <w:b/>
          <w:sz w:val="22"/>
          <w:szCs w:val="23"/>
        </w:rPr>
        <w:t xml:space="preserve">Об утверждении Положения </w:t>
      </w:r>
    </w:p>
    <w:p w:rsidR="007B10FB" w:rsidRPr="00946998" w:rsidRDefault="005E1C9C" w:rsidP="005E1C9C">
      <w:pPr>
        <w:pStyle w:val="HTML"/>
        <w:spacing w:line="360" w:lineRule="auto"/>
        <w:jc w:val="center"/>
        <w:rPr>
          <w:rFonts w:ascii="Times New Roman" w:hAnsi="Times New Roman"/>
          <w:b/>
          <w:sz w:val="22"/>
          <w:szCs w:val="23"/>
        </w:rPr>
      </w:pPr>
      <w:r w:rsidRPr="00946998">
        <w:rPr>
          <w:rFonts w:ascii="Times New Roman" w:hAnsi="Times New Roman"/>
          <w:b/>
          <w:sz w:val="22"/>
          <w:szCs w:val="23"/>
        </w:rPr>
        <w:t>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«Город Удачный»</w:t>
      </w:r>
    </w:p>
    <w:p w:rsidR="002C43FB" w:rsidRPr="00946998" w:rsidRDefault="002C43FB" w:rsidP="005E1C9C">
      <w:pPr>
        <w:pStyle w:val="a9"/>
        <w:spacing w:line="360" w:lineRule="auto"/>
        <w:rPr>
          <w:sz w:val="22"/>
          <w:szCs w:val="23"/>
        </w:rPr>
      </w:pPr>
    </w:p>
    <w:p w:rsidR="002C43FB" w:rsidRPr="00946998" w:rsidRDefault="002C43FB" w:rsidP="005E1C9C">
      <w:pPr>
        <w:pStyle w:val="ConsPlusNormal"/>
        <w:spacing w:line="360" w:lineRule="auto"/>
        <w:ind w:firstLine="709"/>
        <w:jc w:val="both"/>
        <w:rPr>
          <w:rFonts w:ascii="Times New Roman" w:hAnsi="Times New Roman" w:cs="Times New Roman"/>
          <w:b/>
          <w:sz w:val="22"/>
          <w:szCs w:val="23"/>
        </w:rPr>
      </w:pPr>
      <w:r w:rsidRPr="00946998">
        <w:rPr>
          <w:rFonts w:ascii="Times New Roman" w:hAnsi="Times New Roman" w:cs="Times New Roman"/>
          <w:sz w:val="22"/>
          <w:szCs w:val="23"/>
        </w:rPr>
        <w:t>В целях</w:t>
      </w:r>
      <w:r w:rsidR="005E1C9C" w:rsidRPr="00946998">
        <w:rPr>
          <w:rFonts w:ascii="Times New Roman" w:hAnsi="Times New Roman" w:cs="Times New Roman"/>
          <w:sz w:val="22"/>
          <w:szCs w:val="23"/>
        </w:rPr>
        <w:t xml:space="preserve"> установления порядка </w:t>
      </w:r>
      <w:r w:rsidR="005E1C9C" w:rsidRPr="00946998">
        <w:rPr>
          <w:rFonts w:ascii="Times New Roman" w:hAnsi="Times New Roman"/>
          <w:sz w:val="22"/>
          <w:szCs w:val="23"/>
        </w:rPr>
        <w:t>передачи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w:t>
      </w:r>
      <w:r w:rsidR="00E60794" w:rsidRPr="00946998">
        <w:rPr>
          <w:rFonts w:ascii="Times New Roman" w:hAnsi="Times New Roman"/>
          <w:sz w:val="22"/>
          <w:szCs w:val="23"/>
        </w:rPr>
        <w:t>,</w:t>
      </w:r>
      <w:r w:rsidR="007B10FB" w:rsidRPr="00946998">
        <w:rPr>
          <w:rFonts w:ascii="Times New Roman" w:hAnsi="Times New Roman" w:cs="Times New Roman"/>
          <w:sz w:val="22"/>
          <w:szCs w:val="23"/>
        </w:rPr>
        <w:t xml:space="preserve"> </w:t>
      </w:r>
      <w:r w:rsidRPr="00946998">
        <w:rPr>
          <w:rFonts w:ascii="Times New Roman" w:hAnsi="Times New Roman" w:cs="Times New Roman"/>
          <w:b/>
          <w:sz w:val="22"/>
          <w:szCs w:val="23"/>
        </w:rPr>
        <w:t>городской Совет депутатов решил:</w:t>
      </w:r>
    </w:p>
    <w:p w:rsidR="007B10FB" w:rsidRPr="00946998" w:rsidRDefault="007B10FB" w:rsidP="005E1C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sz w:val="22"/>
          <w:szCs w:val="23"/>
        </w:rPr>
      </w:pPr>
      <w:r w:rsidRPr="00946998">
        <w:rPr>
          <w:rFonts w:ascii="Times New Roman" w:hAnsi="Times New Roman"/>
          <w:sz w:val="22"/>
          <w:szCs w:val="23"/>
        </w:rPr>
        <w:t xml:space="preserve">1.  </w:t>
      </w:r>
      <w:r w:rsidR="005E1C9C" w:rsidRPr="00946998">
        <w:rPr>
          <w:rFonts w:ascii="Times New Roman" w:hAnsi="Times New Roman"/>
          <w:sz w:val="22"/>
          <w:szCs w:val="23"/>
        </w:rPr>
        <w:t>Утвердить</w:t>
      </w:r>
      <w:r w:rsidR="005E1C9C" w:rsidRPr="00946998">
        <w:rPr>
          <w:b/>
          <w:sz w:val="22"/>
          <w:szCs w:val="23"/>
        </w:rPr>
        <w:t xml:space="preserve"> </w:t>
      </w:r>
      <w:r w:rsidR="005E1C9C" w:rsidRPr="00946998">
        <w:rPr>
          <w:rFonts w:ascii="Times New Roman" w:hAnsi="Times New Roman"/>
          <w:sz w:val="22"/>
          <w:szCs w:val="23"/>
        </w:rPr>
        <w:t>Положение 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«Город Удачный» (прилагается)</w:t>
      </w:r>
      <w:r w:rsidRPr="00946998">
        <w:rPr>
          <w:rFonts w:ascii="Times New Roman" w:hAnsi="Times New Roman"/>
          <w:sz w:val="22"/>
          <w:szCs w:val="23"/>
        </w:rPr>
        <w:t xml:space="preserve">. </w:t>
      </w:r>
    </w:p>
    <w:p w:rsidR="002C43FB" w:rsidRPr="00946998" w:rsidRDefault="002C43FB" w:rsidP="005E1C9C">
      <w:pPr>
        <w:pStyle w:val="ConsPlusNormal"/>
        <w:suppressLineNumbers/>
        <w:spacing w:line="360" w:lineRule="auto"/>
        <w:ind w:firstLine="709"/>
        <w:jc w:val="both"/>
        <w:rPr>
          <w:rFonts w:ascii="Times New Roman" w:hAnsi="Times New Roman" w:cs="Times New Roman"/>
          <w:sz w:val="22"/>
          <w:szCs w:val="23"/>
        </w:rPr>
      </w:pPr>
      <w:r w:rsidRPr="00946998">
        <w:rPr>
          <w:rFonts w:ascii="Times New Roman" w:hAnsi="Times New Roman" w:cs="Times New Roman"/>
          <w:sz w:val="22"/>
          <w:szCs w:val="23"/>
        </w:rPr>
        <w:t>2. Опубликовать настоящее решение в порядке, установленном Уставом МО «Город Удачный».</w:t>
      </w:r>
    </w:p>
    <w:p w:rsidR="00A22AEF" w:rsidRPr="00946998" w:rsidRDefault="002C43FB" w:rsidP="005E1C9C">
      <w:pPr>
        <w:pStyle w:val="ConsPlusNormal"/>
        <w:suppressLineNumbers/>
        <w:spacing w:line="360" w:lineRule="auto"/>
        <w:ind w:firstLine="709"/>
        <w:jc w:val="both"/>
        <w:rPr>
          <w:rFonts w:ascii="Times New Roman" w:hAnsi="Times New Roman" w:cs="Times New Roman"/>
          <w:sz w:val="22"/>
          <w:szCs w:val="23"/>
        </w:rPr>
      </w:pPr>
      <w:r w:rsidRPr="00946998">
        <w:rPr>
          <w:rFonts w:ascii="Times New Roman" w:hAnsi="Times New Roman" w:cs="Times New Roman"/>
          <w:sz w:val="22"/>
          <w:szCs w:val="23"/>
        </w:rPr>
        <w:t>3. Настоящее решение вступает в силу после его официального опубликования (обнародования).</w:t>
      </w:r>
    </w:p>
    <w:p w:rsidR="002C43FB" w:rsidRPr="00946998" w:rsidRDefault="002C43FB" w:rsidP="005E1C9C">
      <w:pPr>
        <w:pStyle w:val="ConsPlusNormal"/>
        <w:suppressLineNumbers/>
        <w:spacing w:line="360" w:lineRule="auto"/>
        <w:ind w:firstLine="709"/>
        <w:jc w:val="both"/>
        <w:rPr>
          <w:rFonts w:ascii="Times New Roman" w:hAnsi="Times New Roman" w:cs="Times New Roman"/>
          <w:sz w:val="22"/>
          <w:szCs w:val="23"/>
        </w:rPr>
      </w:pPr>
      <w:r w:rsidRPr="00946998">
        <w:rPr>
          <w:rFonts w:ascii="Times New Roman" w:hAnsi="Times New Roman" w:cs="Times New Roman"/>
          <w:sz w:val="22"/>
          <w:szCs w:val="23"/>
        </w:rPr>
        <w:t xml:space="preserve">4. Контроль   исполнения   настоящего   решения   возложить   на   комиссию    по законодательству, правам граждан, местному самоуправлению (Павленко С.В.). </w:t>
      </w:r>
    </w:p>
    <w:p w:rsidR="002C43FB" w:rsidRPr="00946998" w:rsidRDefault="002C43FB" w:rsidP="007F5777">
      <w:pPr>
        <w:pStyle w:val="ConsPlusNormal"/>
        <w:suppressLineNumbers/>
        <w:spacing w:line="360" w:lineRule="auto"/>
        <w:ind w:firstLine="709"/>
        <w:jc w:val="both"/>
        <w:rPr>
          <w:rFonts w:ascii="Times New Roman" w:hAnsi="Times New Roman" w:cs="Times New Roman"/>
          <w:sz w:val="22"/>
          <w:szCs w:val="23"/>
        </w:rPr>
      </w:pPr>
    </w:p>
    <w:tbl>
      <w:tblPr>
        <w:tblW w:w="0" w:type="auto"/>
        <w:tblLook w:val="04A0"/>
      </w:tblPr>
      <w:tblGrid>
        <w:gridCol w:w="4785"/>
        <w:gridCol w:w="4786"/>
      </w:tblGrid>
      <w:tr w:rsidR="00CE2C9F" w:rsidRPr="00CE2C9F" w:rsidTr="00300F7B">
        <w:tc>
          <w:tcPr>
            <w:tcW w:w="4785" w:type="dxa"/>
          </w:tcPr>
          <w:p w:rsidR="00CE2C9F" w:rsidRPr="00CE2C9F" w:rsidRDefault="00CE2C9F" w:rsidP="00300F7B">
            <w:pPr>
              <w:spacing w:line="360" w:lineRule="auto"/>
              <w:jc w:val="center"/>
              <w:rPr>
                <w:b/>
                <w:sz w:val="22"/>
                <w:szCs w:val="22"/>
              </w:rPr>
            </w:pPr>
            <w:r w:rsidRPr="00CE2C9F">
              <w:rPr>
                <w:b/>
                <w:sz w:val="22"/>
                <w:szCs w:val="22"/>
              </w:rPr>
              <w:t>Глава города</w:t>
            </w:r>
          </w:p>
          <w:p w:rsidR="00CE2C9F" w:rsidRPr="00CE2C9F" w:rsidRDefault="00CE2C9F" w:rsidP="00300F7B">
            <w:pPr>
              <w:spacing w:line="360" w:lineRule="auto"/>
              <w:jc w:val="center"/>
              <w:rPr>
                <w:b/>
                <w:sz w:val="22"/>
                <w:szCs w:val="22"/>
              </w:rPr>
            </w:pPr>
          </w:p>
          <w:p w:rsidR="00CE2C9F" w:rsidRPr="00CE2C9F" w:rsidRDefault="00CE2C9F" w:rsidP="00300F7B">
            <w:pPr>
              <w:spacing w:line="360" w:lineRule="auto"/>
              <w:jc w:val="center"/>
              <w:rPr>
                <w:b/>
                <w:sz w:val="22"/>
                <w:szCs w:val="22"/>
              </w:rPr>
            </w:pPr>
            <w:r w:rsidRPr="00CE2C9F">
              <w:rPr>
                <w:b/>
                <w:sz w:val="22"/>
                <w:szCs w:val="22"/>
              </w:rPr>
              <w:t xml:space="preserve">                       </w:t>
            </w:r>
          </w:p>
          <w:p w:rsidR="00CE2C9F" w:rsidRPr="00CE2C9F" w:rsidRDefault="00CE2C9F" w:rsidP="00300F7B">
            <w:pPr>
              <w:spacing w:line="360" w:lineRule="auto"/>
              <w:jc w:val="center"/>
              <w:rPr>
                <w:b/>
                <w:sz w:val="22"/>
                <w:szCs w:val="22"/>
              </w:rPr>
            </w:pPr>
            <w:r w:rsidRPr="00CE2C9F">
              <w:rPr>
                <w:b/>
                <w:sz w:val="22"/>
                <w:szCs w:val="22"/>
              </w:rPr>
              <w:t>__________А.В. Приходько</w:t>
            </w:r>
          </w:p>
          <w:p w:rsidR="00CE2C9F" w:rsidRPr="00CE2C9F" w:rsidRDefault="00CE2C9F" w:rsidP="00300F7B">
            <w:pPr>
              <w:spacing w:line="360" w:lineRule="auto"/>
              <w:jc w:val="center"/>
              <w:rPr>
                <w:sz w:val="22"/>
                <w:szCs w:val="22"/>
              </w:rPr>
            </w:pPr>
            <w:r w:rsidRPr="00CE2C9F">
              <w:rPr>
                <w:sz w:val="22"/>
                <w:szCs w:val="22"/>
              </w:rPr>
              <w:t>4 сентября  2017 года</w:t>
            </w:r>
          </w:p>
          <w:p w:rsidR="00CE2C9F" w:rsidRPr="00CE2C9F" w:rsidRDefault="00CE2C9F" w:rsidP="00300F7B">
            <w:pPr>
              <w:spacing w:line="360" w:lineRule="auto"/>
              <w:jc w:val="center"/>
              <w:rPr>
                <w:sz w:val="22"/>
                <w:szCs w:val="22"/>
                <w:vertAlign w:val="superscript"/>
              </w:rPr>
            </w:pPr>
            <w:r w:rsidRPr="00CE2C9F">
              <w:rPr>
                <w:sz w:val="22"/>
                <w:szCs w:val="22"/>
                <w:vertAlign w:val="superscript"/>
              </w:rPr>
              <w:t>дата подписания</w:t>
            </w:r>
          </w:p>
        </w:tc>
        <w:tc>
          <w:tcPr>
            <w:tcW w:w="4786" w:type="dxa"/>
          </w:tcPr>
          <w:p w:rsidR="00CE2C9F" w:rsidRPr="00CE2C9F" w:rsidRDefault="00CE2C9F" w:rsidP="00300F7B">
            <w:pPr>
              <w:spacing w:line="360" w:lineRule="auto"/>
              <w:jc w:val="center"/>
              <w:rPr>
                <w:b/>
                <w:sz w:val="22"/>
                <w:szCs w:val="22"/>
              </w:rPr>
            </w:pPr>
            <w:r w:rsidRPr="00CE2C9F">
              <w:rPr>
                <w:b/>
                <w:sz w:val="22"/>
                <w:szCs w:val="22"/>
              </w:rPr>
              <w:t>И.о. председателя</w:t>
            </w:r>
          </w:p>
          <w:p w:rsidR="00CE2C9F" w:rsidRPr="00CE2C9F" w:rsidRDefault="00CE2C9F" w:rsidP="00300F7B">
            <w:pPr>
              <w:spacing w:line="360" w:lineRule="auto"/>
              <w:jc w:val="center"/>
              <w:rPr>
                <w:b/>
                <w:sz w:val="22"/>
                <w:szCs w:val="22"/>
              </w:rPr>
            </w:pPr>
            <w:r w:rsidRPr="00CE2C9F">
              <w:rPr>
                <w:b/>
                <w:sz w:val="22"/>
                <w:szCs w:val="22"/>
              </w:rPr>
              <w:t xml:space="preserve">городского Совета депутатов </w:t>
            </w:r>
          </w:p>
          <w:p w:rsidR="00CE2C9F" w:rsidRPr="00CE2C9F" w:rsidRDefault="00CE2C9F" w:rsidP="00300F7B">
            <w:pPr>
              <w:spacing w:line="360" w:lineRule="auto"/>
              <w:jc w:val="center"/>
              <w:rPr>
                <w:b/>
                <w:sz w:val="22"/>
                <w:szCs w:val="22"/>
              </w:rPr>
            </w:pPr>
          </w:p>
          <w:p w:rsidR="00CE2C9F" w:rsidRPr="00CE2C9F" w:rsidRDefault="00CE2C9F" w:rsidP="00300F7B">
            <w:pPr>
              <w:spacing w:line="360" w:lineRule="auto"/>
              <w:jc w:val="center"/>
              <w:rPr>
                <w:sz w:val="22"/>
                <w:szCs w:val="22"/>
              </w:rPr>
            </w:pPr>
            <w:r w:rsidRPr="00CE2C9F">
              <w:rPr>
                <w:b/>
                <w:sz w:val="22"/>
                <w:szCs w:val="22"/>
              </w:rPr>
              <w:t>__________В.Н. Карпенко</w:t>
            </w:r>
          </w:p>
        </w:tc>
      </w:tr>
    </w:tbl>
    <w:p w:rsidR="0024510D" w:rsidRPr="00946998" w:rsidRDefault="00946998" w:rsidP="00946998">
      <w:pPr>
        <w:tabs>
          <w:tab w:val="left" w:pos="5670"/>
        </w:tabs>
        <w:spacing w:line="360" w:lineRule="auto"/>
        <w:ind w:left="5670"/>
        <w:jc w:val="center"/>
        <w:rPr>
          <w:bCs/>
        </w:rPr>
      </w:pPr>
      <w:r w:rsidRPr="00946998">
        <w:rPr>
          <w:bCs/>
        </w:rPr>
        <w:lastRenderedPageBreak/>
        <w:t>УТВЕРЖДЕНО</w:t>
      </w:r>
    </w:p>
    <w:p w:rsidR="00946998" w:rsidRPr="00946998" w:rsidRDefault="00946998" w:rsidP="00946998">
      <w:pPr>
        <w:tabs>
          <w:tab w:val="left" w:pos="5670"/>
        </w:tabs>
        <w:spacing w:line="360" w:lineRule="auto"/>
        <w:ind w:left="5670"/>
        <w:jc w:val="center"/>
        <w:rPr>
          <w:bCs/>
        </w:rPr>
      </w:pPr>
      <w:r>
        <w:rPr>
          <w:bCs/>
        </w:rPr>
        <w:t>р</w:t>
      </w:r>
      <w:r w:rsidRPr="00946998">
        <w:rPr>
          <w:bCs/>
        </w:rPr>
        <w:t>ешением городского Совета депутатов</w:t>
      </w:r>
    </w:p>
    <w:p w:rsidR="00946998" w:rsidRPr="00946998" w:rsidRDefault="00946998" w:rsidP="00946998">
      <w:pPr>
        <w:tabs>
          <w:tab w:val="left" w:pos="5670"/>
        </w:tabs>
        <w:spacing w:line="360" w:lineRule="auto"/>
        <w:ind w:left="5670"/>
        <w:jc w:val="center"/>
        <w:rPr>
          <w:bCs/>
        </w:rPr>
      </w:pPr>
      <w:r w:rsidRPr="00946998">
        <w:rPr>
          <w:bCs/>
        </w:rPr>
        <w:t>МО «Город Удачный»</w:t>
      </w:r>
    </w:p>
    <w:p w:rsidR="00946998" w:rsidRPr="00946998" w:rsidRDefault="00946998" w:rsidP="00946998">
      <w:pPr>
        <w:tabs>
          <w:tab w:val="left" w:pos="5670"/>
        </w:tabs>
        <w:spacing w:line="360" w:lineRule="auto"/>
        <w:ind w:left="5670"/>
        <w:jc w:val="center"/>
        <w:rPr>
          <w:bCs/>
        </w:rPr>
      </w:pPr>
      <w:r>
        <w:rPr>
          <w:bCs/>
        </w:rPr>
        <w:t>о</w:t>
      </w:r>
      <w:r w:rsidRPr="00946998">
        <w:rPr>
          <w:bCs/>
        </w:rPr>
        <w:t>т 31 августа 2017 года №51-2</w:t>
      </w:r>
    </w:p>
    <w:p w:rsidR="0024510D" w:rsidRDefault="0024510D" w:rsidP="007B10FB">
      <w:pPr>
        <w:spacing w:line="360" w:lineRule="auto"/>
        <w:rPr>
          <w:b/>
          <w:bCs/>
        </w:rPr>
      </w:pPr>
    </w:p>
    <w:p w:rsidR="0024510D" w:rsidRPr="0024510D" w:rsidRDefault="0024510D" w:rsidP="0024510D">
      <w:pPr>
        <w:pStyle w:val="HTML"/>
        <w:spacing w:line="360" w:lineRule="auto"/>
        <w:jc w:val="center"/>
        <w:rPr>
          <w:rFonts w:ascii="Times New Roman" w:hAnsi="Times New Roman"/>
          <w:b/>
          <w:sz w:val="24"/>
          <w:szCs w:val="24"/>
        </w:rPr>
      </w:pPr>
      <w:r w:rsidRPr="0024510D">
        <w:rPr>
          <w:rFonts w:ascii="Times New Roman" w:hAnsi="Times New Roman"/>
          <w:b/>
          <w:sz w:val="24"/>
          <w:szCs w:val="24"/>
        </w:rPr>
        <w:t>Положение</w:t>
      </w:r>
    </w:p>
    <w:p w:rsidR="0024510D" w:rsidRPr="0024510D" w:rsidRDefault="0024510D" w:rsidP="0024510D">
      <w:pPr>
        <w:pStyle w:val="HTML"/>
        <w:spacing w:line="360" w:lineRule="auto"/>
        <w:jc w:val="center"/>
        <w:rPr>
          <w:rFonts w:ascii="Times New Roman" w:hAnsi="Times New Roman"/>
          <w:b/>
          <w:sz w:val="24"/>
          <w:szCs w:val="24"/>
        </w:rPr>
      </w:pPr>
      <w:r w:rsidRPr="0024510D">
        <w:rPr>
          <w:rFonts w:ascii="Times New Roman" w:hAnsi="Times New Roman"/>
          <w:b/>
          <w:sz w:val="24"/>
          <w:szCs w:val="24"/>
        </w:rPr>
        <w:t>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«Город Удачный»</w:t>
      </w:r>
    </w:p>
    <w:p w:rsidR="0024510D" w:rsidRPr="0024510D" w:rsidRDefault="0024510D" w:rsidP="0024510D">
      <w:pPr>
        <w:pStyle w:val="HTML"/>
        <w:spacing w:line="360" w:lineRule="auto"/>
        <w:ind w:firstLine="567"/>
        <w:jc w:val="both"/>
        <w:rPr>
          <w:rFonts w:ascii="Times New Roman" w:hAnsi="Times New Roman"/>
          <w:sz w:val="24"/>
          <w:szCs w:val="24"/>
        </w:rPr>
      </w:pP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 xml:space="preserve">1. Настоящее Положение разработано </w:t>
      </w:r>
      <w:r w:rsidR="00A359BD">
        <w:rPr>
          <w:rFonts w:ascii="Times New Roman" w:hAnsi="Times New Roman"/>
          <w:sz w:val="24"/>
          <w:szCs w:val="24"/>
        </w:rPr>
        <w:t xml:space="preserve"> в соответствии с</w:t>
      </w:r>
      <w:r w:rsidRPr="0024510D">
        <w:rPr>
          <w:rFonts w:ascii="Times New Roman" w:hAnsi="Times New Roman"/>
          <w:sz w:val="24"/>
          <w:szCs w:val="24"/>
        </w:rPr>
        <w:t xml:space="preserve"> </w:t>
      </w:r>
      <w:r w:rsidR="00A359BD">
        <w:rPr>
          <w:rFonts w:ascii="Times New Roman" w:hAnsi="Times New Roman"/>
          <w:sz w:val="24"/>
          <w:szCs w:val="24"/>
        </w:rPr>
        <w:t>Конституцией</w:t>
      </w:r>
      <w:r w:rsidRPr="0024510D">
        <w:rPr>
          <w:rFonts w:ascii="Times New Roman" w:hAnsi="Times New Roman"/>
          <w:sz w:val="24"/>
          <w:szCs w:val="24"/>
        </w:rPr>
        <w:t xml:space="preserve"> Российской Федерации, </w:t>
      </w:r>
      <w:r w:rsidR="00A359BD">
        <w:rPr>
          <w:rFonts w:ascii="Times New Roman" w:hAnsi="Times New Roman"/>
          <w:sz w:val="24"/>
          <w:szCs w:val="24"/>
        </w:rPr>
        <w:t>Жилищным кодексом</w:t>
      </w:r>
      <w:r w:rsidRPr="0024510D">
        <w:rPr>
          <w:rFonts w:ascii="Times New Roman" w:hAnsi="Times New Roman"/>
          <w:sz w:val="24"/>
          <w:szCs w:val="24"/>
        </w:rPr>
        <w:t xml:space="preserve"> Российской Федерации, Федеральн</w:t>
      </w:r>
      <w:r w:rsidR="00A359BD">
        <w:rPr>
          <w:rFonts w:ascii="Times New Roman" w:hAnsi="Times New Roman"/>
          <w:sz w:val="24"/>
          <w:szCs w:val="24"/>
        </w:rPr>
        <w:t>ым</w:t>
      </w:r>
      <w:r w:rsidRPr="0024510D">
        <w:rPr>
          <w:rFonts w:ascii="Times New Roman" w:hAnsi="Times New Roman"/>
          <w:sz w:val="24"/>
          <w:szCs w:val="24"/>
        </w:rPr>
        <w:t xml:space="preserve"> закон</w:t>
      </w:r>
      <w:r w:rsidR="00A359BD">
        <w:rPr>
          <w:rFonts w:ascii="Times New Roman" w:hAnsi="Times New Roman"/>
          <w:sz w:val="24"/>
          <w:szCs w:val="24"/>
        </w:rPr>
        <w:t>ом</w:t>
      </w:r>
      <w:r>
        <w:rPr>
          <w:rFonts w:ascii="Times New Roman" w:hAnsi="Times New Roman"/>
          <w:sz w:val="24"/>
          <w:szCs w:val="24"/>
        </w:rPr>
        <w:t xml:space="preserve"> от 6 октября </w:t>
      </w:r>
      <w:r w:rsidRPr="0024510D">
        <w:rPr>
          <w:rFonts w:ascii="Times New Roman" w:hAnsi="Times New Roman"/>
          <w:sz w:val="24"/>
          <w:szCs w:val="24"/>
        </w:rPr>
        <w:t>2003</w:t>
      </w:r>
      <w:r>
        <w:rPr>
          <w:rFonts w:ascii="Times New Roman" w:hAnsi="Times New Roman"/>
          <w:sz w:val="24"/>
          <w:szCs w:val="24"/>
        </w:rPr>
        <w:t xml:space="preserve"> года</w:t>
      </w:r>
      <w:r w:rsidRPr="0024510D">
        <w:rPr>
          <w:rFonts w:ascii="Times New Roman" w:hAnsi="Times New Roman"/>
          <w:sz w:val="24"/>
          <w:szCs w:val="24"/>
        </w:rPr>
        <w:t xml:space="preserve"> N 131-ФЗ "Об общих принципах организации местного самоуправления в Российской Федерации", </w:t>
      </w:r>
      <w:r w:rsidR="00A359BD">
        <w:rPr>
          <w:rFonts w:ascii="Times New Roman" w:hAnsi="Times New Roman"/>
          <w:sz w:val="24"/>
          <w:szCs w:val="24"/>
        </w:rPr>
        <w:t>Законом</w:t>
      </w:r>
      <w:r>
        <w:rPr>
          <w:rFonts w:ascii="Times New Roman" w:hAnsi="Times New Roman"/>
          <w:sz w:val="24"/>
          <w:szCs w:val="24"/>
        </w:rPr>
        <w:t xml:space="preserve"> Российской Федерации </w:t>
      </w:r>
      <w:r w:rsidR="00A359BD">
        <w:rPr>
          <w:rFonts w:ascii="Times New Roman" w:hAnsi="Times New Roman"/>
          <w:sz w:val="24"/>
          <w:szCs w:val="24"/>
        </w:rPr>
        <w:t xml:space="preserve">от </w:t>
      </w:r>
      <w:r>
        <w:rPr>
          <w:rFonts w:ascii="Times New Roman" w:hAnsi="Times New Roman"/>
          <w:sz w:val="24"/>
          <w:szCs w:val="24"/>
        </w:rPr>
        <w:t xml:space="preserve">4 июля </w:t>
      </w:r>
      <w:r w:rsidRPr="0024510D">
        <w:rPr>
          <w:rFonts w:ascii="Times New Roman" w:hAnsi="Times New Roman"/>
          <w:sz w:val="24"/>
          <w:szCs w:val="24"/>
        </w:rPr>
        <w:t>1991</w:t>
      </w:r>
      <w:r>
        <w:rPr>
          <w:rFonts w:ascii="Times New Roman" w:hAnsi="Times New Roman"/>
          <w:sz w:val="24"/>
          <w:szCs w:val="24"/>
        </w:rPr>
        <w:t xml:space="preserve"> года</w:t>
      </w:r>
      <w:r w:rsidRPr="0024510D">
        <w:rPr>
          <w:rFonts w:ascii="Times New Roman" w:hAnsi="Times New Roman"/>
          <w:sz w:val="24"/>
          <w:szCs w:val="24"/>
        </w:rPr>
        <w:t xml:space="preserve"> № 1541-1 «О приватизации жилищного фонда в Российской Федерации», Уставом муниципального образования «Город Удачный».</w:t>
      </w: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2. Органы местного самоуправления в пределах своей компетенции обеспечивают условия для осуществления гражданами права на жилище, в том числе, используют бюджетные средства и иные не запрещенные законом источники денежных средств для улучшения жилищных условий граждан, путем приобретения или строительства жилых помещений.</w:t>
      </w: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3. Муниципальный жилищный фонд представляет собой фонд, переданный в собственность МО «Город Удачный»</w:t>
      </w:r>
      <w:r w:rsidR="00A359BD">
        <w:rPr>
          <w:rFonts w:ascii="Times New Roman" w:hAnsi="Times New Roman"/>
          <w:sz w:val="24"/>
          <w:szCs w:val="24"/>
        </w:rPr>
        <w:t>,</w:t>
      </w:r>
      <w:r w:rsidRPr="0024510D">
        <w:rPr>
          <w:rFonts w:ascii="Times New Roman" w:hAnsi="Times New Roman"/>
          <w:sz w:val="24"/>
          <w:szCs w:val="24"/>
        </w:rPr>
        <w:t xml:space="preserve"> и жилой фонд</w:t>
      </w:r>
      <w:r w:rsidR="00A359BD">
        <w:rPr>
          <w:rFonts w:ascii="Times New Roman" w:hAnsi="Times New Roman"/>
          <w:sz w:val="24"/>
          <w:szCs w:val="24"/>
        </w:rPr>
        <w:t>,</w:t>
      </w:r>
      <w:r w:rsidRPr="0024510D">
        <w:rPr>
          <w:rFonts w:ascii="Times New Roman" w:hAnsi="Times New Roman"/>
          <w:sz w:val="24"/>
          <w:szCs w:val="24"/>
        </w:rPr>
        <w:t xml:space="preserve"> приобретенный за счет средств бюджета.</w:t>
      </w: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4. В зависимости от целей использования жилищный фонд подразделяется на:</w:t>
      </w:r>
    </w:p>
    <w:p w:rsidR="0024510D" w:rsidRPr="0024510D" w:rsidRDefault="0024510D" w:rsidP="00946998">
      <w:pPr>
        <w:pStyle w:val="ConsPlusNormal"/>
        <w:spacing w:line="360" w:lineRule="auto"/>
        <w:ind w:firstLine="709"/>
        <w:jc w:val="both"/>
        <w:rPr>
          <w:rFonts w:ascii="Times New Roman" w:hAnsi="Times New Roman" w:cs="Times New Roman"/>
          <w:sz w:val="24"/>
          <w:szCs w:val="24"/>
        </w:rPr>
      </w:pPr>
      <w:bookmarkStart w:id="0" w:name="Par1"/>
      <w:bookmarkEnd w:id="0"/>
      <w:r w:rsidRPr="0024510D">
        <w:rPr>
          <w:rFonts w:ascii="Times New Roman" w:hAnsi="Times New Roman" w:cs="Times New Roman"/>
          <w:sz w:val="24"/>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w:t>
      </w:r>
      <w:r w:rsidR="00A359BD">
        <w:rPr>
          <w:rFonts w:ascii="Times New Roman" w:hAnsi="Times New Roman" w:cs="Times New Roman"/>
          <w:sz w:val="24"/>
          <w:szCs w:val="24"/>
        </w:rPr>
        <w:t>ного и частного жилищных фондов;</w:t>
      </w:r>
    </w:p>
    <w:p w:rsidR="0024510D" w:rsidRPr="0024510D" w:rsidRDefault="0024510D" w:rsidP="00946998">
      <w:pPr>
        <w:pStyle w:val="ConsPlusNormal"/>
        <w:spacing w:line="360" w:lineRule="auto"/>
        <w:ind w:firstLine="709"/>
        <w:jc w:val="both"/>
        <w:rPr>
          <w:rFonts w:ascii="Times New Roman" w:hAnsi="Times New Roman" w:cs="Times New Roman"/>
          <w:sz w:val="24"/>
          <w:szCs w:val="24"/>
        </w:rPr>
      </w:pPr>
      <w:bookmarkStart w:id="1" w:name="Par3"/>
      <w:bookmarkEnd w:id="1"/>
      <w:r w:rsidRPr="0024510D">
        <w:rPr>
          <w:rFonts w:ascii="Times New Roman" w:hAnsi="Times New Roman" w:cs="Times New Roman"/>
          <w:sz w:val="24"/>
          <w:szCs w:val="24"/>
        </w:rPr>
        <w:t xml:space="preserve">2) специализированный жилищный фонд. В него входят 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w:t>
      </w:r>
      <w:r w:rsidRPr="0024510D">
        <w:rPr>
          <w:rFonts w:ascii="Times New Roman" w:hAnsi="Times New Roman" w:cs="Times New Roman"/>
          <w:sz w:val="24"/>
          <w:szCs w:val="24"/>
        </w:rPr>
        <w:lastRenderedPageBreak/>
        <w:t>детей-сирот и детей, оставшихся без попечения родителей, лиц из числа детей-сирот и детей, оставшихся без попечения родителей.</w:t>
      </w:r>
    </w:p>
    <w:p w:rsidR="0024510D" w:rsidRPr="0024510D" w:rsidRDefault="0024510D" w:rsidP="00946998">
      <w:pPr>
        <w:pStyle w:val="ConsPlusNormal"/>
        <w:spacing w:line="360" w:lineRule="auto"/>
        <w:ind w:firstLine="709"/>
        <w:jc w:val="both"/>
        <w:rPr>
          <w:rFonts w:ascii="Times New Roman" w:hAnsi="Times New Roman" w:cs="Times New Roman"/>
          <w:sz w:val="24"/>
          <w:szCs w:val="24"/>
        </w:rPr>
      </w:pPr>
      <w:r w:rsidRPr="0024510D">
        <w:rPr>
          <w:rFonts w:ascii="Times New Roman" w:hAnsi="Times New Roman" w:cs="Times New Roman"/>
          <w:sz w:val="24"/>
          <w:szCs w:val="24"/>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4510D" w:rsidRPr="0024510D" w:rsidRDefault="0024510D" w:rsidP="00946998">
      <w:pPr>
        <w:pStyle w:val="ConsPlusNormal"/>
        <w:spacing w:line="360" w:lineRule="auto"/>
        <w:ind w:firstLine="709"/>
        <w:jc w:val="both"/>
        <w:rPr>
          <w:rFonts w:ascii="Times New Roman" w:hAnsi="Times New Roman" w:cs="Times New Roman"/>
          <w:sz w:val="24"/>
          <w:szCs w:val="24"/>
        </w:rPr>
      </w:pPr>
      <w:r w:rsidRPr="0024510D">
        <w:rPr>
          <w:rFonts w:ascii="Times New Roman" w:hAnsi="Times New Roman" w:cs="Times New Roman"/>
          <w:sz w:val="24"/>
          <w:szCs w:val="24"/>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жилищного фонда социального использования, специализированного жилищного фонда.</w:t>
      </w:r>
    </w:p>
    <w:p w:rsidR="0024510D" w:rsidRPr="0024510D" w:rsidRDefault="0024510D" w:rsidP="00946998">
      <w:pPr>
        <w:spacing w:line="360" w:lineRule="auto"/>
        <w:ind w:firstLine="709"/>
        <w:jc w:val="both"/>
        <w:rPr>
          <w:color w:val="000000"/>
          <w:sz w:val="24"/>
          <w:szCs w:val="24"/>
        </w:rPr>
      </w:pPr>
      <w:r w:rsidRPr="0024510D">
        <w:rPr>
          <w:sz w:val="24"/>
          <w:szCs w:val="24"/>
        </w:rPr>
        <w:t xml:space="preserve">5. Служебные жилые помещения </w:t>
      </w:r>
      <w:r w:rsidRPr="0024510D">
        <w:rPr>
          <w:color w:val="000000"/>
          <w:sz w:val="24"/>
          <w:szCs w:val="24"/>
        </w:rPr>
        <w:t>предназначены для проживания граждан в связи с характером их трудовых отношений с органом местного самоуправления или муниципальным унитарным предприятием, или муниципальным учреждением, либо в связи с избранием на выборные должности в органы местного самоуправления.</w:t>
      </w: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6. 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24510D" w:rsidRPr="0024510D" w:rsidRDefault="0024510D" w:rsidP="00946998">
      <w:pPr>
        <w:spacing w:line="360" w:lineRule="auto"/>
        <w:ind w:firstLine="709"/>
        <w:jc w:val="both"/>
        <w:rPr>
          <w:sz w:val="24"/>
          <w:szCs w:val="24"/>
        </w:rPr>
      </w:pPr>
      <w:r w:rsidRPr="0024510D">
        <w:rPr>
          <w:sz w:val="24"/>
          <w:szCs w:val="24"/>
        </w:rPr>
        <w:t>7. Основными принципами приватизации служебных жилых помещений  являются: добровольность приобретения гражданами жилого помещения в собственность;</w:t>
      </w:r>
    </w:p>
    <w:p w:rsidR="0024510D" w:rsidRPr="0024510D" w:rsidRDefault="0024510D" w:rsidP="00946998">
      <w:pPr>
        <w:spacing w:line="360" w:lineRule="auto"/>
        <w:ind w:firstLine="709"/>
        <w:jc w:val="both"/>
        <w:rPr>
          <w:sz w:val="24"/>
          <w:szCs w:val="24"/>
        </w:rPr>
      </w:pPr>
      <w:r w:rsidRPr="0024510D">
        <w:rPr>
          <w:sz w:val="24"/>
          <w:szCs w:val="24"/>
        </w:rPr>
        <w:t xml:space="preserve">бесплатность  передачи гражданам занимаемых ими жилых помещений; </w:t>
      </w:r>
    </w:p>
    <w:p w:rsidR="0024510D" w:rsidRPr="0024510D" w:rsidRDefault="0024510D" w:rsidP="00946998">
      <w:pPr>
        <w:spacing w:line="360" w:lineRule="auto"/>
        <w:ind w:firstLine="709"/>
        <w:jc w:val="both"/>
        <w:rPr>
          <w:sz w:val="24"/>
          <w:szCs w:val="24"/>
        </w:rPr>
      </w:pPr>
      <w:r w:rsidRPr="0024510D">
        <w:rPr>
          <w:sz w:val="24"/>
          <w:szCs w:val="24"/>
        </w:rPr>
        <w:t>однократность бесплатного приобретения жилого помещения в собственность в порядке приватизации.</w:t>
      </w:r>
    </w:p>
    <w:p w:rsidR="0024510D" w:rsidRPr="0024510D" w:rsidRDefault="0024510D" w:rsidP="00946998">
      <w:pPr>
        <w:spacing w:line="360" w:lineRule="auto"/>
        <w:ind w:firstLine="709"/>
        <w:jc w:val="both"/>
        <w:rPr>
          <w:sz w:val="24"/>
          <w:szCs w:val="24"/>
        </w:rPr>
      </w:pPr>
      <w:r w:rsidRPr="0024510D">
        <w:rPr>
          <w:sz w:val="24"/>
          <w:szCs w:val="24"/>
        </w:rPr>
        <w:t xml:space="preserve">8. Для рассмотрения вопроса о приватизации служебного жилого помещения гражданин, которому предоставлено данное жилое помещение по договору предоставления  жилых помещений, отнесенных  к специализированному жилищному фонду МО «Город Удачный», представляет в </w:t>
      </w:r>
      <w:r w:rsidR="00946998">
        <w:rPr>
          <w:sz w:val="24"/>
          <w:szCs w:val="24"/>
        </w:rPr>
        <w:t xml:space="preserve">городскую </w:t>
      </w:r>
      <w:r w:rsidRPr="0024510D">
        <w:rPr>
          <w:sz w:val="24"/>
          <w:szCs w:val="24"/>
        </w:rPr>
        <w:t>администрацию следующие документы:</w:t>
      </w:r>
    </w:p>
    <w:p w:rsidR="0024510D" w:rsidRPr="0024510D" w:rsidRDefault="0024510D" w:rsidP="00946998">
      <w:pPr>
        <w:spacing w:line="360" w:lineRule="auto"/>
        <w:ind w:firstLine="709"/>
        <w:jc w:val="both"/>
        <w:rPr>
          <w:sz w:val="24"/>
          <w:szCs w:val="24"/>
        </w:rPr>
      </w:pPr>
      <w:r w:rsidRPr="0024510D">
        <w:rPr>
          <w:sz w:val="24"/>
          <w:szCs w:val="24"/>
        </w:rPr>
        <w:t>- заявление на имя главы города,</w:t>
      </w:r>
    </w:p>
    <w:p w:rsidR="0024510D" w:rsidRPr="0024510D" w:rsidRDefault="0024510D" w:rsidP="00946998">
      <w:pPr>
        <w:spacing w:line="360" w:lineRule="auto"/>
        <w:ind w:firstLine="709"/>
        <w:jc w:val="both"/>
        <w:rPr>
          <w:sz w:val="24"/>
          <w:szCs w:val="24"/>
        </w:rPr>
      </w:pPr>
      <w:r w:rsidRPr="0024510D">
        <w:rPr>
          <w:sz w:val="24"/>
          <w:szCs w:val="24"/>
        </w:rPr>
        <w:t xml:space="preserve">- ходатайство от работодателя,  </w:t>
      </w:r>
    </w:p>
    <w:p w:rsidR="0024510D" w:rsidRPr="0024510D" w:rsidRDefault="0024510D" w:rsidP="00946998">
      <w:pPr>
        <w:spacing w:line="360" w:lineRule="auto"/>
        <w:ind w:firstLine="709"/>
        <w:jc w:val="both"/>
        <w:rPr>
          <w:sz w:val="24"/>
          <w:szCs w:val="24"/>
        </w:rPr>
      </w:pPr>
      <w:r w:rsidRPr="0024510D">
        <w:rPr>
          <w:sz w:val="24"/>
          <w:szCs w:val="24"/>
        </w:rPr>
        <w:lastRenderedPageBreak/>
        <w:t xml:space="preserve">- справка с отдела кадров о стаже работы или копию трудовой книжки, заверенная в отделе кадров по месту работы, </w:t>
      </w:r>
    </w:p>
    <w:p w:rsidR="0024510D" w:rsidRPr="0024510D" w:rsidRDefault="0024510D" w:rsidP="00946998">
      <w:pPr>
        <w:spacing w:line="360" w:lineRule="auto"/>
        <w:ind w:firstLine="709"/>
        <w:jc w:val="both"/>
        <w:rPr>
          <w:sz w:val="24"/>
          <w:szCs w:val="24"/>
        </w:rPr>
      </w:pPr>
      <w:r w:rsidRPr="0024510D">
        <w:rPr>
          <w:sz w:val="24"/>
          <w:szCs w:val="24"/>
        </w:rPr>
        <w:t>- копии документов о составе семьи заявителя (свидетельства о рождении детей, о заключении брака, иные документы, подтверждающие состав семьи),</w:t>
      </w:r>
    </w:p>
    <w:p w:rsidR="0024510D" w:rsidRPr="0024510D" w:rsidRDefault="0024510D" w:rsidP="00946998">
      <w:pPr>
        <w:spacing w:line="360" w:lineRule="auto"/>
        <w:ind w:firstLine="709"/>
        <w:jc w:val="both"/>
        <w:rPr>
          <w:sz w:val="24"/>
          <w:szCs w:val="24"/>
        </w:rPr>
      </w:pPr>
      <w:r w:rsidRPr="0024510D">
        <w:rPr>
          <w:sz w:val="24"/>
          <w:szCs w:val="24"/>
        </w:rPr>
        <w:t>- копии паспортов (свидетельств о рождении) заявителя и членов его семьи,</w:t>
      </w:r>
    </w:p>
    <w:p w:rsidR="0024510D" w:rsidRPr="0024510D" w:rsidRDefault="0024510D" w:rsidP="00946998">
      <w:pPr>
        <w:spacing w:line="360" w:lineRule="auto"/>
        <w:ind w:firstLine="709"/>
        <w:jc w:val="both"/>
        <w:rPr>
          <w:sz w:val="24"/>
          <w:szCs w:val="24"/>
        </w:rPr>
      </w:pPr>
      <w:r w:rsidRPr="0024510D">
        <w:rPr>
          <w:sz w:val="24"/>
          <w:szCs w:val="24"/>
        </w:rPr>
        <w:t>- сведения о членах семьи заявителя, ранее использовавших свое право на приватизацию жилого помещения,</w:t>
      </w:r>
    </w:p>
    <w:p w:rsidR="0024510D" w:rsidRPr="0024510D" w:rsidRDefault="0024510D" w:rsidP="00946998">
      <w:pPr>
        <w:spacing w:line="360" w:lineRule="auto"/>
        <w:ind w:firstLine="709"/>
        <w:jc w:val="both"/>
        <w:rPr>
          <w:sz w:val="24"/>
          <w:szCs w:val="24"/>
        </w:rPr>
      </w:pPr>
      <w:r w:rsidRPr="0024510D">
        <w:rPr>
          <w:sz w:val="24"/>
          <w:szCs w:val="24"/>
        </w:rPr>
        <w:t>-согласие на обработку персональных данных.</w:t>
      </w:r>
    </w:p>
    <w:p w:rsidR="0024510D" w:rsidRPr="0024510D" w:rsidRDefault="0024510D" w:rsidP="00946998">
      <w:pPr>
        <w:spacing w:line="360" w:lineRule="auto"/>
        <w:ind w:firstLine="709"/>
        <w:jc w:val="both"/>
        <w:rPr>
          <w:sz w:val="24"/>
          <w:szCs w:val="24"/>
        </w:rPr>
      </w:pPr>
      <w:r w:rsidRPr="0024510D">
        <w:rPr>
          <w:sz w:val="24"/>
          <w:szCs w:val="24"/>
        </w:rPr>
        <w:t xml:space="preserve">Документы, подлинность которых не заверена нотариально, предоставляются для сверки в </w:t>
      </w:r>
      <w:r w:rsidR="00946998">
        <w:rPr>
          <w:sz w:val="24"/>
          <w:szCs w:val="24"/>
        </w:rPr>
        <w:t xml:space="preserve">городскую </w:t>
      </w:r>
      <w:r w:rsidRPr="0024510D">
        <w:rPr>
          <w:sz w:val="24"/>
          <w:szCs w:val="24"/>
        </w:rPr>
        <w:t>администрацию вместе с оригиналами указанных документов, при этом специалистом, обеспечивающим прием документов, на предоставленных копиях проставляется отметка об их соответствии.</w:t>
      </w:r>
    </w:p>
    <w:p w:rsidR="0024510D" w:rsidRPr="0024510D" w:rsidRDefault="00946998" w:rsidP="00946998">
      <w:pPr>
        <w:spacing w:line="360" w:lineRule="auto"/>
        <w:ind w:firstLine="709"/>
        <w:jc w:val="both"/>
        <w:rPr>
          <w:sz w:val="24"/>
          <w:szCs w:val="24"/>
        </w:rPr>
      </w:pPr>
      <w:r>
        <w:rPr>
          <w:sz w:val="24"/>
          <w:szCs w:val="24"/>
        </w:rPr>
        <w:t>Городская а</w:t>
      </w:r>
      <w:r w:rsidR="0024510D" w:rsidRPr="0024510D">
        <w:rPr>
          <w:sz w:val="24"/>
          <w:szCs w:val="24"/>
        </w:rPr>
        <w:t>дминистрация запрашивает сведения о наличии прав собственности на жилые помещения и земельные участки, предназначенные для индивидуального жилищного строительства, находящиеся в собственности заявителя и членов его семьи, и в срок не более месяца со дня принятия заявления уведомляет заявителя о принятом в соответствии с настоящим пунктом решении.</w:t>
      </w: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9. Неотъемлемым условием передачи служебного жилого помещения в собственность граждан, приватизации служебного жилого помещения является:</w:t>
      </w: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9.1.  Проживание в служебных жилых помещениях не менее пяти лет.</w:t>
      </w:r>
    </w:p>
    <w:p w:rsidR="0024510D" w:rsidRPr="0024510D" w:rsidRDefault="0024510D" w:rsidP="00946998">
      <w:pPr>
        <w:spacing w:line="360" w:lineRule="auto"/>
        <w:ind w:firstLine="709"/>
        <w:jc w:val="both"/>
        <w:rPr>
          <w:sz w:val="24"/>
          <w:szCs w:val="24"/>
        </w:rPr>
      </w:pPr>
      <w:r w:rsidRPr="0024510D">
        <w:rPr>
          <w:sz w:val="24"/>
          <w:szCs w:val="24"/>
        </w:rPr>
        <w:t>9.2. Стаж службы или работы в организации на территории МО «Город Удачный», гражданина, которому предоставлено служебное жилое помещение, на период трудовых отношений,   не менее пятнадцати лет.</w:t>
      </w:r>
    </w:p>
    <w:p w:rsidR="0024510D" w:rsidRPr="0024510D" w:rsidRDefault="00946998" w:rsidP="00946998">
      <w:pPr>
        <w:spacing w:line="360" w:lineRule="auto"/>
        <w:ind w:firstLine="709"/>
        <w:jc w:val="both"/>
        <w:rPr>
          <w:sz w:val="24"/>
          <w:szCs w:val="24"/>
        </w:rPr>
      </w:pPr>
      <w:r>
        <w:rPr>
          <w:sz w:val="24"/>
          <w:szCs w:val="24"/>
        </w:rPr>
        <w:t>9.3. Решение жилищной комиссии а</w:t>
      </w:r>
      <w:r w:rsidR="0024510D" w:rsidRPr="0024510D">
        <w:rPr>
          <w:sz w:val="24"/>
          <w:szCs w:val="24"/>
        </w:rPr>
        <w:t>дминистрации МО «Город Удачный» является основанием для заключения договора социального найма с последующей передачей в собственность граждан занимающих служебные квартиры (приватизация жилого помещения).</w:t>
      </w:r>
    </w:p>
    <w:p w:rsidR="0024510D" w:rsidRPr="0024510D" w:rsidRDefault="0024510D" w:rsidP="00946998">
      <w:pPr>
        <w:pStyle w:val="HTML"/>
        <w:spacing w:line="360" w:lineRule="auto"/>
        <w:ind w:firstLine="709"/>
        <w:jc w:val="both"/>
        <w:rPr>
          <w:rFonts w:ascii="Times New Roman" w:hAnsi="Times New Roman"/>
          <w:sz w:val="24"/>
          <w:szCs w:val="24"/>
        </w:rPr>
      </w:pPr>
      <w:r w:rsidRPr="0024510D">
        <w:rPr>
          <w:rFonts w:ascii="Times New Roman" w:hAnsi="Times New Roman"/>
          <w:sz w:val="24"/>
          <w:szCs w:val="24"/>
        </w:rPr>
        <w:t>9.4. Решение вопроса о передаче в собственность или отказе должно быть принято жилищной комиссией в течение 30 дней со дня подачи ходатайства в комиссию.</w:t>
      </w:r>
    </w:p>
    <w:p w:rsidR="0024510D" w:rsidRPr="0024510D" w:rsidRDefault="0024510D" w:rsidP="00946998">
      <w:pPr>
        <w:spacing w:line="360" w:lineRule="auto"/>
        <w:ind w:firstLine="709"/>
        <w:rPr>
          <w:sz w:val="24"/>
          <w:szCs w:val="24"/>
        </w:rPr>
      </w:pPr>
      <w:r w:rsidRPr="0024510D">
        <w:rPr>
          <w:sz w:val="24"/>
          <w:szCs w:val="24"/>
        </w:rPr>
        <w:t xml:space="preserve">10. Администрация </w:t>
      </w:r>
      <w:r w:rsidR="00946998">
        <w:rPr>
          <w:sz w:val="24"/>
          <w:szCs w:val="24"/>
        </w:rPr>
        <w:t xml:space="preserve">МО </w:t>
      </w:r>
      <w:r w:rsidRPr="0024510D">
        <w:rPr>
          <w:sz w:val="24"/>
          <w:szCs w:val="24"/>
        </w:rPr>
        <w:t>«Город Удачный»  принимает безусловное решение об отказе, в приватизации служебного жилого помещения в случаях, если:</w:t>
      </w:r>
    </w:p>
    <w:p w:rsidR="0024510D" w:rsidRPr="0024510D" w:rsidRDefault="0024510D" w:rsidP="00946998">
      <w:pPr>
        <w:spacing w:line="360" w:lineRule="auto"/>
        <w:ind w:firstLine="709"/>
        <w:jc w:val="both"/>
        <w:rPr>
          <w:sz w:val="24"/>
          <w:szCs w:val="24"/>
        </w:rPr>
      </w:pPr>
      <w:r w:rsidRPr="0024510D">
        <w:rPr>
          <w:sz w:val="24"/>
          <w:szCs w:val="24"/>
        </w:rPr>
        <w:t xml:space="preserve">- в </w:t>
      </w:r>
      <w:r w:rsidR="00946998">
        <w:rPr>
          <w:sz w:val="24"/>
          <w:szCs w:val="24"/>
        </w:rPr>
        <w:t xml:space="preserve">городскую </w:t>
      </w:r>
      <w:r w:rsidRPr="0024510D">
        <w:rPr>
          <w:sz w:val="24"/>
          <w:szCs w:val="24"/>
        </w:rPr>
        <w:t>администрацию не представлены необходимые документы в соответствии с пунктом 8 настоящего Положения;</w:t>
      </w:r>
    </w:p>
    <w:p w:rsidR="0024510D" w:rsidRPr="0024510D" w:rsidRDefault="0024510D" w:rsidP="00946998">
      <w:pPr>
        <w:spacing w:line="360" w:lineRule="auto"/>
        <w:ind w:firstLine="709"/>
        <w:jc w:val="both"/>
        <w:rPr>
          <w:sz w:val="24"/>
          <w:szCs w:val="24"/>
        </w:rPr>
      </w:pPr>
      <w:r w:rsidRPr="0024510D">
        <w:rPr>
          <w:sz w:val="24"/>
          <w:szCs w:val="24"/>
        </w:rPr>
        <w:t xml:space="preserve">- в </w:t>
      </w:r>
      <w:r w:rsidR="00946998">
        <w:rPr>
          <w:sz w:val="24"/>
          <w:szCs w:val="24"/>
        </w:rPr>
        <w:t xml:space="preserve">городскую </w:t>
      </w:r>
      <w:r w:rsidRPr="0024510D">
        <w:rPr>
          <w:sz w:val="24"/>
          <w:szCs w:val="24"/>
        </w:rPr>
        <w:t>администрацию представлены документы, содержащие недостоверные сведения;</w:t>
      </w:r>
    </w:p>
    <w:p w:rsidR="0024510D" w:rsidRPr="0024510D" w:rsidRDefault="0024510D" w:rsidP="00946998">
      <w:pPr>
        <w:spacing w:line="360" w:lineRule="auto"/>
        <w:ind w:firstLine="709"/>
        <w:jc w:val="both"/>
        <w:rPr>
          <w:sz w:val="24"/>
          <w:szCs w:val="24"/>
        </w:rPr>
      </w:pPr>
      <w:r w:rsidRPr="0024510D">
        <w:rPr>
          <w:sz w:val="24"/>
          <w:szCs w:val="24"/>
        </w:rPr>
        <w:lastRenderedPageBreak/>
        <w:t>-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w:t>
      </w:r>
    </w:p>
    <w:p w:rsidR="0024510D" w:rsidRPr="0024510D" w:rsidRDefault="0024510D" w:rsidP="00946998">
      <w:pPr>
        <w:spacing w:line="360" w:lineRule="auto"/>
        <w:ind w:firstLine="709"/>
        <w:jc w:val="both"/>
        <w:rPr>
          <w:sz w:val="24"/>
          <w:szCs w:val="24"/>
        </w:rPr>
      </w:pPr>
      <w:r w:rsidRPr="0024510D">
        <w:rPr>
          <w:sz w:val="24"/>
          <w:szCs w:val="24"/>
        </w:rPr>
        <w:t>- служебное жилое помещение находится в аварийном состоянии;</w:t>
      </w:r>
    </w:p>
    <w:p w:rsidR="0024510D" w:rsidRPr="0024510D" w:rsidRDefault="0024510D" w:rsidP="00946998">
      <w:pPr>
        <w:spacing w:line="360" w:lineRule="auto"/>
        <w:ind w:firstLine="709"/>
        <w:jc w:val="both"/>
        <w:rPr>
          <w:sz w:val="24"/>
          <w:szCs w:val="24"/>
        </w:rPr>
      </w:pPr>
      <w:r w:rsidRPr="0024510D">
        <w:rPr>
          <w:sz w:val="24"/>
          <w:szCs w:val="24"/>
        </w:rPr>
        <w:t>- наличие в собственности лица, указанного в пункте 8 настоящего Положения, другого жилого помещения и (или) земельного участка, предназначенного для индивидуального жилищного строительства на территории МО Город Удачный»;</w:t>
      </w:r>
    </w:p>
    <w:p w:rsidR="0024510D" w:rsidRPr="0024510D" w:rsidRDefault="0024510D" w:rsidP="00946998">
      <w:pPr>
        <w:spacing w:line="360" w:lineRule="auto"/>
        <w:ind w:firstLine="709"/>
        <w:jc w:val="both"/>
        <w:rPr>
          <w:sz w:val="24"/>
          <w:szCs w:val="24"/>
        </w:rPr>
      </w:pPr>
      <w:r w:rsidRPr="0024510D">
        <w:rPr>
          <w:sz w:val="24"/>
          <w:szCs w:val="24"/>
        </w:rPr>
        <w:t>- наличие в собственности члена семьи лица, указанного в пункте 8 настоящего Положения, жилого помещения, обеспечивающего совокупный размер жилой площади на каждого члена семьи более учетной нормы, установленной на территории МО Город Удачный»;</w:t>
      </w:r>
    </w:p>
    <w:p w:rsidR="0024510D" w:rsidRPr="0024510D" w:rsidRDefault="0024510D" w:rsidP="00946998">
      <w:pPr>
        <w:spacing w:line="360" w:lineRule="auto"/>
        <w:ind w:firstLine="709"/>
        <w:jc w:val="both"/>
        <w:rPr>
          <w:sz w:val="24"/>
          <w:szCs w:val="24"/>
        </w:rPr>
      </w:pPr>
      <w:r w:rsidRPr="0024510D">
        <w:rPr>
          <w:sz w:val="24"/>
          <w:szCs w:val="24"/>
        </w:rPr>
        <w:t>- в результате приватизации служебного жилого помещения массив служебных жилых помещений в объеме, соответствующем их целевому предназначению, не будет сохранен;</w:t>
      </w:r>
    </w:p>
    <w:p w:rsidR="0024510D" w:rsidRPr="0024510D" w:rsidRDefault="0024510D" w:rsidP="00946998">
      <w:pPr>
        <w:spacing w:line="360" w:lineRule="auto"/>
        <w:ind w:firstLine="709"/>
        <w:jc w:val="both"/>
        <w:rPr>
          <w:sz w:val="24"/>
          <w:szCs w:val="24"/>
        </w:rPr>
      </w:pPr>
      <w:r w:rsidRPr="0024510D">
        <w:rPr>
          <w:sz w:val="24"/>
          <w:szCs w:val="24"/>
        </w:rPr>
        <w:t xml:space="preserve">- в иных случаях, предусмотренных законодательством Российской Федерации и Республики Саха </w:t>
      </w:r>
      <w:r w:rsidR="006A47EF">
        <w:rPr>
          <w:sz w:val="24"/>
          <w:szCs w:val="24"/>
        </w:rPr>
        <w:t>(Якутия)</w:t>
      </w:r>
      <w:r w:rsidRPr="0024510D">
        <w:rPr>
          <w:sz w:val="24"/>
          <w:szCs w:val="24"/>
        </w:rPr>
        <w:t>.</w:t>
      </w:r>
    </w:p>
    <w:p w:rsidR="0024510D" w:rsidRPr="0024510D" w:rsidRDefault="0024510D" w:rsidP="00946998">
      <w:pPr>
        <w:pStyle w:val="HTML"/>
        <w:spacing w:line="360" w:lineRule="auto"/>
        <w:ind w:firstLine="709"/>
        <w:jc w:val="both"/>
        <w:rPr>
          <w:rFonts w:ascii="Times New Roman" w:hAnsi="Times New Roman"/>
          <w:sz w:val="24"/>
          <w:szCs w:val="24"/>
        </w:rPr>
      </w:pPr>
    </w:p>
    <w:p w:rsidR="0024510D" w:rsidRPr="0024510D" w:rsidRDefault="00946998" w:rsidP="00946998">
      <w:pPr>
        <w:pStyle w:val="HTML"/>
        <w:spacing w:line="360" w:lineRule="auto"/>
        <w:ind w:firstLine="709"/>
        <w:jc w:val="center"/>
        <w:rPr>
          <w:rFonts w:ascii="Times New Roman" w:hAnsi="Times New Roman"/>
          <w:sz w:val="24"/>
          <w:szCs w:val="24"/>
        </w:rPr>
      </w:pPr>
      <w:r>
        <w:rPr>
          <w:rFonts w:ascii="Times New Roman" w:hAnsi="Times New Roman"/>
          <w:sz w:val="24"/>
          <w:szCs w:val="24"/>
        </w:rPr>
        <w:t>__________________________</w:t>
      </w:r>
    </w:p>
    <w:p w:rsidR="0024510D" w:rsidRPr="0024510D" w:rsidRDefault="0024510D" w:rsidP="00946998">
      <w:pPr>
        <w:pStyle w:val="HTML"/>
        <w:spacing w:line="360" w:lineRule="auto"/>
        <w:ind w:firstLine="709"/>
        <w:jc w:val="both"/>
        <w:rPr>
          <w:rFonts w:ascii="Times New Roman" w:hAnsi="Times New Roman"/>
          <w:sz w:val="24"/>
          <w:szCs w:val="24"/>
        </w:rPr>
      </w:pPr>
    </w:p>
    <w:p w:rsidR="0024510D" w:rsidRPr="0024510D" w:rsidRDefault="0024510D" w:rsidP="00946998">
      <w:pPr>
        <w:spacing w:line="360" w:lineRule="auto"/>
        <w:ind w:firstLine="709"/>
        <w:rPr>
          <w:b/>
          <w:bCs/>
          <w:sz w:val="24"/>
          <w:szCs w:val="24"/>
        </w:rPr>
      </w:pPr>
    </w:p>
    <w:p w:rsidR="0024510D" w:rsidRPr="0024510D" w:rsidRDefault="0024510D" w:rsidP="00946998">
      <w:pPr>
        <w:spacing w:line="360" w:lineRule="auto"/>
        <w:ind w:firstLine="709"/>
        <w:rPr>
          <w:b/>
          <w:bCs/>
          <w:sz w:val="24"/>
          <w:szCs w:val="24"/>
        </w:rPr>
      </w:pPr>
    </w:p>
    <w:sectPr w:rsidR="0024510D" w:rsidRPr="0024510D" w:rsidSect="0024510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8A" w:rsidRDefault="00E4658A">
      <w:r>
        <w:separator/>
      </w:r>
    </w:p>
  </w:endnote>
  <w:endnote w:type="continuationSeparator" w:id="1">
    <w:p w:rsidR="00E4658A" w:rsidRDefault="00E46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48" w:rsidRDefault="00CA3B48">
    <w:pPr>
      <w:pStyle w:val="a5"/>
      <w:jc w:val="center"/>
    </w:pPr>
  </w:p>
  <w:p w:rsidR="00CA3B48" w:rsidRDefault="00CA3B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8A" w:rsidRDefault="00E4658A">
      <w:r>
        <w:separator/>
      </w:r>
    </w:p>
  </w:footnote>
  <w:footnote w:type="continuationSeparator" w:id="1">
    <w:p w:rsidR="00E4658A" w:rsidRDefault="00E46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33A5"/>
    <w:multiLevelType w:val="hybridMultilevel"/>
    <w:tmpl w:val="5B5C3E6A"/>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87DE5"/>
    <w:multiLevelType w:val="hybridMultilevel"/>
    <w:tmpl w:val="EA30B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95BF5"/>
    <w:multiLevelType w:val="hybridMultilevel"/>
    <w:tmpl w:val="DEAE7CBE"/>
    <w:lvl w:ilvl="0" w:tplc="E3085E64">
      <w:start w:val="1"/>
      <w:numFmt w:val="decimal"/>
      <w:lvlText w:val="%1."/>
      <w:lvlJc w:val="left"/>
      <w:pPr>
        <w:tabs>
          <w:tab w:val="num" w:pos="360"/>
        </w:tabs>
        <w:ind w:left="360" w:hanging="360"/>
      </w:pPr>
    </w:lvl>
    <w:lvl w:ilvl="1" w:tplc="9C608118">
      <w:numFmt w:val="none"/>
      <w:lvlText w:val=""/>
      <w:lvlJc w:val="left"/>
      <w:pPr>
        <w:tabs>
          <w:tab w:val="num" w:pos="360"/>
        </w:tabs>
      </w:pPr>
    </w:lvl>
    <w:lvl w:ilvl="2" w:tplc="0DF4A5D0">
      <w:numFmt w:val="none"/>
      <w:lvlText w:val=""/>
      <w:lvlJc w:val="left"/>
      <w:pPr>
        <w:tabs>
          <w:tab w:val="num" w:pos="360"/>
        </w:tabs>
      </w:pPr>
    </w:lvl>
    <w:lvl w:ilvl="3" w:tplc="B4CC7950">
      <w:numFmt w:val="none"/>
      <w:lvlText w:val=""/>
      <w:lvlJc w:val="left"/>
      <w:pPr>
        <w:tabs>
          <w:tab w:val="num" w:pos="360"/>
        </w:tabs>
      </w:pPr>
    </w:lvl>
    <w:lvl w:ilvl="4" w:tplc="807A43BA">
      <w:numFmt w:val="none"/>
      <w:lvlText w:val=""/>
      <w:lvlJc w:val="left"/>
      <w:pPr>
        <w:tabs>
          <w:tab w:val="num" w:pos="360"/>
        </w:tabs>
      </w:pPr>
    </w:lvl>
    <w:lvl w:ilvl="5" w:tplc="9EBE6636">
      <w:numFmt w:val="none"/>
      <w:lvlText w:val=""/>
      <w:lvlJc w:val="left"/>
      <w:pPr>
        <w:tabs>
          <w:tab w:val="num" w:pos="360"/>
        </w:tabs>
      </w:pPr>
    </w:lvl>
    <w:lvl w:ilvl="6" w:tplc="9F96EEC4">
      <w:numFmt w:val="none"/>
      <w:lvlText w:val=""/>
      <w:lvlJc w:val="left"/>
      <w:pPr>
        <w:tabs>
          <w:tab w:val="num" w:pos="360"/>
        </w:tabs>
      </w:pPr>
    </w:lvl>
    <w:lvl w:ilvl="7" w:tplc="9AD08AB2">
      <w:numFmt w:val="none"/>
      <w:lvlText w:val=""/>
      <w:lvlJc w:val="left"/>
      <w:pPr>
        <w:tabs>
          <w:tab w:val="num" w:pos="360"/>
        </w:tabs>
      </w:pPr>
    </w:lvl>
    <w:lvl w:ilvl="8" w:tplc="56A2FCF0">
      <w:numFmt w:val="none"/>
      <w:lvlText w:val=""/>
      <w:lvlJc w:val="left"/>
      <w:pPr>
        <w:tabs>
          <w:tab w:val="num" w:pos="360"/>
        </w:tabs>
      </w:pPr>
    </w:lvl>
  </w:abstractNum>
  <w:abstractNum w:abstractNumId="3">
    <w:nsid w:val="30463553"/>
    <w:multiLevelType w:val="multilevel"/>
    <w:tmpl w:val="12FEFD62"/>
    <w:lvl w:ilvl="0">
      <w:start w:val="1"/>
      <w:numFmt w:val="decimal"/>
      <w:lvlText w:val="%1."/>
      <w:lvlJc w:val="left"/>
      <w:pPr>
        <w:ind w:left="1497" w:hanging="93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927" w:hanging="3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287" w:hanging="72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1647" w:hanging="1080"/>
      </w:pPr>
      <w:rPr>
        <w:rFonts w:hint="default"/>
      </w:rPr>
    </w:lvl>
  </w:abstractNum>
  <w:abstractNum w:abstractNumId="4">
    <w:nsid w:val="31D56DE8"/>
    <w:multiLevelType w:val="hybridMultilevel"/>
    <w:tmpl w:val="79BE0C4C"/>
    <w:lvl w:ilvl="0" w:tplc="03565F52">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E4D87"/>
    <w:multiLevelType w:val="multilevel"/>
    <w:tmpl w:val="58E6C898"/>
    <w:lvl w:ilvl="0">
      <w:start w:val="1"/>
      <w:numFmt w:val="decimal"/>
      <w:lvlText w:val="%1."/>
      <w:lvlJc w:val="left"/>
      <w:pPr>
        <w:ind w:left="720" w:hanging="360"/>
      </w:pPr>
      <w:rPr>
        <w:b w:val="0"/>
      </w:rPr>
    </w:lvl>
    <w:lvl w:ilvl="1">
      <w:start w:val="1"/>
      <w:numFmt w:val="decimal"/>
      <w:lvlText w:val="%2."/>
      <w:lvlJc w:val="left"/>
      <w:pPr>
        <w:ind w:left="1211"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4040224D"/>
    <w:multiLevelType w:val="hybridMultilevel"/>
    <w:tmpl w:val="DC263C36"/>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6F1ACC7A">
      <w:numFmt w:val="none"/>
      <w:lvlText w:val=""/>
      <w:lvlJc w:val="left"/>
      <w:pPr>
        <w:tabs>
          <w:tab w:val="num" w:pos="360"/>
        </w:tabs>
      </w:pPr>
    </w:lvl>
    <w:lvl w:ilvl="2" w:tplc="0110188A">
      <w:numFmt w:val="none"/>
      <w:lvlText w:val=""/>
      <w:lvlJc w:val="left"/>
      <w:pPr>
        <w:tabs>
          <w:tab w:val="num" w:pos="360"/>
        </w:tabs>
      </w:pPr>
    </w:lvl>
    <w:lvl w:ilvl="3" w:tplc="A7BC5C08">
      <w:numFmt w:val="none"/>
      <w:lvlText w:val=""/>
      <w:lvlJc w:val="left"/>
      <w:pPr>
        <w:tabs>
          <w:tab w:val="num" w:pos="360"/>
        </w:tabs>
      </w:pPr>
    </w:lvl>
    <w:lvl w:ilvl="4" w:tplc="3C7A8082">
      <w:numFmt w:val="none"/>
      <w:lvlText w:val=""/>
      <w:lvlJc w:val="left"/>
      <w:pPr>
        <w:tabs>
          <w:tab w:val="num" w:pos="360"/>
        </w:tabs>
      </w:pPr>
    </w:lvl>
    <w:lvl w:ilvl="5" w:tplc="66320416">
      <w:numFmt w:val="none"/>
      <w:lvlText w:val=""/>
      <w:lvlJc w:val="left"/>
      <w:pPr>
        <w:tabs>
          <w:tab w:val="num" w:pos="360"/>
        </w:tabs>
      </w:pPr>
    </w:lvl>
    <w:lvl w:ilvl="6" w:tplc="18607D8E">
      <w:numFmt w:val="none"/>
      <w:lvlText w:val=""/>
      <w:lvlJc w:val="left"/>
      <w:pPr>
        <w:tabs>
          <w:tab w:val="num" w:pos="360"/>
        </w:tabs>
      </w:pPr>
    </w:lvl>
    <w:lvl w:ilvl="7" w:tplc="25687760">
      <w:numFmt w:val="none"/>
      <w:lvlText w:val=""/>
      <w:lvlJc w:val="left"/>
      <w:pPr>
        <w:tabs>
          <w:tab w:val="num" w:pos="360"/>
        </w:tabs>
      </w:pPr>
    </w:lvl>
    <w:lvl w:ilvl="8" w:tplc="18CCC63A">
      <w:numFmt w:val="none"/>
      <w:lvlText w:val=""/>
      <w:lvlJc w:val="left"/>
      <w:pPr>
        <w:tabs>
          <w:tab w:val="num" w:pos="360"/>
        </w:tabs>
      </w:pPr>
    </w:lvl>
  </w:abstractNum>
  <w:abstractNum w:abstractNumId="7">
    <w:nsid w:val="43FF53F4"/>
    <w:multiLevelType w:val="hybridMultilevel"/>
    <w:tmpl w:val="DEAE7CBE"/>
    <w:lvl w:ilvl="0" w:tplc="E3085E64">
      <w:start w:val="1"/>
      <w:numFmt w:val="decimal"/>
      <w:lvlText w:val="%1."/>
      <w:lvlJc w:val="left"/>
      <w:pPr>
        <w:tabs>
          <w:tab w:val="num" w:pos="360"/>
        </w:tabs>
        <w:ind w:left="360" w:hanging="360"/>
      </w:pPr>
    </w:lvl>
    <w:lvl w:ilvl="1" w:tplc="9C608118">
      <w:numFmt w:val="none"/>
      <w:lvlText w:val=""/>
      <w:lvlJc w:val="left"/>
      <w:pPr>
        <w:tabs>
          <w:tab w:val="num" w:pos="360"/>
        </w:tabs>
      </w:pPr>
    </w:lvl>
    <w:lvl w:ilvl="2" w:tplc="0DF4A5D0">
      <w:numFmt w:val="none"/>
      <w:lvlText w:val=""/>
      <w:lvlJc w:val="left"/>
      <w:pPr>
        <w:tabs>
          <w:tab w:val="num" w:pos="360"/>
        </w:tabs>
      </w:pPr>
    </w:lvl>
    <w:lvl w:ilvl="3" w:tplc="B4CC7950">
      <w:numFmt w:val="none"/>
      <w:lvlText w:val=""/>
      <w:lvlJc w:val="left"/>
      <w:pPr>
        <w:tabs>
          <w:tab w:val="num" w:pos="360"/>
        </w:tabs>
      </w:pPr>
    </w:lvl>
    <w:lvl w:ilvl="4" w:tplc="807A43BA">
      <w:numFmt w:val="none"/>
      <w:lvlText w:val=""/>
      <w:lvlJc w:val="left"/>
      <w:pPr>
        <w:tabs>
          <w:tab w:val="num" w:pos="360"/>
        </w:tabs>
      </w:pPr>
    </w:lvl>
    <w:lvl w:ilvl="5" w:tplc="9EBE6636">
      <w:numFmt w:val="none"/>
      <w:lvlText w:val=""/>
      <w:lvlJc w:val="left"/>
      <w:pPr>
        <w:tabs>
          <w:tab w:val="num" w:pos="360"/>
        </w:tabs>
      </w:pPr>
    </w:lvl>
    <w:lvl w:ilvl="6" w:tplc="9F96EEC4">
      <w:numFmt w:val="none"/>
      <w:lvlText w:val=""/>
      <w:lvlJc w:val="left"/>
      <w:pPr>
        <w:tabs>
          <w:tab w:val="num" w:pos="360"/>
        </w:tabs>
      </w:pPr>
    </w:lvl>
    <w:lvl w:ilvl="7" w:tplc="9AD08AB2">
      <w:numFmt w:val="none"/>
      <w:lvlText w:val=""/>
      <w:lvlJc w:val="left"/>
      <w:pPr>
        <w:tabs>
          <w:tab w:val="num" w:pos="360"/>
        </w:tabs>
      </w:pPr>
    </w:lvl>
    <w:lvl w:ilvl="8" w:tplc="56A2FCF0">
      <w:numFmt w:val="none"/>
      <w:lvlText w:val=""/>
      <w:lvlJc w:val="left"/>
      <w:pPr>
        <w:tabs>
          <w:tab w:val="num" w:pos="360"/>
        </w:tabs>
      </w:pPr>
    </w:lvl>
  </w:abstractNum>
  <w:abstractNum w:abstractNumId="8">
    <w:nsid w:val="44BC1666"/>
    <w:multiLevelType w:val="hybridMultilevel"/>
    <w:tmpl w:val="E320C5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D458DD"/>
    <w:multiLevelType w:val="hybridMultilevel"/>
    <w:tmpl w:val="25F6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F558D"/>
    <w:multiLevelType w:val="hybridMultilevel"/>
    <w:tmpl w:val="8674A248"/>
    <w:lvl w:ilvl="0" w:tplc="109A2896">
      <w:start w:val="1"/>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9653E3"/>
    <w:multiLevelType w:val="hybridMultilevel"/>
    <w:tmpl w:val="C8C831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14A99"/>
    <w:multiLevelType w:val="hybridMultilevel"/>
    <w:tmpl w:val="33EC41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E00E48"/>
    <w:multiLevelType w:val="hybridMultilevel"/>
    <w:tmpl w:val="0144E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356092"/>
    <w:multiLevelType w:val="hybridMultilevel"/>
    <w:tmpl w:val="B3D0B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DF5C10"/>
    <w:multiLevelType w:val="hybridMultilevel"/>
    <w:tmpl w:val="F6CA62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D225206"/>
    <w:multiLevelType w:val="hybridMultilevel"/>
    <w:tmpl w:val="5E820E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2"/>
  </w:num>
  <w:num w:numId="8">
    <w:abstractNumId w:val="16"/>
  </w:num>
  <w:num w:numId="9">
    <w:abstractNumId w:val="14"/>
  </w:num>
  <w:num w:numId="10">
    <w:abstractNumId w:val="10"/>
  </w:num>
  <w:num w:numId="11">
    <w:abstractNumId w:val="3"/>
  </w:num>
  <w:num w:numId="12">
    <w:abstractNumId w:val="9"/>
  </w:num>
  <w:num w:numId="13">
    <w:abstractNumId w:val="1"/>
  </w:num>
  <w:num w:numId="14">
    <w:abstractNumId w:val="15"/>
  </w:num>
  <w:num w:numId="15">
    <w:abstractNumId w:val="13"/>
  </w:num>
  <w:num w:numId="16">
    <w:abstractNumId w:val="6"/>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E73A30"/>
    <w:rsid w:val="000025FD"/>
    <w:rsid w:val="000034B0"/>
    <w:rsid w:val="0000356A"/>
    <w:rsid w:val="0000401A"/>
    <w:rsid w:val="000108FB"/>
    <w:rsid w:val="000242A5"/>
    <w:rsid w:val="0003031E"/>
    <w:rsid w:val="00032336"/>
    <w:rsid w:val="00034EE4"/>
    <w:rsid w:val="000404F5"/>
    <w:rsid w:val="00040A9A"/>
    <w:rsid w:val="00041D7A"/>
    <w:rsid w:val="0004278D"/>
    <w:rsid w:val="000450BC"/>
    <w:rsid w:val="0004520B"/>
    <w:rsid w:val="00045424"/>
    <w:rsid w:val="00051252"/>
    <w:rsid w:val="00055CB3"/>
    <w:rsid w:val="00061565"/>
    <w:rsid w:val="00062C5A"/>
    <w:rsid w:val="00066E65"/>
    <w:rsid w:val="00073B4A"/>
    <w:rsid w:val="0009183D"/>
    <w:rsid w:val="00094155"/>
    <w:rsid w:val="0009679B"/>
    <w:rsid w:val="000A5A02"/>
    <w:rsid w:val="000B13B0"/>
    <w:rsid w:val="000C236E"/>
    <w:rsid w:val="000D47F1"/>
    <w:rsid w:val="000E0A98"/>
    <w:rsid w:val="000E275F"/>
    <w:rsid w:val="000E412E"/>
    <w:rsid w:val="000E5C7D"/>
    <w:rsid w:val="000E6C69"/>
    <w:rsid w:val="000F5F6E"/>
    <w:rsid w:val="00101064"/>
    <w:rsid w:val="001053B8"/>
    <w:rsid w:val="00111143"/>
    <w:rsid w:val="00114301"/>
    <w:rsid w:val="001212F4"/>
    <w:rsid w:val="0012261B"/>
    <w:rsid w:val="0012434F"/>
    <w:rsid w:val="001308B9"/>
    <w:rsid w:val="00131DF5"/>
    <w:rsid w:val="00136EA6"/>
    <w:rsid w:val="00137561"/>
    <w:rsid w:val="00140C32"/>
    <w:rsid w:val="001440FA"/>
    <w:rsid w:val="001531A6"/>
    <w:rsid w:val="00155405"/>
    <w:rsid w:val="0017563E"/>
    <w:rsid w:val="00176D7A"/>
    <w:rsid w:val="001814A7"/>
    <w:rsid w:val="00182008"/>
    <w:rsid w:val="00182D2B"/>
    <w:rsid w:val="00185868"/>
    <w:rsid w:val="00191440"/>
    <w:rsid w:val="00193CD1"/>
    <w:rsid w:val="00196EC9"/>
    <w:rsid w:val="001A0ACE"/>
    <w:rsid w:val="001A0C90"/>
    <w:rsid w:val="001A1524"/>
    <w:rsid w:val="001A15AF"/>
    <w:rsid w:val="001A5BA7"/>
    <w:rsid w:val="001B1E39"/>
    <w:rsid w:val="001B316A"/>
    <w:rsid w:val="001B4A7C"/>
    <w:rsid w:val="001C0903"/>
    <w:rsid w:val="001C56D1"/>
    <w:rsid w:val="001D044B"/>
    <w:rsid w:val="001D0A5E"/>
    <w:rsid w:val="001E346B"/>
    <w:rsid w:val="001E352E"/>
    <w:rsid w:val="001F2850"/>
    <w:rsid w:val="001F40F3"/>
    <w:rsid w:val="001F4B77"/>
    <w:rsid w:val="0021334E"/>
    <w:rsid w:val="00213C2D"/>
    <w:rsid w:val="002205CB"/>
    <w:rsid w:val="00221BA4"/>
    <w:rsid w:val="00226F6F"/>
    <w:rsid w:val="00233FEB"/>
    <w:rsid w:val="0023440B"/>
    <w:rsid w:val="00235F34"/>
    <w:rsid w:val="0024510D"/>
    <w:rsid w:val="00250820"/>
    <w:rsid w:val="002569E8"/>
    <w:rsid w:val="00256E13"/>
    <w:rsid w:val="002648AD"/>
    <w:rsid w:val="0026579C"/>
    <w:rsid w:val="00271374"/>
    <w:rsid w:val="00272FDE"/>
    <w:rsid w:val="002736E7"/>
    <w:rsid w:val="00277287"/>
    <w:rsid w:val="00280019"/>
    <w:rsid w:val="002834A5"/>
    <w:rsid w:val="002905AB"/>
    <w:rsid w:val="00295AE5"/>
    <w:rsid w:val="002A1A95"/>
    <w:rsid w:val="002A39F3"/>
    <w:rsid w:val="002B2D82"/>
    <w:rsid w:val="002C43FB"/>
    <w:rsid w:val="002D3F01"/>
    <w:rsid w:val="002D7A5B"/>
    <w:rsid w:val="002E231E"/>
    <w:rsid w:val="002E25AD"/>
    <w:rsid w:val="002E5DCA"/>
    <w:rsid w:val="002E6310"/>
    <w:rsid w:val="002F224C"/>
    <w:rsid w:val="002F5B71"/>
    <w:rsid w:val="002F787D"/>
    <w:rsid w:val="00305E90"/>
    <w:rsid w:val="0030792F"/>
    <w:rsid w:val="003119A8"/>
    <w:rsid w:val="00323B79"/>
    <w:rsid w:val="003329B7"/>
    <w:rsid w:val="00342931"/>
    <w:rsid w:val="00343340"/>
    <w:rsid w:val="003448FC"/>
    <w:rsid w:val="0034515A"/>
    <w:rsid w:val="00345466"/>
    <w:rsid w:val="00352B40"/>
    <w:rsid w:val="0036321E"/>
    <w:rsid w:val="00363F04"/>
    <w:rsid w:val="00365A85"/>
    <w:rsid w:val="00390BE9"/>
    <w:rsid w:val="00395A30"/>
    <w:rsid w:val="003A16E7"/>
    <w:rsid w:val="003A3CA6"/>
    <w:rsid w:val="003A6BAA"/>
    <w:rsid w:val="003C2C69"/>
    <w:rsid w:val="003C2DB3"/>
    <w:rsid w:val="003C36ED"/>
    <w:rsid w:val="003C3F09"/>
    <w:rsid w:val="003D09F3"/>
    <w:rsid w:val="003D20CE"/>
    <w:rsid w:val="003E7934"/>
    <w:rsid w:val="003F31B5"/>
    <w:rsid w:val="00400185"/>
    <w:rsid w:val="00413EFF"/>
    <w:rsid w:val="004157CA"/>
    <w:rsid w:val="00415E31"/>
    <w:rsid w:val="00420F27"/>
    <w:rsid w:val="00422911"/>
    <w:rsid w:val="004252B8"/>
    <w:rsid w:val="00426DB6"/>
    <w:rsid w:val="00437438"/>
    <w:rsid w:val="004447D9"/>
    <w:rsid w:val="00444976"/>
    <w:rsid w:val="00445CD4"/>
    <w:rsid w:val="004536D5"/>
    <w:rsid w:val="0045532F"/>
    <w:rsid w:val="00456BC2"/>
    <w:rsid w:val="00462449"/>
    <w:rsid w:val="004709C5"/>
    <w:rsid w:val="004712F2"/>
    <w:rsid w:val="0048123F"/>
    <w:rsid w:val="00481302"/>
    <w:rsid w:val="00495D6C"/>
    <w:rsid w:val="004A513F"/>
    <w:rsid w:val="004B1DE0"/>
    <w:rsid w:val="004C574B"/>
    <w:rsid w:val="004D4556"/>
    <w:rsid w:val="004D7839"/>
    <w:rsid w:val="004E267D"/>
    <w:rsid w:val="004F2CD1"/>
    <w:rsid w:val="004F4322"/>
    <w:rsid w:val="00506B3E"/>
    <w:rsid w:val="00520F9A"/>
    <w:rsid w:val="005220B6"/>
    <w:rsid w:val="00524B5C"/>
    <w:rsid w:val="0052582A"/>
    <w:rsid w:val="00525D57"/>
    <w:rsid w:val="00532D33"/>
    <w:rsid w:val="00536067"/>
    <w:rsid w:val="00543175"/>
    <w:rsid w:val="0054515E"/>
    <w:rsid w:val="0055249E"/>
    <w:rsid w:val="0055287E"/>
    <w:rsid w:val="00561BEE"/>
    <w:rsid w:val="00564C12"/>
    <w:rsid w:val="00564EEE"/>
    <w:rsid w:val="00565BEC"/>
    <w:rsid w:val="00571431"/>
    <w:rsid w:val="00574074"/>
    <w:rsid w:val="0057429A"/>
    <w:rsid w:val="00581652"/>
    <w:rsid w:val="00583BB2"/>
    <w:rsid w:val="00583DBD"/>
    <w:rsid w:val="005866C8"/>
    <w:rsid w:val="0058758B"/>
    <w:rsid w:val="00595C77"/>
    <w:rsid w:val="005975BA"/>
    <w:rsid w:val="005A2941"/>
    <w:rsid w:val="005B6511"/>
    <w:rsid w:val="005C1704"/>
    <w:rsid w:val="005C7423"/>
    <w:rsid w:val="005D0F0A"/>
    <w:rsid w:val="005D2329"/>
    <w:rsid w:val="005D7406"/>
    <w:rsid w:val="005E1C9C"/>
    <w:rsid w:val="005E5990"/>
    <w:rsid w:val="005F3A7E"/>
    <w:rsid w:val="0061447D"/>
    <w:rsid w:val="00615A5F"/>
    <w:rsid w:val="0062171B"/>
    <w:rsid w:val="00635080"/>
    <w:rsid w:val="006427FA"/>
    <w:rsid w:val="00651C82"/>
    <w:rsid w:val="0065458C"/>
    <w:rsid w:val="00655DC7"/>
    <w:rsid w:val="00660D5C"/>
    <w:rsid w:val="00664011"/>
    <w:rsid w:val="0066697B"/>
    <w:rsid w:val="006720E3"/>
    <w:rsid w:val="00674BFD"/>
    <w:rsid w:val="00676706"/>
    <w:rsid w:val="00681CB6"/>
    <w:rsid w:val="00685F1D"/>
    <w:rsid w:val="006871C0"/>
    <w:rsid w:val="006958A8"/>
    <w:rsid w:val="006A47EF"/>
    <w:rsid w:val="006A5659"/>
    <w:rsid w:val="006B0C2B"/>
    <w:rsid w:val="006B1D45"/>
    <w:rsid w:val="006B3306"/>
    <w:rsid w:val="006B509E"/>
    <w:rsid w:val="006B5C56"/>
    <w:rsid w:val="006C2BE7"/>
    <w:rsid w:val="006D7493"/>
    <w:rsid w:val="006E61AC"/>
    <w:rsid w:val="007014D1"/>
    <w:rsid w:val="0070583C"/>
    <w:rsid w:val="00715321"/>
    <w:rsid w:val="007154B6"/>
    <w:rsid w:val="00716049"/>
    <w:rsid w:val="00720AAB"/>
    <w:rsid w:val="00726BBD"/>
    <w:rsid w:val="00730FDA"/>
    <w:rsid w:val="007325FE"/>
    <w:rsid w:val="0073633E"/>
    <w:rsid w:val="007366C9"/>
    <w:rsid w:val="00736F9F"/>
    <w:rsid w:val="00737DDF"/>
    <w:rsid w:val="00752E14"/>
    <w:rsid w:val="00761991"/>
    <w:rsid w:val="00770694"/>
    <w:rsid w:val="00777022"/>
    <w:rsid w:val="00780699"/>
    <w:rsid w:val="007A05F9"/>
    <w:rsid w:val="007A223A"/>
    <w:rsid w:val="007A32CA"/>
    <w:rsid w:val="007A5A75"/>
    <w:rsid w:val="007A6B51"/>
    <w:rsid w:val="007B10FB"/>
    <w:rsid w:val="007B15F9"/>
    <w:rsid w:val="007C3A0B"/>
    <w:rsid w:val="007C4C6D"/>
    <w:rsid w:val="007C5BA4"/>
    <w:rsid w:val="007C5FE7"/>
    <w:rsid w:val="007D1FE4"/>
    <w:rsid w:val="007D34DB"/>
    <w:rsid w:val="007D4535"/>
    <w:rsid w:val="007E6BC5"/>
    <w:rsid w:val="007E7234"/>
    <w:rsid w:val="007F53C6"/>
    <w:rsid w:val="007F5777"/>
    <w:rsid w:val="007F68DD"/>
    <w:rsid w:val="007F6F42"/>
    <w:rsid w:val="00801EA2"/>
    <w:rsid w:val="008077A4"/>
    <w:rsid w:val="0082512D"/>
    <w:rsid w:val="00826259"/>
    <w:rsid w:val="008333B1"/>
    <w:rsid w:val="00834C9E"/>
    <w:rsid w:val="00836FBD"/>
    <w:rsid w:val="00842BB3"/>
    <w:rsid w:val="008432EC"/>
    <w:rsid w:val="00844985"/>
    <w:rsid w:val="00852008"/>
    <w:rsid w:val="008619B1"/>
    <w:rsid w:val="00861C8A"/>
    <w:rsid w:val="008629A2"/>
    <w:rsid w:val="00867F7A"/>
    <w:rsid w:val="008837D0"/>
    <w:rsid w:val="00886442"/>
    <w:rsid w:val="0089059B"/>
    <w:rsid w:val="00894E98"/>
    <w:rsid w:val="008A03B0"/>
    <w:rsid w:val="008A2438"/>
    <w:rsid w:val="008B131D"/>
    <w:rsid w:val="008B5099"/>
    <w:rsid w:val="008B6826"/>
    <w:rsid w:val="008D1765"/>
    <w:rsid w:val="008E455F"/>
    <w:rsid w:val="008E4AC9"/>
    <w:rsid w:val="008E56F2"/>
    <w:rsid w:val="00912D94"/>
    <w:rsid w:val="00913254"/>
    <w:rsid w:val="0091734A"/>
    <w:rsid w:val="009302C5"/>
    <w:rsid w:val="00941988"/>
    <w:rsid w:val="00942276"/>
    <w:rsid w:val="00946998"/>
    <w:rsid w:val="00947022"/>
    <w:rsid w:val="00950F00"/>
    <w:rsid w:val="00960DC8"/>
    <w:rsid w:val="00963170"/>
    <w:rsid w:val="00972956"/>
    <w:rsid w:val="00974CFF"/>
    <w:rsid w:val="00980934"/>
    <w:rsid w:val="009938D1"/>
    <w:rsid w:val="00994208"/>
    <w:rsid w:val="009A0549"/>
    <w:rsid w:val="009A331A"/>
    <w:rsid w:val="009A3FD6"/>
    <w:rsid w:val="009A401C"/>
    <w:rsid w:val="009A6FCA"/>
    <w:rsid w:val="009B0AA8"/>
    <w:rsid w:val="009B20D7"/>
    <w:rsid w:val="009B7FBD"/>
    <w:rsid w:val="009C2D2B"/>
    <w:rsid w:val="009D4966"/>
    <w:rsid w:val="009E1C6D"/>
    <w:rsid w:val="009E2171"/>
    <w:rsid w:val="009E3960"/>
    <w:rsid w:val="00A0404C"/>
    <w:rsid w:val="00A11AE7"/>
    <w:rsid w:val="00A2166E"/>
    <w:rsid w:val="00A22AEF"/>
    <w:rsid w:val="00A23CA0"/>
    <w:rsid w:val="00A24BA5"/>
    <w:rsid w:val="00A32E78"/>
    <w:rsid w:val="00A33F0D"/>
    <w:rsid w:val="00A3418A"/>
    <w:rsid w:val="00A359BD"/>
    <w:rsid w:val="00A35CB6"/>
    <w:rsid w:val="00A45901"/>
    <w:rsid w:val="00A534E7"/>
    <w:rsid w:val="00A55931"/>
    <w:rsid w:val="00A56CB3"/>
    <w:rsid w:val="00A62471"/>
    <w:rsid w:val="00A706A5"/>
    <w:rsid w:val="00A70A16"/>
    <w:rsid w:val="00A72C13"/>
    <w:rsid w:val="00A74B6E"/>
    <w:rsid w:val="00A77617"/>
    <w:rsid w:val="00A810A5"/>
    <w:rsid w:val="00A83C1E"/>
    <w:rsid w:val="00A9566B"/>
    <w:rsid w:val="00A96226"/>
    <w:rsid w:val="00A974DB"/>
    <w:rsid w:val="00AA5A3E"/>
    <w:rsid w:val="00AA6FB1"/>
    <w:rsid w:val="00AC04CD"/>
    <w:rsid w:val="00AC40BF"/>
    <w:rsid w:val="00AC42DA"/>
    <w:rsid w:val="00AC4BB3"/>
    <w:rsid w:val="00AC7977"/>
    <w:rsid w:val="00AD7B76"/>
    <w:rsid w:val="00AE13DA"/>
    <w:rsid w:val="00AE2279"/>
    <w:rsid w:val="00AE684F"/>
    <w:rsid w:val="00AF15C0"/>
    <w:rsid w:val="00AF7BC5"/>
    <w:rsid w:val="00B00817"/>
    <w:rsid w:val="00B01FBC"/>
    <w:rsid w:val="00B04AB2"/>
    <w:rsid w:val="00B04C78"/>
    <w:rsid w:val="00B05123"/>
    <w:rsid w:val="00B0753A"/>
    <w:rsid w:val="00B07CAE"/>
    <w:rsid w:val="00B1214E"/>
    <w:rsid w:val="00B14DFB"/>
    <w:rsid w:val="00B20588"/>
    <w:rsid w:val="00B27F35"/>
    <w:rsid w:val="00B44138"/>
    <w:rsid w:val="00B44AA4"/>
    <w:rsid w:val="00B46B45"/>
    <w:rsid w:val="00B479D5"/>
    <w:rsid w:val="00B501BF"/>
    <w:rsid w:val="00B53377"/>
    <w:rsid w:val="00B63174"/>
    <w:rsid w:val="00B73A00"/>
    <w:rsid w:val="00B73FC6"/>
    <w:rsid w:val="00B74315"/>
    <w:rsid w:val="00B8793E"/>
    <w:rsid w:val="00B90279"/>
    <w:rsid w:val="00B94510"/>
    <w:rsid w:val="00BC5329"/>
    <w:rsid w:val="00BC6C67"/>
    <w:rsid w:val="00BD0AA3"/>
    <w:rsid w:val="00BD430C"/>
    <w:rsid w:val="00BD4B24"/>
    <w:rsid w:val="00BF61B4"/>
    <w:rsid w:val="00BF6E85"/>
    <w:rsid w:val="00C07158"/>
    <w:rsid w:val="00C13F99"/>
    <w:rsid w:val="00C14752"/>
    <w:rsid w:val="00C270BE"/>
    <w:rsid w:val="00C308FD"/>
    <w:rsid w:val="00C412B5"/>
    <w:rsid w:val="00C47DCF"/>
    <w:rsid w:val="00C50274"/>
    <w:rsid w:val="00C565C4"/>
    <w:rsid w:val="00C5749A"/>
    <w:rsid w:val="00C57CCD"/>
    <w:rsid w:val="00C7075B"/>
    <w:rsid w:val="00C70D3E"/>
    <w:rsid w:val="00C74FAF"/>
    <w:rsid w:val="00C76B30"/>
    <w:rsid w:val="00C83F59"/>
    <w:rsid w:val="00C83F88"/>
    <w:rsid w:val="00C857A5"/>
    <w:rsid w:val="00C90A84"/>
    <w:rsid w:val="00C95256"/>
    <w:rsid w:val="00C96D56"/>
    <w:rsid w:val="00CA056A"/>
    <w:rsid w:val="00CA3B48"/>
    <w:rsid w:val="00CA4355"/>
    <w:rsid w:val="00CA79FC"/>
    <w:rsid w:val="00CC243C"/>
    <w:rsid w:val="00CC5025"/>
    <w:rsid w:val="00CD24CF"/>
    <w:rsid w:val="00CD3583"/>
    <w:rsid w:val="00CE0D59"/>
    <w:rsid w:val="00CE2C9F"/>
    <w:rsid w:val="00CF0A97"/>
    <w:rsid w:val="00CF0EDF"/>
    <w:rsid w:val="00CF66E7"/>
    <w:rsid w:val="00D03253"/>
    <w:rsid w:val="00D07724"/>
    <w:rsid w:val="00D11244"/>
    <w:rsid w:val="00D16046"/>
    <w:rsid w:val="00D36F05"/>
    <w:rsid w:val="00D37FF9"/>
    <w:rsid w:val="00D43E3B"/>
    <w:rsid w:val="00D56E37"/>
    <w:rsid w:val="00D62941"/>
    <w:rsid w:val="00D639CC"/>
    <w:rsid w:val="00D81261"/>
    <w:rsid w:val="00D83148"/>
    <w:rsid w:val="00D8441A"/>
    <w:rsid w:val="00D86F4A"/>
    <w:rsid w:val="00D8738E"/>
    <w:rsid w:val="00D91044"/>
    <w:rsid w:val="00DA10A9"/>
    <w:rsid w:val="00DA5639"/>
    <w:rsid w:val="00DB450D"/>
    <w:rsid w:val="00DB5087"/>
    <w:rsid w:val="00DC1C64"/>
    <w:rsid w:val="00DC4595"/>
    <w:rsid w:val="00DD107D"/>
    <w:rsid w:val="00DD1102"/>
    <w:rsid w:val="00DD4BE7"/>
    <w:rsid w:val="00DD6107"/>
    <w:rsid w:val="00DE4E96"/>
    <w:rsid w:val="00E04A92"/>
    <w:rsid w:val="00E21CB9"/>
    <w:rsid w:val="00E22BEF"/>
    <w:rsid w:val="00E24713"/>
    <w:rsid w:val="00E3545D"/>
    <w:rsid w:val="00E4435E"/>
    <w:rsid w:val="00E447FA"/>
    <w:rsid w:val="00E4658A"/>
    <w:rsid w:val="00E47077"/>
    <w:rsid w:val="00E536FE"/>
    <w:rsid w:val="00E57707"/>
    <w:rsid w:val="00E60794"/>
    <w:rsid w:val="00E702C3"/>
    <w:rsid w:val="00E72D38"/>
    <w:rsid w:val="00E73A30"/>
    <w:rsid w:val="00E73C99"/>
    <w:rsid w:val="00E80283"/>
    <w:rsid w:val="00E82EAE"/>
    <w:rsid w:val="00E90A60"/>
    <w:rsid w:val="00EA2002"/>
    <w:rsid w:val="00EA226F"/>
    <w:rsid w:val="00EA5461"/>
    <w:rsid w:val="00EB4D79"/>
    <w:rsid w:val="00EB50C1"/>
    <w:rsid w:val="00EB5C28"/>
    <w:rsid w:val="00EC7205"/>
    <w:rsid w:val="00EE31F8"/>
    <w:rsid w:val="00EE5088"/>
    <w:rsid w:val="00EE5A12"/>
    <w:rsid w:val="00F027B9"/>
    <w:rsid w:val="00F1709F"/>
    <w:rsid w:val="00F17935"/>
    <w:rsid w:val="00F21551"/>
    <w:rsid w:val="00F260E9"/>
    <w:rsid w:val="00F3064C"/>
    <w:rsid w:val="00F32143"/>
    <w:rsid w:val="00F323B5"/>
    <w:rsid w:val="00F32907"/>
    <w:rsid w:val="00F4267C"/>
    <w:rsid w:val="00F50E94"/>
    <w:rsid w:val="00F51F2B"/>
    <w:rsid w:val="00F523BE"/>
    <w:rsid w:val="00F5514A"/>
    <w:rsid w:val="00F6248C"/>
    <w:rsid w:val="00F62BED"/>
    <w:rsid w:val="00F659B8"/>
    <w:rsid w:val="00F76DBE"/>
    <w:rsid w:val="00F92CB6"/>
    <w:rsid w:val="00F93311"/>
    <w:rsid w:val="00F96CE5"/>
    <w:rsid w:val="00FB045E"/>
    <w:rsid w:val="00FB084C"/>
    <w:rsid w:val="00FB3887"/>
    <w:rsid w:val="00FB7FDB"/>
    <w:rsid w:val="00FC072A"/>
    <w:rsid w:val="00FC50BD"/>
    <w:rsid w:val="00FC6F25"/>
    <w:rsid w:val="00FD1525"/>
    <w:rsid w:val="00FD3523"/>
    <w:rsid w:val="00FD4242"/>
    <w:rsid w:val="00FD5F78"/>
    <w:rsid w:val="00FE082B"/>
    <w:rsid w:val="00FE38E6"/>
    <w:rsid w:val="00FE5B15"/>
    <w:rsid w:val="00FF28C1"/>
    <w:rsid w:val="00FF3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cfc,#6c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4">
    <w:name w:val="heading 4"/>
    <w:basedOn w:val="a"/>
    <w:next w:val="a"/>
    <w:link w:val="40"/>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rsid w:val="00E24713"/>
    <w:pPr>
      <w:tabs>
        <w:tab w:val="center" w:pos="4677"/>
        <w:tab w:val="right" w:pos="9355"/>
      </w:tabs>
    </w:pPr>
  </w:style>
  <w:style w:type="paragraph" w:styleId="a5">
    <w:name w:val="footer"/>
    <w:basedOn w:val="a"/>
    <w:link w:val="a6"/>
    <w:uiPriority w:val="99"/>
    <w:rsid w:val="00E24713"/>
    <w:pPr>
      <w:tabs>
        <w:tab w:val="center" w:pos="4677"/>
        <w:tab w:val="right" w:pos="9355"/>
      </w:tabs>
    </w:pPr>
  </w:style>
  <w:style w:type="character" w:styleId="a7">
    <w:name w:val="Hyperlink"/>
    <w:basedOn w:val="a0"/>
    <w:rsid w:val="007C5FE7"/>
    <w:rPr>
      <w:color w:val="0000FF"/>
      <w:u w:val="single"/>
    </w:rPr>
  </w:style>
  <w:style w:type="paragraph" w:styleId="a8">
    <w:name w:val="List Paragraph"/>
    <w:basedOn w:val="a"/>
    <w:uiPriority w:val="34"/>
    <w:qFormat/>
    <w:rsid w:val="00032336"/>
    <w:pPr>
      <w:ind w:left="708"/>
    </w:pPr>
  </w:style>
  <w:style w:type="character" w:customStyle="1" w:styleId="40">
    <w:name w:val="Заголовок 4 Знак"/>
    <w:basedOn w:val="a0"/>
    <w:link w:val="4"/>
    <w:rsid w:val="00EA5461"/>
    <w:rPr>
      <w:b/>
    </w:rPr>
  </w:style>
  <w:style w:type="paragraph" w:customStyle="1" w:styleId="ConsPlusNonformat">
    <w:name w:val="ConsPlusNonformat"/>
    <w:uiPriority w:val="99"/>
    <w:rsid w:val="00F92CB6"/>
    <w:pPr>
      <w:widowControl w:val="0"/>
      <w:autoSpaceDE w:val="0"/>
      <w:autoSpaceDN w:val="0"/>
      <w:adjustRightInd w:val="0"/>
    </w:pPr>
    <w:rPr>
      <w:rFonts w:ascii="Courier New" w:hAnsi="Courier New" w:cs="Courier New"/>
    </w:rPr>
  </w:style>
  <w:style w:type="paragraph" w:customStyle="1" w:styleId="ConsPlusNormal">
    <w:name w:val="ConsPlusNormal"/>
    <w:rsid w:val="00073B4A"/>
    <w:pPr>
      <w:widowControl w:val="0"/>
      <w:autoSpaceDE w:val="0"/>
      <w:autoSpaceDN w:val="0"/>
      <w:adjustRightInd w:val="0"/>
      <w:ind w:firstLine="720"/>
    </w:pPr>
    <w:rPr>
      <w:rFonts w:ascii="Arial" w:hAnsi="Arial" w:cs="Arial"/>
    </w:rPr>
  </w:style>
  <w:style w:type="paragraph" w:styleId="a9">
    <w:name w:val="Body Text"/>
    <w:basedOn w:val="a"/>
    <w:link w:val="aa"/>
    <w:rsid w:val="00073B4A"/>
    <w:pPr>
      <w:jc w:val="center"/>
    </w:pPr>
    <w:rPr>
      <w:sz w:val="24"/>
      <w:szCs w:val="24"/>
    </w:rPr>
  </w:style>
  <w:style w:type="character" w:customStyle="1" w:styleId="aa">
    <w:name w:val="Основной текст Знак"/>
    <w:basedOn w:val="a0"/>
    <w:link w:val="a9"/>
    <w:rsid w:val="00073B4A"/>
    <w:rPr>
      <w:sz w:val="24"/>
      <w:szCs w:val="24"/>
    </w:rPr>
  </w:style>
  <w:style w:type="paragraph" w:styleId="ab">
    <w:name w:val="Normal (Web)"/>
    <w:basedOn w:val="a"/>
    <w:unhideWhenUsed/>
    <w:rsid w:val="00073B4A"/>
    <w:pPr>
      <w:spacing w:before="100" w:beforeAutospacing="1" w:after="100" w:afterAutospacing="1"/>
    </w:pPr>
    <w:rPr>
      <w:sz w:val="24"/>
      <w:szCs w:val="24"/>
    </w:rPr>
  </w:style>
  <w:style w:type="character" w:styleId="ac">
    <w:name w:val="Strong"/>
    <w:basedOn w:val="a0"/>
    <w:qFormat/>
    <w:rsid w:val="00FB3887"/>
    <w:rPr>
      <w:b/>
      <w:bCs/>
    </w:rPr>
  </w:style>
  <w:style w:type="table" w:styleId="ad">
    <w:name w:val="Table Grid"/>
    <w:basedOn w:val="a1"/>
    <w:rsid w:val="00EE5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5D2329"/>
    <w:pPr>
      <w:spacing w:after="200" w:line="276" w:lineRule="auto"/>
      <w:ind w:left="720"/>
      <w:contextualSpacing/>
    </w:pPr>
    <w:rPr>
      <w:rFonts w:ascii="Calibri" w:hAnsi="Calibri"/>
      <w:sz w:val="22"/>
      <w:szCs w:val="22"/>
    </w:rPr>
  </w:style>
  <w:style w:type="character" w:customStyle="1" w:styleId="a6">
    <w:name w:val="Нижний колонтитул Знак"/>
    <w:basedOn w:val="a0"/>
    <w:link w:val="a5"/>
    <w:uiPriority w:val="99"/>
    <w:rsid w:val="00CA3B48"/>
  </w:style>
  <w:style w:type="paragraph" w:styleId="ae">
    <w:name w:val="Balloon Text"/>
    <w:basedOn w:val="a"/>
    <w:link w:val="af"/>
    <w:rsid w:val="006B0C2B"/>
    <w:rPr>
      <w:rFonts w:ascii="Tahoma" w:hAnsi="Tahoma" w:cs="Tahoma"/>
      <w:sz w:val="16"/>
      <w:szCs w:val="16"/>
    </w:rPr>
  </w:style>
  <w:style w:type="character" w:customStyle="1" w:styleId="af">
    <w:name w:val="Текст выноски Знак"/>
    <w:basedOn w:val="a0"/>
    <w:link w:val="ae"/>
    <w:rsid w:val="006B0C2B"/>
    <w:rPr>
      <w:rFonts w:ascii="Tahoma" w:hAnsi="Tahoma" w:cs="Tahoma"/>
      <w:sz w:val="16"/>
      <w:szCs w:val="16"/>
    </w:rPr>
  </w:style>
  <w:style w:type="paragraph" w:customStyle="1" w:styleId="ConsPlusCell">
    <w:name w:val="ConsPlusCell"/>
    <w:rsid w:val="002C43FB"/>
    <w:pPr>
      <w:autoSpaceDE w:val="0"/>
      <w:autoSpaceDN w:val="0"/>
      <w:adjustRightInd w:val="0"/>
    </w:pPr>
    <w:rPr>
      <w:rFonts w:eastAsia="Calibri"/>
    </w:rPr>
  </w:style>
  <w:style w:type="paragraph" w:styleId="HTML">
    <w:name w:val="HTML Preformatted"/>
    <w:basedOn w:val="a"/>
    <w:link w:val="HTML0"/>
    <w:rsid w:val="005E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5E1C9C"/>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92338960">
      <w:bodyDiv w:val="1"/>
      <w:marLeft w:val="0"/>
      <w:marRight w:val="0"/>
      <w:marTop w:val="0"/>
      <w:marBottom w:val="0"/>
      <w:divBdr>
        <w:top w:val="none" w:sz="0" w:space="0" w:color="auto"/>
        <w:left w:val="none" w:sz="0" w:space="0" w:color="auto"/>
        <w:bottom w:val="none" w:sz="0" w:space="0" w:color="auto"/>
        <w:right w:val="none" w:sz="0" w:space="0" w:color="auto"/>
      </w:divBdr>
    </w:div>
    <w:div w:id="1999771234">
      <w:bodyDiv w:val="1"/>
      <w:marLeft w:val="0"/>
      <w:marRight w:val="0"/>
      <w:marTop w:val="0"/>
      <w:marBottom w:val="0"/>
      <w:divBdr>
        <w:top w:val="none" w:sz="0" w:space="0" w:color="auto"/>
        <w:left w:val="none" w:sz="0" w:space="0" w:color="auto"/>
        <w:bottom w:val="none" w:sz="0" w:space="0" w:color="auto"/>
        <w:right w:val="none" w:sz="0" w:space="0" w:color="auto"/>
      </w:divBdr>
    </w:div>
    <w:div w:id="20989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A93E-A1F7-4050-8271-1A30AA37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Городской совет</cp:lastModifiedBy>
  <cp:revision>2</cp:revision>
  <cp:lastPrinted>2017-08-30T02:01:00Z</cp:lastPrinted>
  <dcterms:created xsi:type="dcterms:W3CDTF">2017-09-22T00:11:00Z</dcterms:created>
  <dcterms:modified xsi:type="dcterms:W3CDTF">2017-09-22T00:11:00Z</dcterms:modified>
</cp:coreProperties>
</file>