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49" w:rsidRPr="00FF4A82" w:rsidRDefault="00216249" w:rsidP="00983CF0">
      <w:pPr>
        <w:spacing w:line="360" w:lineRule="auto"/>
        <w:ind w:firstLine="0"/>
        <w:jc w:val="center"/>
        <w:rPr>
          <w:b/>
          <w:sz w:val="24"/>
          <w:szCs w:val="24"/>
        </w:rPr>
      </w:pPr>
      <w:r w:rsidRPr="00FF4A82">
        <w:rPr>
          <w:b/>
          <w:noProof/>
        </w:rPr>
        <w:drawing>
          <wp:inline distT="0" distB="0" distL="0" distR="0">
            <wp:extent cx="591820" cy="683895"/>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6" cstate="print">
                      <a:clrChange>
                        <a:clrFrom>
                          <a:srgbClr val="FDFBFE"/>
                        </a:clrFrom>
                        <a:clrTo>
                          <a:srgbClr val="FDFBFE">
                            <a:alpha val="0"/>
                          </a:srgbClr>
                        </a:clrTo>
                      </a:clrChange>
                    </a:blip>
                    <a:srcRect t="16057" r="61856"/>
                    <a:stretch>
                      <a:fillRect/>
                    </a:stretch>
                  </pic:blipFill>
                  <pic:spPr bwMode="auto">
                    <a:xfrm>
                      <a:off x="0" y="0"/>
                      <a:ext cx="591820" cy="683895"/>
                    </a:xfrm>
                    <a:prstGeom prst="rect">
                      <a:avLst/>
                    </a:prstGeom>
                    <a:noFill/>
                    <a:ln w="9525">
                      <a:noFill/>
                      <a:miter lim="800000"/>
                      <a:headEnd/>
                      <a:tailEnd/>
                    </a:ln>
                  </pic:spPr>
                </pic:pic>
              </a:graphicData>
            </a:graphic>
          </wp:inline>
        </w:drawing>
      </w:r>
    </w:p>
    <w:p w:rsidR="00216249" w:rsidRPr="00FF4A82" w:rsidRDefault="00216249" w:rsidP="00983CF0">
      <w:pPr>
        <w:spacing w:line="360" w:lineRule="auto"/>
        <w:ind w:firstLine="0"/>
        <w:jc w:val="center"/>
        <w:rPr>
          <w:b/>
          <w:sz w:val="24"/>
          <w:szCs w:val="24"/>
        </w:rPr>
      </w:pPr>
      <w:r w:rsidRPr="00FF4A82">
        <w:rPr>
          <w:b/>
          <w:sz w:val="24"/>
          <w:szCs w:val="24"/>
        </w:rPr>
        <w:t>Российская Федерация (Россия)</w:t>
      </w:r>
    </w:p>
    <w:p w:rsidR="00216249" w:rsidRPr="00FF4A82" w:rsidRDefault="00216249" w:rsidP="00983CF0">
      <w:pPr>
        <w:spacing w:line="360" w:lineRule="auto"/>
        <w:ind w:firstLine="0"/>
        <w:jc w:val="center"/>
        <w:rPr>
          <w:b/>
          <w:sz w:val="24"/>
          <w:szCs w:val="24"/>
        </w:rPr>
      </w:pPr>
      <w:r w:rsidRPr="00FF4A82">
        <w:rPr>
          <w:b/>
          <w:sz w:val="24"/>
          <w:szCs w:val="24"/>
        </w:rPr>
        <w:t>Республика Саха (Якутия)</w:t>
      </w:r>
    </w:p>
    <w:p w:rsidR="00216249" w:rsidRPr="00FF4A82" w:rsidRDefault="00216249" w:rsidP="00983CF0">
      <w:pPr>
        <w:spacing w:line="360" w:lineRule="auto"/>
        <w:ind w:firstLine="0"/>
        <w:jc w:val="center"/>
        <w:rPr>
          <w:b/>
          <w:sz w:val="24"/>
          <w:szCs w:val="24"/>
        </w:rPr>
      </w:pPr>
      <w:r w:rsidRPr="00FF4A82">
        <w:rPr>
          <w:b/>
          <w:sz w:val="24"/>
          <w:szCs w:val="24"/>
        </w:rPr>
        <w:t>Муниципальное образование «Город Удачный»</w:t>
      </w:r>
    </w:p>
    <w:p w:rsidR="00216249" w:rsidRPr="00FF4A82" w:rsidRDefault="00216249" w:rsidP="00983CF0">
      <w:pPr>
        <w:spacing w:line="360" w:lineRule="auto"/>
        <w:ind w:firstLine="0"/>
        <w:jc w:val="center"/>
        <w:rPr>
          <w:b/>
          <w:sz w:val="24"/>
          <w:szCs w:val="24"/>
        </w:rPr>
      </w:pPr>
      <w:r w:rsidRPr="00FF4A82">
        <w:rPr>
          <w:b/>
          <w:sz w:val="24"/>
          <w:szCs w:val="24"/>
        </w:rPr>
        <w:t>Городской Совет депутатов</w:t>
      </w:r>
    </w:p>
    <w:p w:rsidR="00216249" w:rsidRPr="00FF4A82" w:rsidRDefault="00216249" w:rsidP="00983CF0">
      <w:pPr>
        <w:spacing w:line="360" w:lineRule="auto"/>
        <w:ind w:firstLine="0"/>
        <w:jc w:val="center"/>
        <w:rPr>
          <w:b/>
          <w:sz w:val="24"/>
          <w:szCs w:val="24"/>
        </w:rPr>
      </w:pPr>
      <w:r w:rsidRPr="00FF4A82">
        <w:rPr>
          <w:b/>
          <w:sz w:val="24"/>
          <w:szCs w:val="24"/>
          <w:lang w:val="en-US"/>
        </w:rPr>
        <w:t>IV</w:t>
      </w:r>
      <w:r w:rsidRPr="00FF4A82">
        <w:rPr>
          <w:b/>
          <w:sz w:val="24"/>
          <w:szCs w:val="24"/>
        </w:rPr>
        <w:t xml:space="preserve"> созыв                                 </w:t>
      </w:r>
    </w:p>
    <w:p w:rsidR="00216249" w:rsidRPr="00FF4A82" w:rsidRDefault="00216249" w:rsidP="00983CF0">
      <w:pPr>
        <w:tabs>
          <w:tab w:val="left" w:pos="1418"/>
        </w:tabs>
        <w:spacing w:line="360" w:lineRule="auto"/>
        <w:ind w:firstLine="0"/>
        <w:jc w:val="center"/>
        <w:rPr>
          <w:b/>
          <w:sz w:val="24"/>
          <w:szCs w:val="24"/>
        </w:rPr>
      </w:pPr>
      <w:r w:rsidRPr="00FF4A82">
        <w:rPr>
          <w:b/>
          <w:sz w:val="24"/>
          <w:szCs w:val="24"/>
        </w:rPr>
        <w:t xml:space="preserve"> </w:t>
      </w:r>
      <w:r w:rsidR="00983CF0" w:rsidRPr="00FF4A82">
        <w:rPr>
          <w:b/>
          <w:sz w:val="24"/>
          <w:szCs w:val="24"/>
          <w:lang w:val="en-US"/>
        </w:rPr>
        <w:t>VIII</w:t>
      </w:r>
      <w:r w:rsidR="00983CF0" w:rsidRPr="00FF4A82">
        <w:rPr>
          <w:b/>
          <w:sz w:val="24"/>
          <w:szCs w:val="24"/>
        </w:rPr>
        <w:t xml:space="preserve"> </w:t>
      </w:r>
      <w:r w:rsidRPr="00FF4A82">
        <w:rPr>
          <w:b/>
          <w:sz w:val="24"/>
          <w:szCs w:val="24"/>
        </w:rPr>
        <w:t>СЕССИЯ</w:t>
      </w:r>
    </w:p>
    <w:p w:rsidR="00216249" w:rsidRPr="00FF4A82" w:rsidRDefault="00216249" w:rsidP="00983CF0">
      <w:pPr>
        <w:tabs>
          <w:tab w:val="center" w:pos="4770"/>
          <w:tab w:val="left" w:pos="6165"/>
        </w:tabs>
        <w:spacing w:line="360" w:lineRule="auto"/>
        <w:ind w:firstLine="0"/>
        <w:jc w:val="center"/>
        <w:rPr>
          <w:b/>
          <w:sz w:val="24"/>
          <w:szCs w:val="24"/>
        </w:rPr>
      </w:pPr>
    </w:p>
    <w:p w:rsidR="00216249" w:rsidRPr="00FF4A82" w:rsidRDefault="00216249" w:rsidP="00983CF0">
      <w:pPr>
        <w:tabs>
          <w:tab w:val="center" w:pos="4770"/>
          <w:tab w:val="left" w:pos="6165"/>
        </w:tabs>
        <w:spacing w:line="360" w:lineRule="auto"/>
        <w:ind w:firstLine="0"/>
        <w:jc w:val="center"/>
        <w:rPr>
          <w:b/>
          <w:sz w:val="24"/>
          <w:szCs w:val="24"/>
        </w:rPr>
      </w:pPr>
      <w:r w:rsidRPr="00FF4A82">
        <w:rPr>
          <w:b/>
          <w:sz w:val="24"/>
          <w:szCs w:val="24"/>
        </w:rPr>
        <w:t>РЕШЕНИЕ</w:t>
      </w:r>
    </w:p>
    <w:p w:rsidR="00216249" w:rsidRPr="00FF4A82" w:rsidRDefault="00A92736" w:rsidP="00983CF0">
      <w:pPr>
        <w:shd w:val="clear" w:color="auto" w:fill="FFFFFF"/>
        <w:spacing w:line="360" w:lineRule="auto"/>
        <w:ind w:firstLine="0"/>
        <w:rPr>
          <w:b/>
          <w:sz w:val="24"/>
          <w:szCs w:val="24"/>
        </w:rPr>
      </w:pPr>
      <w:r w:rsidRPr="00FF4A82">
        <w:rPr>
          <w:b/>
          <w:sz w:val="24"/>
          <w:szCs w:val="24"/>
        </w:rPr>
        <w:t>17 мая</w:t>
      </w:r>
      <w:r w:rsidR="00A339F6" w:rsidRPr="00FF4A82">
        <w:rPr>
          <w:b/>
          <w:sz w:val="24"/>
          <w:szCs w:val="24"/>
        </w:rPr>
        <w:t xml:space="preserve"> 2018</w:t>
      </w:r>
      <w:r w:rsidR="00216249" w:rsidRPr="00FF4A82">
        <w:rPr>
          <w:b/>
          <w:sz w:val="24"/>
          <w:szCs w:val="24"/>
        </w:rPr>
        <w:t xml:space="preserve"> года                                                                   </w:t>
      </w:r>
      <w:r w:rsidR="00983CF0" w:rsidRPr="00FF4A82">
        <w:rPr>
          <w:b/>
          <w:sz w:val="24"/>
          <w:szCs w:val="24"/>
        </w:rPr>
        <w:t xml:space="preserve">                       </w:t>
      </w:r>
      <w:r w:rsidR="00983CF0" w:rsidRPr="00FF4A82">
        <w:rPr>
          <w:b/>
          <w:sz w:val="24"/>
          <w:szCs w:val="24"/>
        </w:rPr>
        <w:tab/>
      </w:r>
      <w:r w:rsidR="00983CF0" w:rsidRPr="00FF4A82">
        <w:rPr>
          <w:b/>
          <w:sz w:val="24"/>
          <w:szCs w:val="24"/>
        </w:rPr>
        <w:tab/>
        <w:t xml:space="preserve">  №8</w:t>
      </w:r>
      <w:r w:rsidR="008C5AFA" w:rsidRPr="00FF4A82">
        <w:rPr>
          <w:b/>
          <w:sz w:val="24"/>
          <w:szCs w:val="24"/>
        </w:rPr>
        <w:t>-3</w:t>
      </w:r>
    </w:p>
    <w:p w:rsidR="008C5AFA" w:rsidRPr="00FF4A82" w:rsidRDefault="008C5AFA" w:rsidP="008C5AFA">
      <w:pPr>
        <w:pStyle w:val="aa"/>
        <w:spacing w:line="360" w:lineRule="auto"/>
        <w:rPr>
          <w:b/>
        </w:rPr>
      </w:pPr>
    </w:p>
    <w:p w:rsidR="00FF4A82" w:rsidRPr="00FF4A82" w:rsidRDefault="008C5AFA" w:rsidP="008C5AFA">
      <w:pPr>
        <w:pStyle w:val="aa"/>
        <w:spacing w:line="360" w:lineRule="auto"/>
        <w:rPr>
          <w:b/>
        </w:rPr>
      </w:pPr>
      <w:r w:rsidRPr="00FF4A82">
        <w:rPr>
          <w:b/>
        </w:rPr>
        <w:t xml:space="preserve">О внесении изменений и дополнений </w:t>
      </w:r>
    </w:p>
    <w:p w:rsidR="008C5AFA" w:rsidRPr="00FF4A82" w:rsidRDefault="008C5AFA" w:rsidP="008C5AFA">
      <w:pPr>
        <w:pStyle w:val="aa"/>
        <w:spacing w:line="360" w:lineRule="auto"/>
        <w:rPr>
          <w:b/>
        </w:rPr>
      </w:pPr>
      <w:r w:rsidRPr="00FF4A82">
        <w:rPr>
          <w:b/>
        </w:rPr>
        <w:t>в реше</w:t>
      </w:r>
      <w:r w:rsidR="00FF4A82" w:rsidRPr="00FF4A82">
        <w:rPr>
          <w:b/>
        </w:rPr>
        <w:t xml:space="preserve">ние городского Совета депутатов </w:t>
      </w:r>
      <w:r w:rsidRPr="00FF4A82">
        <w:rPr>
          <w:b/>
        </w:rPr>
        <w:t>МО «Город Удачный» от 28 июня 2016 года № 38-4 «Об утверждении Положения о муниципальной службе в муниципальном образовании «Город Удачный» Мирнинского района Республики Саха (Якутия)»</w:t>
      </w:r>
    </w:p>
    <w:p w:rsidR="008C5AFA" w:rsidRPr="00FF4A82" w:rsidRDefault="008C5AFA" w:rsidP="008C5AFA">
      <w:pPr>
        <w:pStyle w:val="aa"/>
        <w:spacing w:line="360" w:lineRule="auto"/>
      </w:pPr>
    </w:p>
    <w:p w:rsidR="008C5AFA" w:rsidRPr="00FF4A82" w:rsidRDefault="008C5AFA" w:rsidP="008C5AFA">
      <w:pPr>
        <w:pStyle w:val="ConsPlusNormal"/>
        <w:spacing w:line="360" w:lineRule="auto"/>
        <w:ind w:firstLine="709"/>
        <w:jc w:val="both"/>
        <w:rPr>
          <w:rFonts w:ascii="Times New Roman" w:hAnsi="Times New Roman" w:cs="Times New Roman"/>
          <w:b/>
          <w:sz w:val="24"/>
          <w:szCs w:val="24"/>
        </w:rPr>
      </w:pPr>
      <w:r w:rsidRPr="00FF4A82">
        <w:rPr>
          <w:rFonts w:ascii="Times New Roman" w:hAnsi="Times New Roman" w:cs="Times New Roman"/>
          <w:sz w:val="24"/>
          <w:szCs w:val="24"/>
        </w:rPr>
        <w:t xml:space="preserve">В целях правового регулирования муниципальной службы, в соответствии с Федеральным законом от 2 марта 2007 года № 25-ФЗ  «О муниципальной службе в Российской Федерации», Законом Республики Саха (Якутия) от 11 июля 2007 года 480-З № 975-III «О муниципальной службе в Республике Саха (Якутия)» </w:t>
      </w:r>
      <w:r w:rsidRPr="00FF4A82">
        <w:rPr>
          <w:rFonts w:ascii="Times New Roman" w:hAnsi="Times New Roman" w:cs="Times New Roman"/>
          <w:b/>
          <w:sz w:val="24"/>
          <w:szCs w:val="24"/>
        </w:rPr>
        <w:t>городской Совет депутатов решил:</w:t>
      </w:r>
    </w:p>
    <w:p w:rsidR="008C5AFA" w:rsidRPr="00FF4A82" w:rsidRDefault="008C5AFA" w:rsidP="008C5AFA">
      <w:pPr>
        <w:pStyle w:val="aa"/>
        <w:spacing w:line="360" w:lineRule="auto"/>
        <w:ind w:firstLine="709"/>
        <w:jc w:val="both"/>
      </w:pPr>
      <w:r w:rsidRPr="00FF4A82">
        <w:t xml:space="preserve">1. Внести </w:t>
      </w:r>
      <w:r w:rsidR="00FF4A82" w:rsidRPr="00FF4A82">
        <w:t>в статью 28.1. Положения</w:t>
      </w:r>
      <w:r w:rsidRPr="00FF4A82">
        <w:t xml:space="preserve"> о муниципальной службе в муниципальном образовании «Город Удачный» Мирнинского района Респуб</w:t>
      </w:r>
      <w:r w:rsidR="00FF4A82" w:rsidRPr="00FF4A82">
        <w:t>лики Саха (Якутия), утвержденного</w:t>
      </w:r>
      <w:r w:rsidRPr="00FF4A82">
        <w:t xml:space="preserve"> решением городского Совета</w:t>
      </w:r>
      <w:r w:rsidRPr="00FF4A82">
        <w:rPr>
          <w:b/>
        </w:rPr>
        <w:t xml:space="preserve"> </w:t>
      </w:r>
      <w:r w:rsidRPr="00FF4A82">
        <w:t>д</w:t>
      </w:r>
      <w:r w:rsidR="00FF4A82" w:rsidRPr="00FF4A82">
        <w:t>епутатов от 28 июня 2016 года №</w:t>
      </w:r>
      <w:r w:rsidRPr="00FF4A82">
        <w:t>38-4</w:t>
      </w:r>
      <w:r w:rsidR="00FF4A82" w:rsidRPr="00FF4A82">
        <w:t>, следующие изменения</w:t>
      </w:r>
      <w:r w:rsidRPr="00FF4A82">
        <w:t xml:space="preserve">: </w:t>
      </w:r>
    </w:p>
    <w:p w:rsidR="008C5AFA" w:rsidRPr="00FF4A82" w:rsidRDefault="008C5AFA" w:rsidP="008C5AFA">
      <w:pPr>
        <w:autoSpaceDE w:val="0"/>
        <w:autoSpaceDN w:val="0"/>
        <w:adjustRightInd w:val="0"/>
        <w:spacing w:line="360" w:lineRule="auto"/>
        <w:rPr>
          <w:sz w:val="24"/>
          <w:szCs w:val="24"/>
        </w:rPr>
      </w:pPr>
      <w:r w:rsidRPr="00FF4A82">
        <w:rPr>
          <w:sz w:val="24"/>
          <w:szCs w:val="24"/>
        </w:rPr>
        <w:t xml:space="preserve">1) </w:t>
      </w:r>
      <w:hyperlink r:id="rId7" w:history="1">
        <w:r w:rsidRPr="00FF4A82">
          <w:rPr>
            <w:sz w:val="24"/>
            <w:szCs w:val="24"/>
          </w:rPr>
          <w:t>часть 8</w:t>
        </w:r>
      </w:hyperlink>
      <w:r w:rsidRPr="00FF4A82">
        <w:rPr>
          <w:sz w:val="24"/>
          <w:szCs w:val="24"/>
        </w:rPr>
        <w:t xml:space="preserve"> изложить в следующей редакции:</w:t>
      </w:r>
    </w:p>
    <w:p w:rsidR="008C5AFA" w:rsidRPr="00FF4A82" w:rsidRDefault="008C5AFA" w:rsidP="008C5AFA">
      <w:pPr>
        <w:autoSpaceDE w:val="0"/>
        <w:autoSpaceDN w:val="0"/>
        <w:adjustRightInd w:val="0"/>
        <w:spacing w:line="360" w:lineRule="auto"/>
        <w:rPr>
          <w:sz w:val="24"/>
          <w:szCs w:val="24"/>
        </w:rPr>
      </w:pPr>
      <w:r w:rsidRPr="00FF4A82">
        <w:rPr>
          <w:sz w:val="24"/>
          <w:szCs w:val="24"/>
        </w:rPr>
        <w:t>"8. Конкурсная комиссия оценивает претендентов на основании представленных документов, указанных в части 7 настоящей статьи, а также по результатам конкурсных процедур. Конкурсные процедуры предусматривают тестирование и индивидуальное собеседование. Критериями оценки претендентов конкурсной комиссией являются:</w:t>
      </w:r>
    </w:p>
    <w:p w:rsidR="008C5AFA" w:rsidRPr="00FF4A82" w:rsidRDefault="008C5AFA" w:rsidP="008C5AFA">
      <w:pPr>
        <w:autoSpaceDE w:val="0"/>
        <w:autoSpaceDN w:val="0"/>
        <w:adjustRightInd w:val="0"/>
        <w:spacing w:line="360" w:lineRule="auto"/>
        <w:rPr>
          <w:sz w:val="24"/>
          <w:szCs w:val="24"/>
        </w:rPr>
      </w:pPr>
      <w:r w:rsidRPr="00FF4A82">
        <w:rPr>
          <w:sz w:val="24"/>
          <w:szCs w:val="24"/>
        </w:rPr>
        <w:t>1) уровень успеваемости в образовательной организации;</w:t>
      </w:r>
    </w:p>
    <w:p w:rsidR="008C5AFA" w:rsidRPr="00FF4A82" w:rsidRDefault="008C5AFA" w:rsidP="008C5AFA">
      <w:pPr>
        <w:autoSpaceDE w:val="0"/>
        <w:autoSpaceDN w:val="0"/>
        <w:adjustRightInd w:val="0"/>
        <w:spacing w:line="360" w:lineRule="auto"/>
        <w:rPr>
          <w:sz w:val="24"/>
          <w:szCs w:val="24"/>
        </w:rPr>
      </w:pPr>
      <w:r w:rsidRPr="00FF4A82">
        <w:rPr>
          <w:sz w:val="24"/>
          <w:szCs w:val="24"/>
        </w:rPr>
        <w:t>2) результаты тестирования и индивидуального собеседования, проводимых конкурсной комиссией.";</w:t>
      </w:r>
    </w:p>
    <w:p w:rsidR="008C5AFA" w:rsidRPr="00FF4A82" w:rsidRDefault="008C5AFA" w:rsidP="008C5AFA">
      <w:pPr>
        <w:autoSpaceDE w:val="0"/>
        <w:autoSpaceDN w:val="0"/>
        <w:adjustRightInd w:val="0"/>
        <w:spacing w:line="360" w:lineRule="auto"/>
        <w:rPr>
          <w:sz w:val="24"/>
          <w:szCs w:val="24"/>
        </w:rPr>
      </w:pPr>
      <w:r w:rsidRPr="00FF4A82">
        <w:rPr>
          <w:sz w:val="24"/>
          <w:szCs w:val="24"/>
        </w:rPr>
        <w:t xml:space="preserve">2) </w:t>
      </w:r>
      <w:hyperlink r:id="rId8" w:history="1">
        <w:r w:rsidRPr="00FF4A82">
          <w:rPr>
            <w:sz w:val="24"/>
            <w:szCs w:val="24"/>
          </w:rPr>
          <w:t>дополнить</w:t>
        </w:r>
      </w:hyperlink>
      <w:r w:rsidRPr="00FF4A82">
        <w:rPr>
          <w:sz w:val="24"/>
          <w:szCs w:val="24"/>
        </w:rPr>
        <w:t xml:space="preserve"> частями 8.1 и 8.2 следующего содержания:</w:t>
      </w:r>
    </w:p>
    <w:p w:rsidR="008C5AFA" w:rsidRPr="00FF4A82" w:rsidRDefault="008C5AFA" w:rsidP="008C5AFA">
      <w:pPr>
        <w:autoSpaceDE w:val="0"/>
        <w:autoSpaceDN w:val="0"/>
        <w:adjustRightInd w:val="0"/>
        <w:spacing w:line="360" w:lineRule="auto"/>
        <w:rPr>
          <w:sz w:val="24"/>
          <w:szCs w:val="24"/>
        </w:rPr>
      </w:pPr>
      <w:r w:rsidRPr="00FF4A82">
        <w:rPr>
          <w:sz w:val="24"/>
          <w:szCs w:val="24"/>
        </w:rPr>
        <w:lastRenderedPageBreak/>
        <w:t>"8.1. Методика оценки претендентов определяется муниципальным правовым актом и должна содержать балльную систему оценки по каждому из критериев оценки претендентов, указанных в части 8 настоящей статьи.</w:t>
      </w:r>
    </w:p>
    <w:p w:rsidR="008C5AFA" w:rsidRPr="00FF4A82" w:rsidRDefault="008C5AFA" w:rsidP="008C5AFA">
      <w:pPr>
        <w:autoSpaceDE w:val="0"/>
        <w:autoSpaceDN w:val="0"/>
        <w:adjustRightInd w:val="0"/>
        <w:spacing w:line="360" w:lineRule="auto"/>
        <w:rPr>
          <w:sz w:val="24"/>
          <w:szCs w:val="24"/>
        </w:rPr>
      </w:pPr>
      <w:r w:rsidRPr="00FF4A82">
        <w:rPr>
          <w:sz w:val="24"/>
          <w:szCs w:val="24"/>
        </w:rPr>
        <w:t>8.2. 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членов конкурсной комиссии, присутствующих на ее заседании. При равенстве голосов решающим является голос председателя конкурсной комиссии.";</w:t>
      </w:r>
    </w:p>
    <w:p w:rsidR="008C5AFA" w:rsidRPr="00FF4A82" w:rsidRDefault="008C5AFA" w:rsidP="008C5AFA">
      <w:pPr>
        <w:autoSpaceDE w:val="0"/>
        <w:autoSpaceDN w:val="0"/>
        <w:adjustRightInd w:val="0"/>
        <w:spacing w:line="360" w:lineRule="auto"/>
        <w:rPr>
          <w:sz w:val="24"/>
          <w:szCs w:val="24"/>
        </w:rPr>
      </w:pPr>
      <w:r w:rsidRPr="00FF4A82">
        <w:rPr>
          <w:sz w:val="24"/>
          <w:szCs w:val="24"/>
        </w:rPr>
        <w:t xml:space="preserve">3) </w:t>
      </w:r>
      <w:hyperlink r:id="rId9" w:history="1">
        <w:r w:rsidRPr="00FF4A82">
          <w:rPr>
            <w:sz w:val="24"/>
            <w:szCs w:val="24"/>
          </w:rPr>
          <w:t>часть 9</w:t>
        </w:r>
      </w:hyperlink>
      <w:r w:rsidRPr="00FF4A82">
        <w:rPr>
          <w:sz w:val="24"/>
          <w:szCs w:val="24"/>
        </w:rPr>
        <w:t xml:space="preserve"> изложить в следующей редакции:</w:t>
      </w:r>
    </w:p>
    <w:p w:rsidR="008C5AFA" w:rsidRPr="00FF4A82" w:rsidRDefault="008C5AFA" w:rsidP="008C5AFA">
      <w:pPr>
        <w:autoSpaceDE w:val="0"/>
        <w:autoSpaceDN w:val="0"/>
        <w:adjustRightInd w:val="0"/>
        <w:spacing w:line="360" w:lineRule="auto"/>
        <w:rPr>
          <w:sz w:val="24"/>
          <w:szCs w:val="24"/>
        </w:rPr>
      </w:pPr>
      <w:r w:rsidRPr="00FF4A82">
        <w:rPr>
          <w:sz w:val="24"/>
          <w:szCs w:val="24"/>
        </w:rPr>
        <w:t>"9. 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заключении договора о целевом обучении.";</w:t>
      </w:r>
    </w:p>
    <w:p w:rsidR="008C5AFA" w:rsidRPr="00FF4A82" w:rsidRDefault="008C5AFA" w:rsidP="008C5AFA">
      <w:pPr>
        <w:autoSpaceDE w:val="0"/>
        <w:autoSpaceDN w:val="0"/>
        <w:adjustRightInd w:val="0"/>
        <w:spacing w:line="360" w:lineRule="auto"/>
        <w:rPr>
          <w:sz w:val="24"/>
          <w:szCs w:val="24"/>
        </w:rPr>
      </w:pPr>
      <w:r w:rsidRPr="00FF4A82">
        <w:rPr>
          <w:sz w:val="24"/>
          <w:szCs w:val="24"/>
        </w:rPr>
        <w:t xml:space="preserve">4) </w:t>
      </w:r>
      <w:hyperlink r:id="rId10" w:history="1">
        <w:r w:rsidRPr="00FF4A82">
          <w:rPr>
            <w:sz w:val="24"/>
            <w:szCs w:val="24"/>
          </w:rPr>
          <w:t>дополнить</w:t>
        </w:r>
      </w:hyperlink>
      <w:r w:rsidRPr="00FF4A82">
        <w:rPr>
          <w:sz w:val="24"/>
          <w:szCs w:val="24"/>
        </w:rPr>
        <w:t xml:space="preserve"> частью 9.1 следующего содержания:</w:t>
      </w:r>
    </w:p>
    <w:p w:rsidR="008C5AFA" w:rsidRPr="00FF4A82" w:rsidRDefault="008C5AFA" w:rsidP="008C5AFA">
      <w:pPr>
        <w:autoSpaceDE w:val="0"/>
        <w:autoSpaceDN w:val="0"/>
        <w:adjustRightInd w:val="0"/>
        <w:spacing w:line="360" w:lineRule="auto"/>
        <w:rPr>
          <w:sz w:val="24"/>
          <w:szCs w:val="24"/>
        </w:rPr>
      </w:pPr>
      <w:r w:rsidRPr="00FF4A82">
        <w:rPr>
          <w:sz w:val="24"/>
          <w:szCs w:val="24"/>
        </w:rPr>
        <w:t>"9.1. Гражданам, участвовавшим в конкурсе, сообщается о результатах конкурса в письменной форме в течение одного месяца со дня его завершения.".</w:t>
      </w:r>
    </w:p>
    <w:p w:rsidR="008C5AFA" w:rsidRPr="00FF4A82" w:rsidRDefault="008C5AFA" w:rsidP="008C5AFA">
      <w:pPr>
        <w:pStyle w:val="ConsPlusNormal"/>
        <w:suppressLineNumbers/>
        <w:spacing w:line="360" w:lineRule="auto"/>
        <w:ind w:firstLine="709"/>
        <w:jc w:val="both"/>
        <w:rPr>
          <w:rFonts w:ascii="Times New Roman" w:hAnsi="Times New Roman" w:cs="Times New Roman"/>
          <w:sz w:val="24"/>
          <w:szCs w:val="24"/>
        </w:rPr>
      </w:pPr>
      <w:r w:rsidRPr="00FF4A82">
        <w:rPr>
          <w:rFonts w:ascii="Times New Roman" w:hAnsi="Times New Roman" w:cs="Times New Roman"/>
          <w:sz w:val="24"/>
          <w:szCs w:val="24"/>
        </w:rPr>
        <w:t>2. Опубликовать настоящее решение в порядке, установленном Уставом МО «Город Удачный».</w:t>
      </w:r>
    </w:p>
    <w:p w:rsidR="008C5AFA" w:rsidRPr="00FF4A82" w:rsidRDefault="008C5AFA" w:rsidP="008C5AFA">
      <w:pPr>
        <w:pStyle w:val="ConsPlusNormal"/>
        <w:suppressLineNumbers/>
        <w:spacing w:line="360" w:lineRule="auto"/>
        <w:ind w:firstLine="709"/>
        <w:jc w:val="both"/>
        <w:rPr>
          <w:rFonts w:ascii="Times New Roman" w:hAnsi="Times New Roman" w:cs="Times New Roman"/>
          <w:sz w:val="24"/>
          <w:szCs w:val="24"/>
        </w:rPr>
      </w:pPr>
      <w:r w:rsidRPr="00FF4A82">
        <w:rPr>
          <w:rFonts w:ascii="Times New Roman" w:hAnsi="Times New Roman" w:cs="Times New Roman"/>
          <w:sz w:val="24"/>
          <w:szCs w:val="24"/>
        </w:rPr>
        <w:t>3. Настоящее решение вступает в силу после его официального опубликования (обнародования).</w:t>
      </w:r>
    </w:p>
    <w:p w:rsidR="008C5AFA" w:rsidRPr="00FF4A82" w:rsidRDefault="008C5AFA" w:rsidP="008C5AFA">
      <w:pPr>
        <w:pStyle w:val="ConsPlusNormal"/>
        <w:suppressLineNumbers/>
        <w:spacing w:line="360" w:lineRule="auto"/>
        <w:ind w:firstLine="709"/>
        <w:jc w:val="both"/>
        <w:rPr>
          <w:rFonts w:ascii="Times New Roman" w:hAnsi="Times New Roman" w:cs="Times New Roman"/>
          <w:sz w:val="24"/>
          <w:szCs w:val="24"/>
        </w:rPr>
      </w:pPr>
      <w:r w:rsidRPr="00FF4A82">
        <w:rPr>
          <w:rFonts w:ascii="Times New Roman" w:hAnsi="Times New Roman" w:cs="Times New Roman"/>
          <w:sz w:val="24"/>
          <w:szCs w:val="24"/>
        </w:rPr>
        <w:t xml:space="preserve">4. Контроль   исполнения   настоящего   решения   возложить   на   комиссию    по законодательству, правам граждан, местному самоуправлению (Ершов Ю.И.). </w:t>
      </w:r>
    </w:p>
    <w:p w:rsidR="008C5AFA" w:rsidRPr="00347B21" w:rsidRDefault="008C5AFA" w:rsidP="008C5AFA">
      <w:pPr>
        <w:pStyle w:val="ConsPlusNormal"/>
        <w:suppressLineNumbers/>
        <w:spacing w:line="360" w:lineRule="auto"/>
        <w:ind w:firstLine="709"/>
        <w:jc w:val="both"/>
        <w:rPr>
          <w:rFonts w:ascii="Times New Roman" w:hAnsi="Times New Roman" w:cs="Times New Roman"/>
          <w:sz w:val="24"/>
          <w:szCs w:val="24"/>
        </w:rPr>
      </w:pPr>
    </w:p>
    <w:p w:rsidR="008C5AFA" w:rsidRPr="00983CF0" w:rsidRDefault="008C5AFA" w:rsidP="00983CF0">
      <w:pPr>
        <w:shd w:val="clear" w:color="auto" w:fill="FFFFFF"/>
        <w:spacing w:line="360" w:lineRule="auto"/>
        <w:ind w:firstLine="0"/>
        <w:rPr>
          <w:b/>
          <w:sz w:val="24"/>
          <w:szCs w:val="24"/>
        </w:rPr>
      </w:pPr>
    </w:p>
    <w:p w:rsidR="009B266B" w:rsidRDefault="009B266B"/>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9"/>
        <w:gridCol w:w="5201"/>
      </w:tblGrid>
      <w:tr w:rsidR="00983CF0" w:rsidRPr="003E40FC" w:rsidTr="003563D0">
        <w:trPr>
          <w:jc w:val="center"/>
        </w:trPr>
        <w:tc>
          <w:tcPr>
            <w:tcW w:w="4679" w:type="dxa"/>
            <w:tcBorders>
              <w:top w:val="nil"/>
              <w:left w:val="nil"/>
              <w:bottom w:val="nil"/>
              <w:right w:val="nil"/>
            </w:tcBorders>
          </w:tcPr>
          <w:p w:rsidR="00983CF0" w:rsidRPr="003E40FC" w:rsidRDefault="00983CF0" w:rsidP="003563D0">
            <w:pPr>
              <w:widowControl w:val="0"/>
              <w:autoSpaceDE w:val="0"/>
              <w:autoSpaceDN w:val="0"/>
              <w:adjustRightInd w:val="0"/>
              <w:spacing w:line="360" w:lineRule="auto"/>
              <w:jc w:val="center"/>
              <w:rPr>
                <w:b/>
                <w:sz w:val="24"/>
                <w:szCs w:val="24"/>
              </w:rPr>
            </w:pPr>
            <w:r>
              <w:rPr>
                <w:b/>
                <w:sz w:val="24"/>
                <w:szCs w:val="24"/>
              </w:rPr>
              <w:t xml:space="preserve">И.о. главы </w:t>
            </w:r>
            <w:r w:rsidRPr="003E40FC">
              <w:rPr>
                <w:b/>
                <w:sz w:val="24"/>
                <w:szCs w:val="24"/>
              </w:rPr>
              <w:t>города</w:t>
            </w:r>
          </w:p>
          <w:p w:rsidR="00983CF0" w:rsidRPr="003E40FC" w:rsidRDefault="00983CF0" w:rsidP="003563D0">
            <w:pPr>
              <w:widowControl w:val="0"/>
              <w:autoSpaceDE w:val="0"/>
              <w:autoSpaceDN w:val="0"/>
              <w:adjustRightInd w:val="0"/>
              <w:spacing w:line="360" w:lineRule="auto"/>
              <w:jc w:val="center"/>
              <w:rPr>
                <w:b/>
                <w:sz w:val="24"/>
                <w:szCs w:val="24"/>
              </w:rPr>
            </w:pPr>
          </w:p>
          <w:p w:rsidR="00983CF0" w:rsidRPr="003E40FC" w:rsidRDefault="00983CF0" w:rsidP="003563D0">
            <w:pPr>
              <w:widowControl w:val="0"/>
              <w:autoSpaceDE w:val="0"/>
              <w:autoSpaceDN w:val="0"/>
              <w:adjustRightInd w:val="0"/>
              <w:spacing w:line="360" w:lineRule="auto"/>
              <w:jc w:val="center"/>
              <w:rPr>
                <w:b/>
                <w:sz w:val="24"/>
                <w:szCs w:val="24"/>
              </w:rPr>
            </w:pPr>
            <w:r>
              <w:rPr>
                <w:b/>
                <w:sz w:val="24"/>
                <w:szCs w:val="24"/>
              </w:rPr>
              <w:t>__________О.Н. Балкарова</w:t>
            </w:r>
          </w:p>
          <w:p w:rsidR="00983CF0" w:rsidRPr="003E40FC" w:rsidRDefault="00983CF0" w:rsidP="003563D0">
            <w:pPr>
              <w:widowControl w:val="0"/>
              <w:autoSpaceDE w:val="0"/>
              <w:autoSpaceDN w:val="0"/>
              <w:adjustRightInd w:val="0"/>
              <w:spacing w:line="360" w:lineRule="auto"/>
              <w:jc w:val="center"/>
              <w:rPr>
                <w:sz w:val="24"/>
                <w:szCs w:val="24"/>
              </w:rPr>
            </w:pPr>
            <w:r>
              <w:rPr>
                <w:sz w:val="24"/>
                <w:szCs w:val="24"/>
              </w:rPr>
              <w:t>18 мая 2018</w:t>
            </w:r>
            <w:r w:rsidRPr="003E40FC">
              <w:rPr>
                <w:sz w:val="24"/>
                <w:szCs w:val="24"/>
              </w:rPr>
              <w:t xml:space="preserve"> года</w:t>
            </w:r>
          </w:p>
          <w:p w:rsidR="00983CF0" w:rsidRPr="003E40FC" w:rsidRDefault="00983CF0" w:rsidP="003563D0">
            <w:pPr>
              <w:widowControl w:val="0"/>
              <w:autoSpaceDE w:val="0"/>
              <w:autoSpaceDN w:val="0"/>
              <w:adjustRightInd w:val="0"/>
              <w:spacing w:line="360" w:lineRule="auto"/>
              <w:jc w:val="center"/>
              <w:rPr>
                <w:sz w:val="24"/>
                <w:szCs w:val="24"/>
                <w:vertAlign w:val="superscript"/>
              </w:rPr>
            </w:pPr>
            <w:r w:rsidRPr="003E40FC">
              <w:rPr>
                <w:sz w:val="24"/>
                <w:szCs w:val="24"/>
                <w:vertAlign w:val="superscript"/>
              </w:rPr>
              <w:t>дата подписания</w:t>
            </w:r>
          </w:p>
        </w:tc>
        <w:tc>
          <w:tcPr>
            <w:tcW w:w="5201" w:type="dxa"/>
            <w:tcBorders>
              <w:top w:val="nil"/>
              <w:left w:val="nil"/>
              <w:bottom w:val="nil"/>
              <w:right w:val="nil"/>
            </w:tcBorders>
          </w:tcPr>
          <w:p w:rsidR="00983CF0" w:rsidRPr="003E40FC" w:rsidRDefault="00983CF0" w:rsidP="003563D0">
            <w:pPr>
              <w:widowControl w:val="0"/>
              <w:autoSpaceDE w:val="0"/>
              <w:autoSpaceDN w:val="0"/>
              <w:adjustRightInd w:val="0"/>
              <w:spacing w:line="360" w:lineRule="auto"/>
              <w:jc w:val="center"/>
              <w:rPr>
                <w:b/>
                <w:sz w:val="24"/>
                <w:szCs w:val="24"/>
              </w:rPr>
            </w:pPr>
            <w:r>
              <w:rPr>
                <w:b/>
                <w:sz w:val="24"/>
                <w:szCs w:val="24"/>
              </w:rPr>
              <w:t>И.о. председателя</w:t>
            </w:r>
          </w:p>
          <w:p w:rsidR="00983CF0" w:rsidRPr="003E40FC" w:rsidRDefault="00983CF0" w:rsidP="003563D0">
            <w:pPr>
              <w:widowControl w:val="0"/>
              <w:autoSpaceDE w:val="0"/>
              <w:autoSpaceDN w:val="0"/>
              <w:adjustRightInd w:val="0"/>
              <w:spacing w:line="360" w:lineRule="auto"/>
              <w:jc w:val="center"/>
              <w:rPr>
                <w:b/>
                <w:sz w:val="24"/>
                <w:szCs w:val="24"/>
              </w:rPr>
            </w:pPr>
            <w:r w:rsidRPr="003E40FC">
              <w:rPr>
                <w:b/>
                <w:sz w:val="24"/>
                <w:szCs w:val="24"/>
              </w:rPr>
              <w:t xml:space="preserve"> городского Совета депутатов</w:t>
            </w:r>
          </w:p>
          <w:p w:rsidR="00983CF0" w:rsidRPr="003E40FC" w:rsidRDefault="00E70F6B" w:rsidP="003563D0">
            <w:pPr>
              <w:widowControl w:val="0"/>
              <w:autoSpaceDE w:val="0"/>
              <w:autoSpaceDN w:val="0"/>
              <w:adjustRightInd w:val="0"/>
              <w:spacing w:line="360" w:lineRule="auto"/>
              <w:jc w:val="center"/>
              <w:rPr>
                <w:b/>
                <w:sz w:val="24"/>
                <w:szCs w:val="24"/>
              </w:rPr>
            </w:pPr>
            <w:r>
              <w:rPr>
                <w:b/>
                <w:sz w:val="24"/>
                <w:szCs w:val="24"/>
              </w:rPr>
              <w:t>__________В.М. Ив</w:t>
            </w:r>
            <w:r w:rsidR="00983CF0">
              <w:rPr>
                <w:b/>
                <w:sz w:val="24"/>
                <w:szCs w:val="24"/>
              </w:rPr>
              <w:t>ащенко</w:t>
            </w:r>
          </w:p>
          <w:p w:rsidR="00983CF0" w:rsidRPr="003E40FC" w:rsidRDefault="00983CF0" w:rsidP="003563D0">
            <w:pPr>
              <w:widowControl w:val="0"/>
              <w:autoSpaceDE w:val="0"/>
              <w:autoSpaceDN w:val="0"/>
              <w:adjustRightInd w:val="0"/>
              <w:spacing w:line="360" w:lineRule="auto"/>
              <w:rPr>
                <w:b/>
                <w:sz w:val="24"/>
                <w:szCs w:val="24"/>
              </w:rPr>
            </w:pPr>
          </w:p>
        </w:tc>
      </w:tr>
    </w:tbl>
    <w:p w:rsidR="00941DB0" w:rsidRDefault="00941DB0"/>
    <w:p w:rsidR="00FF4A82" w:rsidRDefault="00FF4A82" w:rsidP="00C17776">
      <w:pPr>
        <w:pStyle w:val="aa"/>
        <w:ind w:left="5812"/>
        <w:rPr>
          <w:sz w:val="20"/>
          <w:szCs w:val="20"/>
        </w:rPr>
      </w:pPr>
    </w:p>
    <w:p w:rsidR="00FF4A82" w:rsidRDefault="00FF4A82" w:rsidP="00C17776">
      <w:pPr>
        <w:pStyle w:val="aa"/>
        <w:ind w:left="5812"/>
        <w:rPr>
          <w:sz w:val="20"/>
          <w:szCs w:val="20"/>
        </w:rPr>
      </w:pPr>
    </w:p>
    <w:p w:rsidR="00FF4A82" w:rsidRDefault="00FF4A82" w:rsidP="00C17776">
      <w:pPr>
        <w:pStyle w:val="aa"/>
        <w:ind w:left="5812"/>
        <w:rPr>
          <w:sz w:val="20"/>
          <w:szCs w:val="20"/>
        </w:rPr>
      </w:pPr>
    </w:p>
    <w:p w:rsidR="00FF4A82" w:rsidRDefault="00FF4A82" w:rsidP="00C17776">
      <w:pPr>
        <w:pStyle w:val="aa"/>
        <w:ind w:left="5812"/>
        <w:rPr>
          <w:sz w:val="20"/>
          <w:szCs w:val="20"/>
        </w:rPr>
      </w:pPr>
    </w:p>
    <w:p w:rsidR="00FF4A82" w:rsidRDefault="00FF4A82" w:rsidP="00C17776">
      <w:pPr>
        <w:pStyle w:val="aa"/>
        <w:ind w:left="5812"/>
        <w:rPr>
          <w:sz w:val="20"/>
          <w:szCs w:val="20"/>
        </w:rPr>
      </w:pPr>
    </w:p>
    <w:p w:rsidR="00FF4A82" w:rsidRDefault="00FF4A82" w:rsidP="00C17776">
      <w:pPr>
        <w:pStyle w:val="aa"/>
        <w:ind w:left="5812"/>
        <w:rPr>
          <w:sz w:val="20"/>
          <w:szCs w:val="20"/>
        </w:rPr>
      </w:pPr>
    </w:p>
    <w:p w:rsidR="00FF4A82" w:rsidRDefault="00FF4A82" w:rsidP="00C17776">
      <w:pPr>
        <w:pStyle w:val="aa"/>
        <w:ind w:left="5812"/>
        <w:rPr>
          <w:sz w:val="20"/>
          <w:szCs w:val="20"/>
        </w:rPr>
      </w:pPr>
    </w:p>
    <w:p w:rsidR="00FF4A82" w:rsidRDefault="00FF4A82" w:rsidP="00C17776">
      <w:pPr>
        <w:pStyle w:val="aa"/>
        <w:ind w:left="5812"/>
        <w:rPr>
          <w:sz w:val="20"/>
          <w:szCs w:val="20"/>
        </w:rPr>
      </w:pPr>
    </w:p>
    <w:p w:rsidR="00FF4A82" w:rsidRDefault="00FF4A82" w:rsidP="00C17776">
      <w:pPr>
        <w:pStyle w:val="aa"/>
        <w:ind w:left="5812"/>
        <w:rPr>
          <w:sz w:val="20"/>
          <w:szCs w:val="20"/>
        </w:rPr>
      </w:pPr>
    </w:p>
    <w:sectPr w:rsidR="00FF4A82" w:rsidSect="00E70F6B">
      <w:footerReference w:type="default" r:id="rId11"/>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14D" w:rsidRDefault="0023714D" w:rsidP="00E70F6B">
      <w:r>
        <w:separator/>
      </w:r>
    </w:p>
  </w:endnote>
  <w:endnote w:type="continuationSeparator" w:id="1">
    <w:p w:rsidR="0023714D" w:rsidRDefault="0023714D" w:rsidP="00E70F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752454"/>
    </w:sdtPr>
    <w:sdtContent>
      <w:p w:rsidR="00E70F6B" w:rsidRDefault="00290BF3">
        <w:pPr>
          <w:pStyle w:val="a8"/>
          <w:jc w:val="center"/>
        </w:pPr>
        <w:fldSimple w:instr=" PAGE   \* MERGEFORMAT ">
          <w:r w:rsidR="00C53747">
            <w:rPr>
              <w:noProof/>
            </w:rPr>
            <w:t>2</w:t>
          </w:r>
        </w:fldSimple>
      </w:p>
    </w:sdtContent>
  </w:sdt>
  <w:p w:rsidR="00E70F6B" w:rsidRDefault="00E70F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14D" w:rsidRDefault="0023714D" w:rsidP="00E70F6B">
      <w:r>
        <w:separator/>
      </w:r>
    </w:p>
  </w:footnote>
  <w:footnote w:type="continuationSeparator" w:id="1">
    <w:p w:rsidR="0023714D" w:rsidRDefault="0023714D" w:rsidP="00E70F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16249"/>
    <w:rsid w:val="00195233"/>
    <w:rsid w:val="001B1823"/>
    <w:rsid w:val="00216249"/>
    <w:rsid w:val="0023714D"/>
    <w:rsid w:val="00290BF3"/>
    <w:rsid w:val="004557FE"/>
    <w:rsid w:val="00611956"/>
    <w:rsid w:val="00692CE1"/>
    <w:rsid w:val="006B3D55"/>
    <w:rsid w:val="00746FDA"/>
    <w:rsid w:val="007B031A"/>
    <w:rsid w:val="008C5AFA"/>
    <w:rsid w:val="00941DB0"/>
    <w:rsid w:val="00971B9B"/>
    <w:rsid w:val="00983CF0"/>
    <w:rsid w:val="009B266B"/>
    <w:rsid w:val="009E6A94"/>
    <w:rsid w:val="00A339F6"/>
    <w:rsid w:val="00A92736"/>
    <w:rsid w:val="00AA7CB6"/>
    <w:rsid w:val="00B4446D"/>
    <w:rsid w:val="00B71B0F"/>
    <w:rsid w:val="00C17776"/>
    <w:rsid w:val="00C53747"/>
    <w:rsid w:val="00CE24B6"/>
    <w:rsid w:val="00E70F6B"/>
    <w:rsid w:val="00F56214"/>
    <w:rsid w:val="00FE09CA"/>
    <w:rsid w:val="00FF4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49"/>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49"/>
    <w:pPr>
      <w:ind w:left="708"/>
    </w:pPr>
  </w:style>
  <w:style w:type="paragraph" w:styleId="a4">
    <w:name w:val="Balloon Text"/>
    <w:basedOn w:val="a"/>
    <w:link w:val="a5"/>
    <w:uiPriority w:val="99"/>
    <w:semiHidden/>
    <w:unhideWhenUsed/>
    <w:rsid w:val="00216249"/>
    <w:rPr>
      <w:rFonts w:ascii="Tahoma" w:hAnsi="Tahoma" w:cs="Tahoma"/>
      <w:sz w:val="16"/>
      <w:szCs w:val="16"/>
    </w:rPr>
  </w:style>
  <w:style w:type="character" w:customStyle="1" w:styleId="a5">
    <w:name w:val="Текст выноски Знак"/>
    <w:basedOn w:val="a0"/>
    <w:link w:val="a4"/>
    <w:uiPriority w:val="99"/>
    <w:semiHidden/>
    <w:rsid w:val="00216249"/>
    <w:rPr>
      <w:rFonts w:ascii="Tahoma" w:eastAsia="Times New Roman" w:hAnsi="Tahoma" w:cs="Tahoma"/>
      <w:sz w:val="16"/>
      <w:szCs w:val="16"/>
      <w:lang w:eastAsia="ru-RU"/>
    </w:rPr>
  </w:style>
  <w:style w:type="paragraph" w:styleId="a6">
    <w:name w:val="header"/>
    <w:basedOn w:val="a"/>
    <w:link w:val="a7"/>
    <w:uiPriority w:val="99"/>
    <w:semiHidden/>
    <w:unhideWhenUsed/>
    <w:rsid w:val="00E70F6B"/>
    <w:pPr>
      <w:tabs>
        <w:tab w:val="center" w:pos="4677"/>
        <w:tab w:val="right" w:pos="9355"/>
      </w:tabs>
    </w:pPr>
  </w:style>
  <w:style w:type="character" w:customStyle="1" w:styleId="a7">
    <w:name w:val="Верхний колонтитул Знак"/>
    <w:basedOn w:val="a0"/>
    <w:link w:val="a6"/>
    <w:uiPriority w:val="99"/>
    <w:semiHidden/>
    <w:rsid w:val="00E70F6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70F6B"/>
    <w:pPr>
      <w:tabs>
        <w:tab w:val="center" w:pos="4677"/>
        <w:tab w:val="right" w:pos="9355"/>
      </w:tabs>
    </w:pPr>
  </w:style>
  <w:style w:type="character" w:customStyle="1" w:styleId="a9">
    <w:name w:val="Нижний колонтитул Знак"/>
    <w:basedOn w:val="a0"/>
    <w:link w:val="a8"/>
    <w:uiPriority w:val="99"/>
    <w:rsid w:val="00E70F6B"/>
    <w:rPr>
      <w:rFonts w:ascii="Times New Roman" w:eastAsia="Times New Roman" w:hAnsi="Times New Roman" w:cs="Times New Roman"/>
      <w:sz w:val="20"/>
      <w:szCs w:val="20"/>
      <w:lang w:eastAsia="ru-RU"/>
    </w:rPr>
  </w:style>
  <w:style w:type="paragraph" w:styleId="aa">
    <w:name w:val="Body Text"/>
    <w:basedOn w:val="a"/>
    <w:link w:val="ab"/>
    <w:rsid w:val="00C17776"/>
    <w:pPr>
      <w:ind w:firstLine="0"/>
      <w:jc w:val="center"/>
    </w:pPr>
    <w:rPr>
      <w:sz w:val="24"/>
      <w:szCs w:val="24"/>
    </w:rPr>
  </w:style>
  <w:style w:type="character" w:customStyle="1" w:styleId="ab">
    <w:name w:val="Основной текст Знак"/>
    <w:basedOn w:val="a0"/>
    <w:link w:val="aa"/>
    <w:rsid w:val="00C17776"/>
    <w:rPr>
      <w:rFonts w:ascii="Times New Roman" w:eastAsia="Times New Roman" w:hAnsi="Times New Roman" w:cs="Times New Roman"/>
      <w:sz w:val="24"/>
      <w:szCs w:val="24"/>
      <w:lang w:eastAsia="ru-RU"/>
    </w:rPr>
  </w:style>
  <w:style w:type="paragraph" w:customStyle="1" w:styleId="ConsPlusNormal">
    <w:name w:val="ConsPlusNormal"/>
    <w:rsid w:val="008C5A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68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65755CAB7477C767C3F3DA73242FB5E1C20D4CB7F54B069B549E23BBE9C9303A53BC54A538B407D04FDCBApF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365755CAB7477C767C3F3DA73242FB5E1C20D4CB7F54B069B549E23BBE9C9303A53BC54A538B407D048D4BAp0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7365755CAB7477C767C3F3DA73242FB5E1C20D4CB7F54B069B549E23BBE9C9303A53BC54A538B407D04FDCBApFG" TargetMode="External"/><Relationship Id="rId4" Type="http://schemas.openxmlformats.org/officeDocument/2006/relationships/footnotes" Target="footnotes.xml"/><Relationship Id="rId9" Type="http://schemas.openxmlformats.org/officeDocument/2006/relationships/hyperlink" Target="consultantplus://offline/ref=7365755CAB7477C767C3F3DA73242FB5E1C20D4CB7F54B069B549E23BBE9C9303A53BC54A538B407D048D4BA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АМО "Город Удачный"</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Виктория Александровна</dc:creator>
  <cp:lastModifiedBy>Городской совет</cp:lastModifiedBy>
  <cp:revision>2</cp:revision>
  <cp:lastPrinted>2018-05-21T22:45:00Z</cp:lastPrinted>
  <dcterms:created xsi:type="dcterms:W3CDTF">2018-05-29T06:15:00Z</dcterms:created>
  <dcterms:modified xsi:type="dcterms:W3CDTF">2018-05-29T06:15:00Z</dcterms:modified>
</cp:coreProperties>
</file>