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9A" w:rsidRPr="00A534CC" w:rsidRDefault="000C639A" w:rsidP="000C639A">
      <w:pPr>
        <w:jc w:val="right"/>
        <w:rPr>
          <w:i/>
          <w:sz w:val="24"/>
          <w:szCs w:val="24"/>
        </w:rPr>
      </w:pPr>
      <w:r w:rsidRPr="00A534CC">
        <w:rPr>
          <w:sz w:val="24"/>
          <w:szCs w:val="24"/>
        </w:rPr>
        <w:t>Приложение 1</w:t>
      </w:r>
    </w:p>
    <w:p w:rsidR="000C639A" w:rsidRPr="00A534CC" w:rsidRDefault="000C639A" w:rsidP="000C639A">
      <w:pPr>
        <w:jc w:val="right"/>
        <w:rPr>
          <w:sz w:val="24"/>
          <w:szCs w:val="24"/>
        </w:rPr>
      </w:pPr>
      <w:r w:rsidRPr="00A534CC">
        <w:rPr>
          <w:sz w:val="24"/>
          <w:szCs w:val="24"/>
        </w:rPr>
        <w:t xml:space="preserve">к постановлению </w:t>
      </w:r>
    </w:p>
    <w:p w:rsidR="000C639A" w:rsidRPr="00A534CC" w:rsidRDefault="000C639A" w:rsidP="000C639A">
      <w:pPr>
        <w:jc w:val="right"/>
        <w:rPr>
          <w:sz w:val="24"/>
          <w:szCs w:val="24"/>
        </w:rPr>
      </w:pPr>
      <w:r w:rsidRPr="00A534CC">
        <w:rPr>
          <w:sz w:val="24"/>
          <w:szCs w:val="24"/>
        </w:rPr>
        <w:t>от «</w:t>
      </w:r>
      <w:r w:rsidR="00FE2038">
        <w:rPr>
          <w:sz w:val="24"/>
          <w:szCs w:val="24"/>
        </w:rPr>
        <w:t>09</w:t>
      </w:r>
      <w:r w:rsidRPr="00A534CC">
        <w:rPr>
          <w:sz w:val="24"/>
          <w:szCs w:val="24"/>
        </w:rPr>
        <w:t>_» ___</w:t>
      </w:r>
      <w:r w:rsidR="00FE2038">
        <w:rPr>
          <w:sz w:val="24"/>
          <w:szCs w:val="24"/>
        </w:rPr>
        <w:t>09</w:t>
      </w:r>
      <w:r w:rsidRPr="00A534CC">
        <w:rPr>
          <w:sz w:val="24"/>
          <w:szCs w:val="24"/>
        </w:rPr>
        <w:t xml:space="preserve">___2019 г. № </w:t>
      </w:r>
      <w:r w:rsidR="00FE2038">
        <w:rPr>
          <w:sz w:val="24"/>
          <w:szCs w:val="24"/>
        </w:rPr>
        <w:t>464</w:t>
      </w:r>
    </w:p>
    <w:p w:rsidR="000C639A" w:rsidRPr="00A534CC" w:rsidRDefault="000C639A" w:rsidP="000C639A">
      <w:pPr>
        <w:jc w:val="right"/>
        <w:rPr>
          <w:b/>
          <w:sz w:val="24"/>
          <w:szCs w:val="24"/>
        </w:rPr>
      </w:pPr>
    </w:p>
    <w:p w:rsidR="000C639A" w:rsidRPr="00A534CC" w:rsidRDefault="000C639A" w:rsidP="000C639A">
      <w:pPr>
        <w:jc w:val="both"/>
        <w:rPr>
          <w:b/>
          <w:i/>
          <w:sz w:val="24"/>
          <w:szCs w:val="24"/>
        </w:rPr>
      </w:pPr>
    </w:p>
    <w:p w:rsidR="000C639A" w:rsidRPr="00A534CC" w:rsidRDefault="000C639A" w:rsidP="000C639A">
      <w:pPr>
        <w:jc w:val="center"/>
        <w:rPr>
          <w:sz w:val="24"/>
          <w:szCs w:val="24"/>
        </w:rPr>
      </w:pPr>
    </w:p>
    <w:p w:rsidR="000C639A" w:rsidRPr="00A534CC" w:rsidRDefault="000C639A" w:rsidP="000C639A">
      <w:pPr>
        <w:jc w:val="center"/>
        <w:rPr>
          <w:sz w:val="24"/>
          <w:szCs w:val="24"/>
        </w:rPr>
      </w:pPr>
      <w:r w:rsidRPr="00A534CC">
        <w:rPr>
          <w:sz w:val="24"/>
          <w:szCs w:val="24"/>
        </w:rPr>
        <w:t xml:space="preserve">Состав </w:t>
      </w:r>
      <w:r w:rsidR="005A75E4" w:rsidRPr="00A55FF2">
        <w:rPr>
          <w:sz w:val="24"/>
          <w:szCs w:val="24"/>
        </w:rPr>
        <w:t xml:space="preserve">Единой комиссии </w:t>
      </w:r>
      <w:r w:rsidR="005A75E4" w:rsidRPr="00A55FF2">
        <w:rPr>
          <w:bCs/>
          <w:color w:val="000000"/>
          <w:sz w:val="24"/>
          <w:szCs w:val="24"/>
        </w:rPr>
        <w:t xml:space="preserve">в сфере закупок товаров, работ, услуг для обеспечения нужд </w:t>
      </w:r>
      <w:r w:rsidR="005A75E4">
        <w:rPr>
          <w:bCs/>
          <w:color w:val="000000"/>
          <w:sz w:val="24"/>
          <w:szCs w:val="24"/>
        </w:rPr>
        <w:t xml:space="preserve"> администрации </w:t>
      </w:r>
      <w:r w:rsidR="005A75E4" w:rsidRPr="00A55FF2">
        <w:rPr>
          <w:bCs/>
          <w:color w:val="000000"/>
          <w:sz w:val="24"/>
          <w:szCs w:val="24"/>
        </w:rPr>
        <w:t>МО «Город Удачный»</w:t>
      </w:r>
      <w:r w:rsidRPr="00A534CC">
        <w:rPr>
          <w:sz w:val="24"/>
          <w:szCs w:val="24"/>
        </w:rPr>
        <w:t>.</w:t>
      </w:r>
    </w:p>
    <w:p w:rsidR="000C639A" w:rsidRPr="00A534CC" w:rsidRDefault="000C639A" w:rsidP="000C639A">
      <w:pPr>
        <w:jc w:val="center"/>
        <w:rPr>
          <w:sz w:val="24"/>
          <w:szCs w:val="24"/>
        </w:rPr>
      </w:pPr>
    </w:p>
    <w:p w:rsidR="000C639A" w:rsidRPr="00A534CC" w:rsidRDefault="000C639A" w:rsidP="000C639A">
      <w:pPr>
        <w:spacing w:line="360" w:lineRule="auto"/>
        <w:jc w:val="both"/>
        <w:rPr>
          <w:b/>
          <w:sz w:val="24"/>
          <w:szCs w:val="24"/>
        </w:rPr>
      </w:pPr>
      <w:r w:rsidRPr="00A534CC">
        <w:rPr>
          <w:b/>
          <w:sz w:val="24"/>
          <w:szCs w:val="24"/>
        </w:rPr>
        <w:t>Председатель комиссии: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>Заместитель главы администрации по экономике и финансам – Дьяконова Татьяна Викторовна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</w:p>
    <w:p w:rsidR="000C639A" w:rsidRPr="00A534CC" w:rsidRDefault="000C639A" w:rsidP="000C639A">
      <w:pPr>
        <w:spacing w:line="360" w:lineRule="auto"/>
        <w:jc w:val="both"/>
        <w:rPr>
          <w:b/>
          <w:sz w:val="24"/>
          <w:szCs w:val="24"/>
        </w:rPr>
      </w:pPr>
      <w:r w:rsidRPr="00A534CC">
        <w:rPr>
          <w:b/>
          <w:sz w:val="24"/>
          <w:szCs w:val="24"/>
        </w:rPr>
        <w:t>Заместитель председателя комиссии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>Главный специалист ФЭО – Щеглова Виктория Александровна</w:t>
      </w:r>
    </w:p>
    <w:p w:rsidR="000C639A" w:rsidRPr="00A534CC" w:rsidRDefault="000C639A" w:rsidP="000C639A">
      <w:pPr>
        <w:spacing w:line="360" w:lineRule="auto"/>
        <w:jc w:val="both"/>
        <w:rPr>
          <w:b/>
          <w:sz w:val="24"/>
          <w:szCs w:val="24"/>
        </w:rPr>
      </w:pPr>
    </w:p>
    <w:p w:rsidR="000C639A" w:rsidRPr="00A534CC" w:rsidRDefault="000C639A" w:rsidP="000C639A">
      <w:pPr>
        <w:spacing w:line="360" w:lineRule="auto"/>
        <w:jc w:val="both"/>
        <w:rPr>
          <w:b/>
          <w:sz w:val="24"/>
          <w:szCs w:val="24"/>
        </w:rPr>
      </w:pPr>
      <w:r w:rsidRPr="00A534CC">
        <w:rPr>
          <w:b/>
          <w:sz w:val="24"/>
          <w:szCs w:val="24"/>
        </w:rPr>
        <w:t xml:space="preserve">Члены комиссии: 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 xml:space="preserve">заместитель главы администрации по городскому хозяйству – </w:t>
      </w:r>
      <w:proofErr w:type="spellStart"/>
      <w:r w:rsidRPr="00A534CC">
        <w:rPr>
          <w:sz w:val="24"/>
          <w:szCs w:val="24"/>
        </w:rPr>
        <w:t>Балкарова</w:t>
      </w:r>
      <w:proofErr w:type="spellEnd"/>
      <w:r w:rsidRPr="00A534CC">
        <w:rPr>
          <w:sz w:val="24"/>
          <w:szCs w:val="24"/>
        </w:rPr>
        <w:t xml:space="preserve"> Ольга Николаевна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>главный бухгалтер – Афанасьева Оксана Юрьевна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>главный специалист юрист – Шестакова Юлия Васильевна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>ведущий специалист юрист – Дубинина Светлана Владимировна</w:t>
      </w:r>
    </w:p>
    <w:p w:rsidR="007B601B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>ведущи</w:t>
      </w:r>
      <w:r w:rsidR="007B601B">
        <w:rPr>
          <w:sz w:val="24"/>
          <w:szCs w:val="24"/>
        </w:rPr>
        <w:t>й</w:t>
      </w:r>
      <w:r w:rsidRPr="00A534CC">
        <w:rPr>
          <w:sz w:val="24"/>
          <w:szCs w:val="24"/>
        </w:rPr>
        <w:t xml:space="preserve"> специалист ФЭО</w:t>
      </w:r>
      <w:r w:rsidR="007B601B">
        <w:rPr>
          <w:sz w:val="24"/>
          <w:szCs w:val="24"/>
        </w:rPr>
        <w:t xml:space="preserve"> </w:t>
      </w:r>
      <w:proofErr w:type="gramStart"/>
      <w:r w:rsidR="007B601B">
        <w:rPr>
          <w:sz w:val="24"/>
          <w:szCs w:val="24"/>
        </w:rPr>
        <w:t>по</w:t>
      </w:r>
      <w:proofErr w:type="gramEnd"/>
      <w:r w:rsidR="007B601B">
        <w:rPr>
          <w:sz w:val="24"/>
          <w:szCs w:val="24"/>
        </w:rPr>
        <w:t xml:space="preserve"> </w:t>
      </w:r>
      <w:proofErr w:type="gramStart"/>
      <w:r w:rsidR="007B601B">
        <w:rPr>
          <w:sz w:val="24"/>
          <w:szCs w:val="24"/>
        </w:rPr>
        <w:t>СЭР</w:t>
      </w:r>
      <w:proofErr w:type="gramEnd"/>
      <w:r w:rsidR="007B601B">
        <w:rPr>
          <w:sz w:val="24"/>
          <w:szCs w:val="24"/>
        </w:rPr>
        <w:t xml:space="preserve"> – Волкова Татьяна Владимировна</w:t>
      </w:r>
    </w:p>
    <w:p w:rsidR="000C639A" w:rsidRDefault="007B601B" w:rsidP="000C63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ФЭО </w:t>
      </w:r>
      <w:r w:rsidRPr="00A534C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C639A" w:rsidRPr="00A534CC">
        <w:rPr>
          <w:sz w:val="24"/>
          <w:szCs w:val="24"/>
        </w:rPr>
        <w:t xml:space="preserve"> </w:t>
      </w:r>
      <w:proofErr w:type="spellStart"/>
      <w:r w:rsidR="000C639A" w:rsidRPr="00A534CC">
        <w:rPr>
          <w:sz w:val="24"/>
          <w:szCs w:val="24"/>
        </w:rPr>
        <w:t>Сафаргалеева</w:t>
      </w:r>
      <w:proofErr w:type="spellEnd"/>
      <w:r w:rsidR="000C639A" w:rsidRPr="00A534CC">
        <w:rPr>
          <w:sz w:val="24"/>
          <w:szCs w:val="24"/>
        </w:rPr>
        <w:t xml:space="preserve"> </w:t>
      </w:r>
      <w:proofErr w:type="spellStart"/>
      <w:r w:rsidR="000C639A" w:rsidRPr="00A534CC">
        <w:rPr>
          <w:sz w:val="24"/>
          <w:szCs w:val="24"/>
        </w:rPr>
        <w:t>Айгуль</w:t>
      </w:r>
      <w:proofErr w:type="spellEnd"/>
      <w:r w:rsidR="000C639A" w:rsidRPr="00A534CC">
        <w:rPr>
          <w:sz w:val="24"/>
          <w:szCs w:val="24"/>
        </w:rPr>
        <w:t xml:space="preserve"> </w:t>
      </w:r>
      <w:proofErr w:type="spellStart"/>
      <w:r w:rsidR="000C639A" w:rsidRPr="00A534CC">
        <w:rPr>
          <w:sz w:val="24"/>
          <w:szCs w:val="24"/>
        </w:rPr>
        <w:t>Жамиловна</w:t>
      </w:r>
      <w:proofErr w:type="spellEnd"/>
    </w:p>
    <w:p w:rsidR="00B46830" w:rsidRPr="00A534CC" w:rsidRDefault="00B46830" w:rsidP="000C63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по тарифной политике – Руденко Елена Сергеевна</w:t>
      </w:r>
    </w:p>
    <w:p w:rsidR="000C639A" w:rsidRPr="00A534CC" w:rsidRDefault="000C639A" w:rsidP="000C639A">
      <w:pPr>
        <w:spacing w:line="360" w:lineRule="auto"/>
        <w:jc w:val="both"/>
        <w:rPr>
          <w:sz w:val="24"/>
          <w:szCs w:val="24"/>
        </w:rPr>
      </w:pPr>
      <w:r w:rsidRPr="00A534CC">
        <w:rPr>
          <w:sz w:val="24"/>
          <w:szCs w:val="24"/>
        </w:rPr>
        <w:t>главный специалист по предпринимательству и потребительскому рынку – Литвиненко Оксана Юрьевна</w:t>
      </w:r>
    </w:p>
    <w:p w:rsidR="000C639A" w:rsidRPr="00A534CC" w:rsidRDefault="000C639A" w:rsidP="000C639A">
      <w:pPr>
        <w:rPr>
          <w:b/>
          <w:i/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7B601B">
      <w:pPr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0C639A" w:rsidRDefault="000C639A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9E551D" w:rsidRDefault="009E551D" w:rsidP="000836FE">
      <w:pPr>
        <w:jc w:val="right"/>
        <w:rPr>
          <w:sz w:val="24"/>
          <w:szCs w:val="24"/>
        </w:rPr>
      </w:pPr>
    </w:p>
    <w:p w:rsidR="000C639A" w:rsidRDefault="000C639A" w:rsidP="00AC1AA3">
      <w:pPr>
        <w:rPr>
          <w:sz w:val="24"/>
          <w:szCs w:val="24"/>
        </w:rPr>
      </w:pPr>
    </w:p>
    <w:p w:rsidR="00B30AB1" w:rsidRDefault="000836FE" w:rsidP="000836FE">
      <w:pPr>
        <w:jc w:val="right"/>
        <w:rPr>
          <w:sz w:val="24"/>
          <w:szCs w:val="24"/>
        </w:rPr>
      </w:pPr>
      <w:r w:rsidRPr="000836FE">
        <w:rPr>
          <w:sz w:val="24"/>
          <w:szCs w:val="24"/>
        </w:rPr>
        <w:t>Приложение 2</w:t>
      </w:r>
    </w:p>
    <w:p w:rsidR="000836FE" w:rsidRDefault="003E300B" w:rsidP="000836F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836FE" w:rsidRPr="000836FE" w:rsidRDefault="00AC26F3" w:rsidP="000836F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от «____» ___________2019</w:t>
      </w:r>
      <w:r w:rsidR="000836FE">
        <w:rPr>
          <w:sz w:val="24"/>
          <w:szCs w:val="24"/>
        </w:rPr>
        <w:t>г. №____</w:t>
      </w: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B30AB1" w:rsidRPr="0012311C" w:rsidRDefault="00B30AB1" w:rsidP="0012311C">
      <w:pPr>
        <w:ind w:firstLine="709"/>
        <w:jc w:val="both"/>
        <w:rPr>
          <w:b/>
          <w:sz w:val="24"/>
          <w:szCs w:val="24"/>
          <w:u w:val="single"/>
        </w:rPr>
      </w:pPr>
    </w:p>
    <w:p w:rsidR="00B30AB1" w:rsidRPr="0012311C" w:rsidRDefault="000836FE" w:rsidP="0012311C">
      <w:pPr>
        <w:ind w:firstLine="709"/>
        <w:jc w:val="center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ПОЛОЖЕНИЕ О ЕДИНОЙ КОМИССИИ В СФЕРЕ ЗАКУПОК ТОВАРОВ,</w:t>
      </w:r>
    </w:p>
    <w:p w:rsidR="00AC1AA3" w:rsidRDefault="000836FE" w:rsidP="0012311C">
      <w:pPr>
        <w:ind w:firstLine="709"/>
        <w:jc w:val="center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РАБОТ, УСЛУГ ДЛЯ ОБЕСПЕЧЕНИЯ НУЖД</w:t>
      </w:r>
      <w:r w:rsidR="005A75E4">
        <w:rPr>
          <w:b/>
          <w:sz w:val="24"/>
          <w:szCs w:val="24"/>
        </w:rPr>
        <w:t xml:space="preserve"> АДМИНИСТРАЦИИ</w:t>
      </w:r>
      <w:r w:rsidRPr="0012311C">
        <w:rPr>
          <w:b/>
          <w:sz w:val="24"/>
          <w:szCs w:val="24"/>
        </w:rPr>
        <w:t xml:space="preserve"> </w:t>
      </w:r>
    </w:p>
    <w:p w:rsidR="000836FE" w:rsidRPr="0012311C" w:rsidRDefault="000836FE" w:rsidP="0012311C">
      <w:pPr>
        <w:ind w:firstLine="709"/>
        <w:jc w:val="center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 xml:space="preserve">МО «ГОРОД УДАЧНЫЙ» </w:t>
      </w:r>
    </w:p>
    <w:p w:rsidR="00B30AB1" w:rsidRPr="0012311C" w:rsidRDefault="00B30AB1" w:rsidP="0012311C">
      <w:pPr>
        <w:ind w:firstLine="709"/>
        <w:jc w:val="both"/>
        <w:rPr>
          <w:b/>
          <w:sz w:val="24"/>
          <w:szCs w:val="24"/>
          <w:u w:val="single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1.1. </w:t>
      </w:r>
      <w:proofErr w:type="gramStart"/>
      <w:r w:rsidRPr="0012311C">
        <w:rPr>
          <w:sz w:val="24"/>
          <w:szCs w:val="24"/>
        </w:rPr>
        <w:t>Настоящее Положение определяет цели, задачи, функции, полномочия и порядок деятельности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="005A75E4">
        <w:rPr>
          <w:sz w:val="24"/>
          <w:szCs w:val="24"/>
        </w:rPr>
        <w:t xml:space="preserve"> </w:t>
      </w:r>
      <w:proofErr w:type="spellStart"/>
      <w:r w:rsidR="005A75E4">
        <w:rPr>
          <w:sz w:val="24"/>
          <w:szCs w:val="24"/>
        </w:rPr>
        <w:t>администарции</w:t>
      </w:r>
      <w:proofErr w:type="spellEnd"/>
      <w:r w:rsidRPr="0012311C">
        <w:rPr>
          <w:sz w:val="24"/>
          <w:szCs w:val="24"/>
        </w:rPr>
        <w:t xml:space="preserve"> МО «Город Удачный» (далее – Единая комиссия) путем проведения конкурсов, аукционов, запросов котировок, запросов предложений.</w:t>
      </w:r>
      <w:proofErr w:type="gramEnd"/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1.2. Основные понятия: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определение поставщика (подрядчика, исполнителя)</w:t>
      </w:r>
      <w:r w:rsidR="00836C01" w:rsidRPr="0012311C">
        <w:rPr>
          <w:sz w:val="24"/>
          <w:szCs w:val="24"/>
        </w:rPr>
        <w:t xml:space="preserve"> - </w:t>
      </w:r>
      <w:r w:rsidR="00836C01" w:rsidRPr="0012311C">
        <w:rPr>
          <w:color w:val="333333"/>
          <w:sz w:val="24"/>
          <w:szCs w:val="24"/>
          <w:shd w:val="clear" w:color="auto" w:fill="FFFFFF"/>
        </w:rPr>
        <w:t>совокупность действий, которые осуществляются заказчиками в порядке, установленн</w:t>
      </w:r>
      <w:r w:rsidR="000C639A" w:rsidRPr="0012311C">
        <w:rPr>
          <w:color w:val="333333"/>
          <w:sz w:val="24"/>
          <w:szCs w:val="24"/>
          <w:shd w:val="clear" w:color="auto" w:fill="FFFFFF"/>
        </w:rPr>
        <w:t>ы</w:t>
      </w:r>
      <w:r w:rsidR="00836C01" w:rsidRPr="0012311C">
        <w:rPr>
          <w:color w:val="333333"/>
          <w:sz w:val="24"/>
          <w:szCs w:val="24"/>
          <w:shd w:val="clear" w:color="auto" w:fill="FFFFFF"/>
        </w:rPr>
        <w:t>м</w:t>
      </w:r>
      <w:r w:rsidR="000C639A" w:rsidRPr="0012311C">
        <w:rPr>
          <w:color w:val="333333"/>
          <w:sz w:val="24"/>
          <w:szCs w:val="24"/>
          <w:shd w:val="clear" w:color="auto" w:fill="FFFFFF"/>
        </w:rPr>
        <w:t xml:space="preserve"> в соответствии с настоящим Федеральным законом</w:t>
      </w:r>
      <w:r w:rsidR="00836C01" w:rsidRPr="0012311C">
        <w:rPr>
          <w:color w:val="333333"/>
          <w:sz w:val="24"/>
          <w:szCs w:val="24"/>
          <w:shd w:val="clear" w:color="auto" w:fill="FFFFFF"/>
        </w:rPr>
        <w:t>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участник закупки – любое юридическое лицо независимо от его организационно-правовой формы, формы собственности, местонахождения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 1 пункта 3 статьи 284 Налогового кодекса 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</w:r>
      <w:proofErr w:type="gramEnd"/>
      <w:r w:rsidRPr="0012311C">
        <w:rPr>
          <w:sz w:val="24"/>
          <w:szCs w:val="24"/>
        </w:rPr>
        <w:t xml:space="preserve"> при проведении финансовых операций (</w:t>
      </w:r>
      <w:proofErr w:type="spellStart"/>
      <w:r w:rsidRPr="0012311C">
        <w:rPr>
          <w:sz w:val="24"/>
          <w:szCs w:val="24"/>
        </w:rPr>
        <w:t>офшорные</w:t>
      </w:r>
      <w:proofErr w:type="spellEnd"/>
      <w:r w:rsidRPr="0012311C">
        <w:rPr>
          <w:sz w:val="24"/>
          <w:szCs w:val="24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конкурс с ограниченным участием в электронной форме – конкурс,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требования, победитель такого конкурса определяется из числа участников закупки, соответствующих предъявленным к участникам закупки единым требованиям и дополнительным требованиям;</w:t>
      </w:r>
      <w:proofErr w:type="gramEnd"/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двухэтапный конкурс в электронной форме –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закупки, принявший участие в проведении обоих этапов такого конкурса (в том числе</w:t>
      </w:r>
      <w:proofErr w:type="gramEnd"/>
      <w:r w:rsidRPr="0012311C">
        <w:rPr>
          <w:sz w:val="24"/>
          <w:szCs w:val="24"/>
        </w:rPr>
        <w:t xml:space="preserve"> </w:t>
      </w:r>
      <w:proofErr w:type="gramStart"/>
      <w:r w:rsidRPr="0012311C">
        <w:rPr>
          <w:sz w:val="24"/>
          <w:szCs w:val="24"/>
        </w:rPr>
        <w:t>соответствующий</w:t>
      </w:r>
      <w:proofErr w:type="gramEnd"/>
      <w:r w:rsidRPr="0012311C">
        <w:rPr>
          <w:sz w:val="24"/>
          <w:szCs w:val="24"/>
        </w:rPr>
        <w:t xml:space="preserve"> дополнительным требованиям) и предложивший лучшие условия исполнения контракта по результатам второго этапа такого конкурса;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аукцион в электронной форме (электронный аукцион) –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запрос котировок в электронной форме – способ определения поставщика (подрядчика, 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форме;</w:t>
      </w:r>
      <w:proofErr w:type="gramEnd"/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lastRenderedPageBreak/>
        <w:t>– запрос предложений в электронной форме – способ 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услуге;</w:t>
      </w:r>
      <w:proofErr w:type="gramEnd"/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 xml:space="preserve">– закрытый конкурс – </w:t>
      </w:r>
      <w:r w:rsidRPr="0012311C">
        <w:rPr>
          <w:color w:val="333333"/>
          <w:sz w:val="24"/>
          <w:szCs w:val="24"/>
          <w:shd w:val="clear" w:color="auto" w:fill="FFFFFF"/>
        </w:rPr>
        <w:t>конкурс, при котором информация о закупке направляется заказчиком ограниченному кругу</w:t>
      </w:r>
      <w:r w:rsidRPr="0012311C">
        <w:rPr>
          <w:sz w:val="24"/>
          <w:szCs w:val="24"/>
          <w:shd w:val="clear" w:color="auto" w:fill="FFFFFF"/>
        </w:rPr>
        <w:t xml:space="preserve"> лиц, которые удовлетворяют требованиям, предусмотренным Законом № 44-ФЗ, и в случаях, предусмотренных частью 2 статьи 84 Закона № 44-ФЗ, способны осуществить поставку товара, выполнение работы или оказание услуги, являющихся предметом такого конкурса, и победителем такого конкурса признается его участник, предложивший лучшие условия исполнения контракта;</w:t>
      </w:r>
      <w:proofErr w:type="gramEnd"/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 xml:space="preserve">– закрытый конкурс с ограниченным участием – </w:t>
      </w:r>
      <w:r w:rsidRPr="0012311C">
        <w:rPr>
          <w:sz w:val="24"/>
          <w:szCs w:val="24"/>
          <w:shd w:val="clear" w:color="auto" w:fill="FFFFFF"/>
        </w:rPr>
        <w:t xml:space="preserve">конкурс, при котором информация о закупке направляется заказчиком ограниченному кругу лиц, которые соответствуют требованиям, предусмотренным Законом № 44-ФЗ, и способны осуществить поставку товара, выполнение работы или оказание услуги, являющихся предметом закрытого конкурса с ограниченным участием, в случаях, предусмотренных частью 2 статьи 84 Закона № 44-ФЗ, и победителем такого конкурса признается его участник, прошедший </w:t>
      </w:r>
      <w:proofErr w:type="spellStart"/>
      <w:r w:rsidRPr="0012311C">
        <w:rPr>
          <w:sz w:val="24"/>
          <w:szCs w:val="24"/>
          <w:shd w:val="clear" w:color="auto" w:fill="FFFFFF"/>
        </w:rPr>
        <w:t>предквалификационный</w:t>
      </w:r>
      <w:proofErr w:type="spellEnd"/>
      <w:r w:rsidRPr="0012311C">
        <w:rPr>
          <w:sz w:val="24"/>
          <w:szCs w:val="24"/>
          <w:shd w:val="clear" w:color="auto" w:fill="FFFFFF"/>
        </w:rPr>
        <w:t xml:space="preserve"> отбор и предложивший</w:t>
      </w:r>
      <w:proofErr w:type="gramEnd"/>
      <w:r w:rsidRPr="0012311C">
        <w:rPr>
          <w:sz w:val="24"/>
          <w:szCs w:val="24"/>
          <w:shd w:val="clear" w:color="auto" w:fill="FFFFFF"/>
        </w:rPr>
        <w:t xml:space="preserve"> лучшие условия исполнения контракта по результатам такого конкурса;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 xml:space="preserve">– закрытый двухэтапный конкурс – </w:t>
      </w:r>
      <w:r w:rsidRPr="0012311C">
        <w:rPr>
          <w:sz w:val="24"/>
          <w:szCs w:val="24"/>
          <w:shd w:val="clear" w:color="auto" w:fill="FFFFFF"/>
        </w:rPr>
        <w:t>конкурс, при котором информация о проведении такого конкурса и конкурсная документация направляются заказчиком ограниченному кругу лиц, которые соответствуют требованиям, предусмотренным Законом № 44-ФЗ, и способны осуществить поставку товара, выполнение работы или оказание услуги, являющихся предметом такого конкурса, в случаях, предусмотренных частью 2 статьи 84 Закона № 44-ФЗ, и победителем такого конкурса признается участник, предложивший лучшие условия исполнения контракта по</w:t>
      </w:r>
      <w:proofErr w:type="gramEnd"/>
      <w:r w:rsidRPr="0012311C">
        <w:rPr>
          <w:sz w:val="24"/>
          <w:szCs w:val="24"/>
          <w:shd w:val="clear" w:color="auto" w:fill="FFFFFF"/>
        </w:rPr>
        <w:t xml:space="preserve"> результатам второго этапа такого конкурса;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закрытый аукцион – </w:t>
      </w:r>
      <w:r w:rsidRPr="0012311C">
        <w:rPr>
          <w:sz w:val="24"/>
          <w:szCs w:val="24"/>
          <w:shd w:val="clear" w:color="auto" w:fill="FFFFFF"/>
        </w:rPr>
        <w:t>закрытый способ определения поставщика (подрядчика, исполнителя), при котором победителем такого аукциона признается участник закрытого аукциона, предложивший наиболее низкую цену контракта;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 2 статьи 24.1 Закона от 05.04.2013 № 44-ФЗ требованиям, на котором проводятся конкурентные способы определения поставщиков (подрядчиков, исполнителей) в электронной форме, за исключением закрытых способов определения поставщиков (подрядчиков, исполнителей) в электронной форме;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 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 2 статьи 24.1</w:t>
      </w:r>
      <w:proofErr w:type="gramEnd"/>
      <w:r w:rsidRPr="0012311C">
        <w:rPr>
          <w:sz w:val="24"/>
          <w:szCs w:val="24"/>
        </w:rPr>
        <w:t xml:space="preserve"> Закона от 05.04.2013 № 44-ФЗ требованиям и включено в утвержденный Правительством перечень операторов электронных площадок;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специализированная электронная площадка – соответствующая установленным в соответствии с пунктами 1 и 3 части 2 статьи 24.1 Закона от 05.04.2013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 2 статьи 24.1 Закона от 05.04.2013 № 44-ФЗ требованиям и включено в утвержденный Правительством перечень операторов специализированных электронных площадок.</w:t>
      </w:r>
      <w:proofErr w:type="gramEnd"/>
    </w:p>
    <w:p w:rsidR="006E103C" w:rsidRPr="0012311C" w:rsidRDefault="00C7321C" w:rsidP="0012311C">
      <w:pPr>
        <w:ind w:firstLine="709"/>
        <w:jc w:val="both"/>
        <w:rPr>
          <w:sz w:val="24"/>
          <w:szCs w:val="24"/>
          <w:shd w:val="clear" w:color="auto" w:fill="FFFFFF"/>
        </w:rPr>
      </w:pPr>
      <w:r w:rsidRPr="0012311C">
        <w:rPr>
          <w:sz w:val="24"/>
          <w:szCs w:val="24"/>
        </w:rPr>
        <w:lastRenderedPageBreak/>
        <w:t xml:space="preserve">1.3. </w:t>
      </w:r>
      <w:r w:rsidR="006E103C" w:rsidRPr="0012311C">
        <w:rPr>
          <w:sz w:val="24"/>
          <w:szCs w:val="24"/>
          <w:shd w:val="clear" w:color="auto" w:fill="FFFFFF"/>
        </w:rPr>
        <w:t xml:space="preserve">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1.4. </w:t>
      </w:r>
      <w:proofErr w:type="gramStart"/>
      <w:r w:rsidRPr="0012311C">
        <w:rPr>
          <w:sz w:val="24"/>
          <w:szCs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12311C">
        <w:rPr>
          <w:sz w:val="24"/>
          <w:szCs w:val="24"/>
        </w:rPr>
        <w:t>). При этом создание комиссии по осуществлению закупок, определение начальной (максимальной) цены контракта,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1.5. В процессе осуществления своих полномочий Единая комиссия взаимодействует с контрактной службой (контрактным управляющим)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1.6. При отсутствии председателя Единой комиссии его обязанности исполняет заместитель председателя.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2. Правовое регулирование</w:t>
      </w: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от 05.04.2013 № 44-ФЗ, Законом от 26.07.2006 № 135-ФЗ «О защите конкуренции» (далее – Закон о защите конкуренции),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3. Цели создания и принципы работы Единой комиссии</w:t>
      </w: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3.1. Единая комиссия создается в целях проведения: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конкурсов: открытый конкурс в электронной форме, конкурс с ограниченным участием в электронной форме, двухэтапный конкурс в электронной форме, закрытый конкурс, закрытый конкурс с ограниченным участием, закрытый двухэтапный конкурс;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аукционов: аукцион в электронной форме, закрытый аукцион;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запросов котировок в электронной форме;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запросов предложений в электронной форме.</w:t>
      </w:r>
    </w:p>
    <w:p w:rsidR="00F47E6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 В своей деятельности Единая комиссия руково</w:t>
      </w:r>
      <w:r w:rsidR="00F47E6C" w:rsidRPr="0012311C">
        <w:rPr>
          <w:sz w:val="24"/>
          <w:szCs w:val="24"/>
        </w:rPr>
        <w:t>дствуется следующими принципами: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12311C">
        <w:rPr>
          <w:sz w:val="24"/>
          <w:szCs w:val="24"/>
        </w:rPr>
        <w:t>ств дл</w:t>
      </w:r>
      <w:proofErr w:type="gramEnd"/>
      <w:r w:rsidRPr="0012311C">
        <w:rPr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F47E6C" w:rsidRPr="0012311C" w:rsidRDefault="00F47E6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3.2.6. Профессионализма.</w:t>
      </w:r>
    </w:p>
    <w:p w:rsidR="00C041D5" w:rsidRPr="0012311C" w:rsidRDefault="00C041D5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3.2.7. Принцип стимулирования инновации.</w:t>
      </w:r>
    </w:p>
    <w:p w:rsidR="00C041D5" w:rsidRPr="0012311C" w:rsidRDefault="00C041D5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3.2.8. Принцип единства контрактной системы</w:t>
      </w:r>
      <w:r w:rsidR="00A55481" w:rsidRPr="0012311C">
        <w:rPr>
          <w:sz w:val="24"/>
          <w:szCs w:val="24"/>
        </w:rPr>
        <w:t xml:space="preserve"> в сфере закупок</w:t>
      </w:r>
      <w:r w:rsidRPr="0012311C">
        <w:rPr>
          <w:sz w:val="24"/>
          <w:szCs w:val="24"/>
        </w:rPr>
        <w:t>.</w:t>
      </w:r>
    </w:p>
    <w:p w:rsidR="00C041D5" w:rsidRPr="0012311C" w:rsidRDefault="00C041D5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3.2.9. </w:t>
      </w:r>
      <w:r w:rsidR="00A55481" w:rsidRPr="0012311C">
        <w:rPr>
          <w:sz w:val="24"/>
          <w:szCs w:val="24"/>
        </w:rPr>
        <w:t>Принцип ответственности за результативность обеспечения государственных и муниципальных нужд.</w:t>
      </w:r>
    </w:p>
    <w:p w:rsidR="00C041D5" w:rsidRPr="0012311C" w:rsidRDefault="00C041D5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4. Функции Единой комиссии</w:t>
      </w: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ОТКРЫТЫЙ КОНКУРС В ЭЛЕКТРОННОЙ ФОРМЕ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 </w:t>
      </w:r>
      <w:proofErr w:type="spellStart"/>
      <w:proofErr w:type="gramStart"/>
      <w:r w:rsidRPr="0012311C">
        <w:rPr>
          <w:sz w:val="24"/>
          <w:szCs w:val="24"/>
        </w:rPr>
        <w:t>млн</w:t>
      </w:r>
      <w:proofErr w:type="spellEnd"/>
      <w:proofErr w:type="gramEnd"/>
      <w:r w:rsidRPr="0012311C">
        <w:rPr>
          <w:sz w:val="24"/>
          <w:szCs w:val="24"/>
        </w:rPr>
        <w:t xml:space="preserve"> руб., – один рабочий день с даты окончания срока подачи указанных заявок.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</w:t>
      </w:r>
      <w:proofErr w:type="gramStart"/>
      <w:r w:rsidRPr="0012311C">
        <w:rPr>
          <w:sz w:val="24"/>
          <w:szCs w:val="24"/>
        </w:rPr>
        <w:t>с даты окончания</w:t>
      </w:r>
      <w:proofErr w:type="gramEnd"/>
      <w:r w:rsidRPr="0012311C">
        <w:rPr>
          <w:sz w:val="24"/>
          <w:szCs w:val="24"/>
        </w:rPr>
        <w:t xml:space="preserve"> срока подачи указанных заявок независимо от начальной (максимальной) цены контракта.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4.1.2. </w:t>
      </w:r>
      <w:proofErr w:type="gramStart"/>
      <w:r w:rsidRPr="0012311C">
        <w:rPr>
          <w:sz w:val="24"/>
          <w:szCs w:val="24"/>
        </w:rPr>
        <w:t>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 Закона от 05.04.2013 № 44-ФЗ</w:t>
      </w:r>
      <w:proofErr w:type="gramEnd"/>
      <w:r w:rsidRPr="0012311C">
        <w:rPr>
          <w:sz w:val="24"/>
          <w:szCs w:val="24"/>
        </w:rPr>
        <w:t xml:space="preserve">. Отказ </w:t>
      </w:r>
      <w:proofErr w:type="gramStart"/>
      <w:r w:rsidRPr="0012311C">
        <w:rPr>
          <w:sz w:val="24"/>
          <w:szCs w:val="24"/>
        </w:rPr>
        <w:t>в допуске к участию в открытом конкурсе в электронной форме по основаниям</w:t>
      </w:r>
      <w:proofErr w:type="gramEnd"/>
      <w:r w:rsidRPr="0012311C">
        <w:rPr>
          <w:sz w:val="24"/>
          <w:szCs w:val="24"/>
        </w:rPr>
        <w:t>, не предусмотренным частью 3 статьи 54.5 Закона от 05.04.2013 № 44-ФЗ, не допускается.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4.1.3.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Закона от 05.04.2013 № 44-ФЗ (при установлении этого критерия в конкурсной документации). Единая комиссия не оценивает заявки </w:t>
      </w:r>
      <w:proofErr w:type="gramStart"/>
      <w:r w:rsidRPr="0012311C">
        <w:rPr>
          <w:sz w:val="24"/>
          <w:szCs w:val="24"/>
        </w:rPr>
        <w:t>на участие в открытом конкурсе в электронной форме в случае признания конкурса несостоявшимся в соответствии</w:t>
      </w:r>
      <w:proofErr w:type="gramEnd"/>
      <w:r w:rsidRPr="0012311C">
        <w:rPr>
          <w:sz w:val="24"/>
          <w:szCs w:val="24"/>
        </w:rPr>
        <w:t xml:space="preserve"> с частью 8 статьи 54.5 Закона от 05.04.2013 № 44-ФЗ.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4.1.4.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</w:t>
      </w:r>
      <w:proofErr w:type="gramStart"/>
      <w:r w:rsidRPr="0012311C">
        <w:rPr>
          <w:sz w:val="24"/>
          <w:szCs w:val="24"/>
        </w:rPr>
        <w:t>окончания срока рассмотрения первых частей заявок</w:t>
      </w:r>
      <w:proofErr w:type="gramEnd"/>
      <w:r w:rsidRPr="0012311C">
        <w:rPr>
          <w:sz w:val="24"/>
          <w:szCs w:val="24"/>
        </w:rPr>
        <w:t xml:space="preserve"> на участие в таком конкурсе. Указанный протокол должен содержать информацию: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идентификационные номера заявок на участие в открытом конкурсе в электронной форме;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Закона от 05.04.2013 № 44-ФЗ, конкурсной документации, которым не соответствует заявка на участие в конкурсе, и положений заявки на участие</w:t>
      </w:r>
      <w:proofErr w:type="gramEnd"/>
      <w:r w:rsidRPr="0012311C">
        <w:rPr>
          <w:sz w:val="24"/>
          <w:szCs w:val="24"/>
        </w:rPr>
        <w:t xml:space="preserve"> в конкурсе, </w:t>
      </w:r>
      <w:proofErr w:type="gramStart"/>
      <w:r w:rsidRPr="0012311C">
        <w:rPr>
          <w:sz w:val="24"/>
          <w:szCs w:val="24"/>
        </w:rPr>
        <w:t>которые</w:t>
      </w:r>
      <w:proofErr w:type="gramEnd"/>
      <w:r w:rsidRPr="0012311C">
        <w:rPr>
          <w:sz w:val="24"/>
          <w:szCs w:val="24"/>
        </w:rPr>
        <w:t xml:space="preserve"> не соответствуют требованиям, установленным конкурсной документацией;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решение каждого присутствующего члена Единой комиссии </w:t>
      </w:r>
      <w:proofErr w:type="gramStart"/>
      <w:r w:rsidRPr="0012311C">
        <w:rPr>
          <w:sz w:val="24"/>
          <w:szCs w:val="24"/>
        </w:rPr>
        <w:t>в отношении каждого участника открытого конкурса в электронной форме о допуске к участию в таком конкурсе</w:t>
      </w:r>
      <w:proofErr w:type="gramEnd"/>
      <w:r w:rsidRPr="0012311C">
        <w:rPr>
          <w:sz w:val="24"/>
          <w:szCs w:val="24"/>
        </w:rPr>
        <w:t xml:space="preserve"> и признании его участником такого конкурса или об отказе в допуске к участию в таком конкурсе;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порядок оценки заявок на участие в открытом конкурсе в электронной форме по критерию, установленному пунктом 3 части 1 статьи 32 Закона от 05.04.2013 № 44-ФЗ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proofErr w:type="gramEnd"/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 xml:space="preserve"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</w:t>
      </w:r>
      <w:r w:rsidRPr="0012311C">
        <w:rPr>
          <w:sz w:val="24"/>
          <w:szCs w:val="24"/>
        </w:rPr>
        <w:lastRenderedPageBreak/>
        <w:t>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12311C">
        <w:rPr>
          <w:sz w:val="24"/>
          <w:szCs w:val="24"/>
        </w:rPr>
        <w:t xml:space="preserve"> признается 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12311C">
        <w:rPr>
          <w:sz w:val="24"/>
          <w:szCs w:val="24"/>
        </w:rPr>
        <w:t>несостоявшимся</w:t>
      </w:r>
      <w:proofErr w:type="gramEnd"/>
      <w:r w:rsidRPr="0012311C">
        <w:rPr>
          <w:sz w:val="24"/>
          <w:szCs w:val="24"/>
        </w:rPr>
        <w:t>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не превышает 1 </w:t>
      </w:r>
      <w:proofErr w:type="spellStart"/>
      <w:proofErr w:type="gramStart"/>
      <w:r w:rsidRPr="0012311C">
        <w:rPr>
          <w:sz w:val="24"/>
          <w:szCs w:val="24"/>
        </w:rPr>
        <w:t>млн</w:t>
      </w:r>
      <w:proofErr w:type="spellEnd"/>
      <w:proofErr w:type="gramEnd"/>
      <w:r w:rsidRPr="0012311C">
        <w:rPr>
          <w:sz w:val="24"/>
          <w:szCs w:val="24"/>
        </w:rPr>
        <w:t xml:space="preserve">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 начальной (максимальной) цены контракта.</w:t>
      </w:r>
      <w:proofErr w:type="gramEnd"/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 Закона от 05.04.2013 № 44-ФЗ.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4.1.7. </w:t>
      </w:r>
      <w:proofErr w:type="gramStart"/>
      <w:r w:rsidRPr="0012311C">
        <w:rPr>
          <w:sz w:val="24"/>
          <w:szCs w:val="24"/>
        </w:rPr>
        <w:t>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</w:t>
      </w:r>
      <w:proofErr w:type="gramEnd"/>
      <w:r w:rsidRPr="0012311C">
        <w:rPr>
          <w:sz w:val="24"/>
          <w:szCs w:val="24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12311C">
        <w:rPr>
          <w:sz w:val="24"/>
          <w:szCs w:val="24"/>
        </w:rPr>
        <w:t>несостоявшимся</w:t>
      </w:r>
      <w:proofErr w:type="gramEnd"/>
      <w:r w:rsidRPr="0012311C">
        <w:rPr>
          <w:sz w:val="24"/>
          <w:szCs w:val="24"/>
        </w:rPr>
        <w:t xml:space="preserve"> в соответствии с частью 9 статьи 54.7 Закона от 05.04.2013 № 44-ФЗ.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сведения об участниках открытого конкурса в электронной форме, заявки которых были рассмотрены;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конкурсной документации, которым не соответствует заявка, и положений заявки, которые не соответствуют этим требованиям;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Закона от 05.04.2013 № 44-ФЗ.</w:t>
      </w:r>
      <w:proofErr w:type="gramEnd"/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12311C">
        <w:rPr>
          <w:sz w:val="24"/>
          <w:szCs w:val="24"/>
        </w:rPr>
        <w:t>несостоявшимся</w:t>
      </w:r>
      <w:proofErr w:type="gramEnd"/>
      <w:r w:rsidRPr="0012311C">
        <w:rPr>
          <w:sz w:val="24"/>
          <w:szCs w:val="24"/>
        </w:rPr>
        <w:t>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 xml:space="preserve">4.1.9. </w:t>
      </w:r>
      <w:proofErr w:type="gramStart"/>
      <w:r w:rsidRPr="0012311C">
        <w:rPr>
          <w:sz w:val="24"/>
          <w:szCs w:val="24"/>
        </w:rPr>
        <w:t xml:space="preserve">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</w:t>
      </w:r>
      <w:r w:rsidR="00694E83" w:rsidRPr="0012311C">
        <w:rPr>
          <w:sz w:val="24"/>
          <w:szCs w:val="24"/>
        </w:rPr>
        <w:t xml:space="preserve">согласно ч.11 ст.54.7 Федерального закона от 05.04.2013 №44-ФЗ, не позднее следующего рабочего дня получения от оператора электронной площадки протокола подачи окончательных предложений, </w:t>
      </w:r>
      <w:r w:rsidR="009A5524" w:rsidRPr="0012311C">
        <w:rPr>
          <w:sz w:val="24"/>
          <w:szCs w:val="24"/>
        </w:rPr>
        <w:t xml:space="preserve">указанного в ч.7 ст. 54.6 </w:t>
      </w:r>
      <w:r w:rsidR="00CE5196" w:rsidRPr="0012311C">
        <w:rPr>
          <w:sz w:val="24"/>
          <w:szCs w:val="24"/>
        </w:rPr>
        <w:t xml:space="preserve"> </w:t>
      </w:r>
      <w:r w:rsidR="009A5524" w:rsidRPr="0012311C">
        <w:rPr>
          <w:sz w:val="24"/>
          <w:szCs w:val="24"/>
        </w:rPr>
        <w:t>Федерального закона от 05.04.2013</w:t>
      </w:r>
      <w:proofErr w:type="gramEnd"/>
      <w:r w:rsidR="009A5524" w:rsidRPr="0012311C">
        <w:rPr>
          <w:sz w:val="24"/>
          <w:szCs w:val="24"/>
        </w:rPr>
        <w:t xml:space="preserve"> №44-ФЗ</w:t>
      </w:r>
      <w:r w:rsidR="00CE5196" w:rsidRPr="0012311C">
        <w:rPr>
          <w:sz w:val="24"/>
          <w:szCs w:val="24"/>
        </w:rPr>
        <w:t xml:space="preserve"> и части 7</w:t>
      </w:r>
      <w:r w:rsidR="009A5524" w:rsidRPr="0012311C">
        <w:rPr>
          <w:sz w:val="24"/>
          <w:szCs w:val="24"/>
        </w:rPr>
        <w:t xml:space="preserve">, </w:t>
      </w:r>
      <w:r w:rsidRPr="0012311C">
        <w:rPr>
          <w:sz w:val="24"/>
          <w:szCs w:val="24"/>
        </w:rPr>
        <w:t xml:space="preserve">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C7321C" w:rsidRPr="0012311C" w:rsidRDefault="001231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 </w:t>
      </w:r>
      <w:r w:rsidRPr="0012311C">
        <w:rPr>
          <w:sz w:val="24"/>
          <w:szCs w:val="24"/>
        </w:rPr>
        <w:tab/>
      </w:r>
      <w:r w:rsidR="00C7321C" w:rsidRPr="0012311C">
        <w:rPr>
          <w:sz w:val="24"/>
          <w:szCs w:val="24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Закона от 05.04.2013 № 44-ФЗ, конкурсной документации, которым не соответствует заявка, и положений</w:t>
      </w:r>
      <w:proofErr w:type="gramEnd"/>
      <w:r w:rsidRPr="0012311C">
        <w:rPr>
          <w:sz w:val="24"/>
          <w:szCs w:val="24"/>
        </w:rPr>
        <w:t xml:space="preserve"> заявки, которые не соответствуют требованиям, установленным конкурсной документацией;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которым не соответствует заявка, и положений заявки на участие в конкурсе, которые не соответствуют этим требованиям;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КОНКУРС С ОГРАНИЧЕННЫМ УЧАСТИЕМ В ЭЛЕКТРОННОЙ ФОРМЕ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4.2.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4.2.1. </w:t>
      </w:r>
      <w:proofErr w:type="gramStart"/>
      <w:r w:rsidRPr="0012311C">
        <w:rPr>
          <w:sz w:val="24"/>
          <w:szCs w:val="24"/>
        </w:rPr>
        <w:t>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Закона от 05.04.2013 № 44-ФЗ, а также в случае несоответствия участника требованиям, установленным конкурсной документацией в соответствии с частью 2 статьи 31 Закона от 05.04.2013 № 44-ФЗ.</w:t>
      </w:r>
      <w:proofErr w:type="gramEnd"/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  <w:proofErr w:type="gramEnd"/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4.2.2.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ДВУХЭТАПНЫЙ КОНКУРС В ЭЛЕКТРОННОЙ ФОРМЕ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4.3.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Закона от 05.04.2013 № 44-ФЗ, касающиеся дополнительных требований.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4.3.1.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Срок проведения первого этапа двухэтапного конкурса в электронной форме не может превышать 20 дней </w:t>
      </w:r>
      <w:proofErr w:type="gramStart"/>
      <w:r w:rsidRPr="0012311C">
        <w:rPr>
          <w:sz w:val="24"/>
          <w:szCs w:val="24"/>
        </w:rPr>
        <w:t>с даты окончания</w:t>
      </w:r>
      <w:proofErr w:type="gramEnd"/>
      <w:r w:rsidRPr="0012311C">
        <w:rPr>
          <w:sz w:val="24"/>
          <w:szCs w:val="24"/>
        </w:rPr>
        <w:t xml:space="preserve"> срока подачи первоначальных заявок на участие в таком конкурсе.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4.3.2.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В протоколе первого этапа двухэтапного конкурса в электронной форме указывают: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место, дату и время проведения первого этапа конкурса;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предложения в отношении объекта закупки.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lastRenderedPageBreak/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  <w:proofErr w:type="gramEnd"/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4.3.3. </w:t>
      </w:r>
      <w:proofErr w:type="gramStart"/>
      <w:r w:rsidRPr="0012311C">
        <w:rPr>
          <w:sz w:val="24"/>
          <w:szCs w:val="24"/>
        </w:rPr>
        <w:t>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Законом от 05.04.2013 № 44-ФЗ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4.3.4. </w:t>
      </w:r>
      <w:proofErr w:type="gramStart"/>
      <w:r w:rsidRPr="0012311C">
        <w:rPr>
          <w:sz w:val="24"/>
          <w:szCs w:val="24"/>
        </w:rPr>
        <w:t>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4.3.5.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ЭЛЕКТРОННЫЙ АУКЦИОН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а в случае, если начальная (максимальная) цена контракта не превышает 3 </w:t>
      </w:r>
      <w:proofErr w:type="spellStart"/>
      <w:proofErr w:type="gramStart"/>
      <w:r w:rsidRPr="0012311C">
        <w:rPr>
          <w:sz w:val="24"/>
          <w:szCs w:val="24"/>
        </w:rPr>
        <w:t>млн</w:t>
      </w:r>
      <w:proofErr w:type="spellEnd"/>
      <w:proofErr w:type="gramEnd"/>
      <w:r w:rsidRPr="0012311C">
        <w:rPr>
          <w:sz w:val="24"/>
          <w:szCs w:val="24"/>
        </w:rPr>
        <w:t> руб., такой срок не может превышать один рабочий день с даты окончания срока подачи указанных заявок.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Участник электронного аукциона не допускается к участию в нем в случае: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</w:t>
      </w:r>
      <w:proofErr w:type="spellStart"/>
      <w:r w:rsidRPr="0012311C">
        <w:rPr>
          <w:sz w:val="24"/>
          <w:szCs w:val="24"/>
        </w:rPr>
        <w:t>непредоставления</w:t>
      </w:r>
      <w:proofErr w:type="spellEnd"/>
      <w:r w:rsidRPr="0012311C">
        <w:rPr>
          <w:sz w:val="24"/>
          <w:szCs w:val="24"/>
        </w:rPr>
        <w:t xml:space="preserve"> информации, предусмотренной частью 3 статьи 66 Закона от 05.04.2013 № 44-ФЗ, или предоставления недостоверной информации;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Указанный протокол должен содержать информацию: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об идентификационных номерах заявок на участие в таком аукционе;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12311C">
        <w:rPr>
          <w:sz w:val="24"/>
          <w:szCs w:val="24"/>
        </w:rPr>
        <w:t xml:space="preserve"> </w:t>
      </w:r>
      <w:proofErr w:type="gramStart"/>
      <w:r w:rsidRPr="0012311C">
        <w:rPr>
          <w:sz w:val="24"/>
          <w:szCs w:val="24"/>
        </w:rPr>
        <w:t>нем</w:t>
      </w:r>
      <w:proofErr w:type="gramEnd"/>
      <w:r w:rsidRPr="0012311C">
        <w:rPr>
          <w:sz w:val="24"/>
          <w:szCs w:val="24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Закона от 05.04.2013 № 44-ФЗ.</w:t>
      </w:r>
      <w:proofErr w:type="gramEnd"/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4.4.4. </w:t>
      </w:r>
      <w:proofErr w:type="gramStart"/>
      <w:r w:rsidRPr="0012311C">
        <w:rPr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12311C">
        <w:rPr>
          <w:sz w:val="24"/>
          <w:szCs w:val="24"/>
        </w:rPr>
        <w:t xml:space="preserve"> В протокол, указанный в пункте 4.9.3 настоящего Положения, вносится информация о признании такого аукциона </w:t>
      </w:r>
      <w:proofErr w:type="gramStart"/>
      <w:r w:rsidRPr="0012311C">
        <w:rPr>
          <w:sz w:val="24"/>
          <w:szCs w:val="24"/>
        </w:rPr>
        <w:t>несостоявшимся</w:t>
      </w:r>
      <w:proofErr w:type="gramEnd"/>
      <w:r w:rsidRPr="0012311C">
        <w:rPr>
          <w:sz w:val="24"/>
          <w:szCs w:val="24"/>
        </w:rPr>
        <w:t>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4.4.6.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12311C">
        <w:rPr>
          <w:sz w:val="24"/>
          <w:szCs w:val="24"/>
        </w:rPr>
        <w:t>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12311C">
        <w:rPr>
          <w:sz w:val="24"/>
          <w:szCs w:val="24"/>
        </w:rPr>
        <w:t xml:space="preserve"> наиболее низкую цену контракта, и осуществляется с учетом ранжирования данных заявок в соответствии с частью 18 статьи 68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12311C">
        <w:rPr>
          <w:sz w:val="24"/>
          <w:szCs w:val="24"/>
        </w:rPr>
        <w:t>с даты размещения</w:t>
      </w:r>
      <w:proofErr w:type="gramEnd"/>
      <w:r w:rsidRPr="0012311C">
        <w:rPr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4.4.7. Заявка на участие в электронном аукционе признается не соответствующей требованиям, установленным документацией об аукционе, в случае: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 xml:space="preserve">– </w:t>
      </w:r>
      <w:proofErr w:type="spellStart"/>
      <w:r w:rsidRPr="0012311C">
        <w:rPr>
          <w:sz w:val="24"/>
          <w:szCs w:val="24"/>
        </w:rPr>
        <w:t>непредоставления</w:t>
      </w:r>
      <w:proofErr w:type="spellEnd"/>
      <w:r w:rsidRPr="0012311C">
        <w:rPr>
          <w:sz w:val="24"/>
          <w:szCs w:val="24"/>
        </w:rPr>
        <w:t xml:space="preserve"> документов и информации, которые предусмотрены частью 11 статьи 24.1, частями 3 и 5 статьи 66 Закона от 5 апреля 2013 г. № 44-ФЗ, несоответствия указанных документов и информации требованиям, установленным документацией об аукционе, наличия в указанных документах недостоверной информации об участнике аукциона на дату и время окончания срока подачи заявок на участие в аукционе;</w:t>
      </w:r>
      <w:proofErr w:type="gramEnd"/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2311C">
        <w:rPr>
          <w:sz w:val="24"/>
          <w:szCs w:val="24"/>
        </w:rPr>
        <w:t xml:space="preserve">– несоответствия участника электронного аукциона требованиям, установленным в соответствии с </w:t>
      </w:r>
      <w:r w:rsidRPr="0012311C">
        <w:rPr>
          <w:color w:val="000000"/>
          <w:sz w:val="24"/>
          <w:szCs w:val="24"/>
        </w:rPr>
        <w:t>частями 1, 1.1, 2 и 2.1 (при наличии таких требований) статьи 31 Закона от 5 апреля 2013 г. № 44-ФЗ;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предусмотренном нормативными правовыми актами, принятыми в соответствии со статьей 14 Закона от 5 апреля 2013 г. № 44-ФЗ.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 xml:space="preserve"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 69 Закона от 5 апреля 2013 г. № 44-ФЗ, не допускается.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 5 части 5 статьи 66 Закона от 5 апреля 2013 г. № 44-ФЗ, а также пунктом 6 части 5 статьи 66 Закона от 5 апреля 2013 г. № 44-ФЗ, за исключением случая</w:t>
      </w:r>
      <w:proofErr w:type="gramEnd"/>
      <w:r w:rsidRPr="0012311C">
        <w:rPr>
          <w:sz w:val="24"/>
          <w:szCs w:val="24"/>
        </w:rPr>
        <w:t xml:space="preserve"> закупки товаров, работ, услуг, в отношении которых установлен запрет, предусмотренный статьей 14 Закона от 5 апреля 2013 г.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4.4.8.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</w:t>
      </w:r>
      <w:proofErr w:type="gramEnd"/>
      <w:r w:rsidRPr="0012311C">
        <w:rPr>
          <w:sz w:val="24"/>
          <w:szCs w:val="24"/>
        </w:rPr>
        <w:t xml:space="preserve"> </w:t>
      </w:r>
      <w:proofErr w:type="gramStart"/>
      <w:r w:rsidRPr="0012311C">
        <w:rPr>
          <w:sz w:val="24"/>
          <w:szCs w:val="24"/>
        </w:rPr>
        <w:t>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</w:t>
      </w:r>
      <w:proofErr w:type="gramEnd"/>
      <w:r w:rsidRPr="0012311C">
        <w:rPr>
          <w:sz w:val="24"/>
          <w:szCs w:val="24"/>
        </w:rPr>
        <w:t xml:space="preserve">, </w:t>
      </w:r>
      <w:proofErr w:type="gramStart"/>
      <w:r w:rsidRPr="0012311C">
        <w:rPr>
          <w:sz w:val="24"/>
          <w:szCs w:val="24"/>
        </w:rPr>
        <w:t>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</w:t>
      </w:r>
      <w:proofErr w:type="gramEnd"/>
      <w:r w:rsidRPr="0012311C">
        <w:rPr>
          <w:sz w:val="24"/>
          <w:szCs w:val="24"/>
        </w:rPr>
        <w:t>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4.4.9. Участник электронного аукциона, который предложил наиболее низкую цену контракта и заявка на </w:t>
      </w:r>
      <w:proofErr w:type="gramStart"/>
      <w:r w:rsidRPr="0012311C">
        <w:rPr>
          <w:sz w:val="24"/>
          <w:szCs w:val="24"/>
        </w:rPr>
        <w:t>участие</w:t>
      </w:r>
      <w:proofErr w:type="gramEnd"/>
      <w:r w:rsidRPr="0012311C">
        <w:rPr>
          <w:sz w:val="24"/>
          <w:szCs w:val="24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4.4.11. </w:t>
      </w:r>
      <w:proofErr w:type="gramStart"/>
      <w:r w:rsidRPr="0012311C">
        <w:rPr>
          <w:sz w:val="24"/>
          <w:szCs w:val="24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12311C">
        <w:rPr>
          <w:sz w:val="24"/>
          <w:szCs w:val="24"/>
        </w:rPr>
        <w:t xml:space="preserve">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Указанный протокол должен содержать следующую информацию: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</w:t>
      </w:r>
      <w:proofErr w:type="gramEnd"/>
      <w:r w:rsidRPr="0012311C">
        <w:rPr>
          <w:sz w:val="24"/>
          <w:szCs w:val="24"/>
        </w:rPr>
        <w:t>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</w:t>
      </w:r>
      <w:r w:rsidRPr="0012311C">
        <w:rPr>
          <w:sz w:val="24"/>
          <w:szCs w:val="24"/>
        </w:rPr>
        <w:lastRenderedPageBreak/>
        <w:t>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4.4.12. </w:t>
      </w:r>
      <w:proofErr w:type="gramStart"/>
      <w:r w:rsidRPr="0012311C">
        <w:rPr>
          <w:sz w:val="24"/>
          <w:szCs w:val="24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12311C">
        <w:rPr>
          <w:sz w:val="24"/>
          <w:szCs w:val="24"/>
        </w:rPr>
        <w:t xml:space="preserve">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Указанный протокол должен содержать следующую информацию: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</w:t>
      </w:r>
      <w:proofErr w:type="gramEnd"/>
      <w:r w:rsidRPr="0012311C">
        <w:rPr>
          <w:sz w:val="24"/>
          <w:szCs w:val="24"/>
        </w:rPr>
        <w:t>) документации о таком аукционе, которым не соответствует эта заявка;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  <w:proofErr w:type="gramEnd"/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4.4.13. </w:t>
      </w:r>
      <w:proofErr w:type="gramStart"/>
      <w:r w:rsidRPr="0012311C">
        <w:rPr>
          <w:sz w:val="24"/>
          <w:szCs w:val="24"/>
        </w:rPr>
        <w:t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</w:t>
      </w:r>
      <w:proofErr w:type="gramEnd"/>
      <w:r w:rsidRPr="0012311C">
        <w:rPr>
          <w:sz w:val="24"/>
          <w:szCs w:val="24"/>
        </w:rPr>
        <w:t xml:space="preserve">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Указанный протокол должен содержать следующую информацию: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12311C">
        <w:rPr>
          <w:sz w:val="24"/>
          <w:szCs w:val="24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ЗАПРОС КОТИРОВОК В ЭЛЕКТРОННОЙ ФОРМЕ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4.5.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4.5.1.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4.5.2. По результатам рассмотрения заявок на участие в запросе котировок Единая комиссия принимает одно из решений: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Закона от 05.04.2013 № 44-ФЗ.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4.5.3. Единая комиссия отклоняет заявку участника запроса котировок в электронной форме в случае: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 xml:space="preserve">– </w:t>
      </w:r>
      <w:proofErr w:type="spellStart"/>
      <w:r w:rsidRPr="0012311C">
        <w:rPr>
          <w:sz w:val="24"/>
          <w:szCs w:val="24"/>
        </w:rPr>
        <w:t>непредоставления</w:t>
      </w:r>
      <w:proofErr w:type="spellEnd"/>
      <w:r w:rsidRPr="0012311C">
        <w:rPr>
          <w:sz w:val="24"/>
          <w:szCs w:val="24"/>
        </w:rPr>
        <w:t xml:space="preserve"> документов и (или) информации, предусмотренных частью 9 статьи 82.3 Закона от 05.04.2013 № 44-ФЗ,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Закона от 05.04.2013 № 44-ФЗ, кроме случая закупки товаров, работ, услуг, в отношении которых установлен запрет, предусмотренный статьей 14 Закона от 05.04.2013 № 44-ФЗ;</w:t>
      </w:r>
      <w:proofErr w:type="gramEnd"/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несоответствия информации, предусмотренной частью 9 статьи 82.3 Закона от 05.04.2013 № 44-ФЗ, требованиям извещения о проведении такого запроса.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Отклонение заявки на участие в запросе котировок в электронной форме по основаниям, не предусмотренным частью 3 статьи 82.4 Закона от 05.04.2013 № 44-ФЗ, не допускается.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4.5.4.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место, дату и время рассмотрения заявок;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идентификационные номера заявок на участие в запросе котировок в электронной форме;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сведения об отклоненных заявках с обоснованием причин отклонения, в том числе с указанием положений Закона от 05.04.2013 № 44-ФЗ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Закона от 05.04.2013 № 44-ФЗ, послуживших основанием для отклонения заявок на участие в запросе</w:t>
      </w:r>
      <w:proofErr w:type="gramEnd"/>
      <w:r w:rsidRPr="0012311C">
        <w:rPr>
          <w:sz w:val="24"/>
          <w:szCs w:val="24"/>
        </w:rPr>
        <w:t xml:space="preserve"> котировок;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4.5.5.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4.5.6. Оператор электронной площадки включает в протокол информацию, предусмотренную пунктом 4.11.5 настоящего Положения,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</w:t>
      </w:r>
      <w:proofErr w:type="gramStart"/>
      <w:r w:rsidRPr="0012311C">
        <w:rPr>
          <w:sz w:val="24"/>
          <w:szCs w:val="24"/>
        </w:rPr>
        <w:t>предложение</w:t>
      </w:r>
      <w:proofErr w:type="gramEnd"/>
      <w:r w:rsidRPr="0012311C">
        <w:rPr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</w:t>
      </w:r>
      <w:proofErr w:type="gramStart"/>
      <w:r w:rsidRPr="0012311C">
        <w:rPr>
          <w:sz w:val="24"/>
          <w:szCs w:val="24"/>
        </w:rPr>
        <w:t>запросе</w:t>
      </w:r>
      <w:proofErr w:type="gramEnd"/>
      <w:r w:rsidRPr="0012311C">
        <w:rPr>
          <w:sz w:val="24"/>
          <w:szCs w:val="24"/>
        </w:rPr>
        <w:t xml:space="preserve">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4.5.7.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ЗАПРОС ПРЕДЛОЖЕНИЙ В ЭЛЕКТРОННОЙ ФОРМЕ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4.6.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4.6.1. Единая комиссия после окончания срока приема заявок на участие в запросе предложений в электронной форме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4.6.2.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Закона от 05.04.2013 № 44-ФЗ.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Закона от 05.04.2013 № 44-ФЗ, за исключением случая закупки товаров, работ, услуг, в отношении которых установлен запрет, предусмотренный статьей 14 Закона от 05.04.2013 № 44-ФЗ.</w:t>
      </w:r>
      <w:proofErr w:type="gramEnd"/>
      <w:r w:rsidRPr="0012311C">
        <w:rPr>
          <w:sz w:val="24"/>
          <w:szCs w:val="24"/>
        </w:rPr>
        <w:t xml:space="preserve">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4.6.3.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4.6.4.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</w:t>
      </w:r>
      <w:proofErr w:type="gramEnd"/>
      <w:r w:rsidRPr="0012311C">
        <w:rPr>
          <w:sz w:val="24"/>
          <w:szCs w:val="24"/>
        </w:rPr>
        <w:t xml:space="preserve"> с частью 20 статьи 83.1 Закона от 05.04.2013 № 44-ФЗ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 Закона от 05.04.2013 № 44-ФЗ, то окончательными предложениями признаются поданные заявки на участие в запросе предложений в электронной форме.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4.6.5.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 w:rsidRPr="0012311C">
        <w:rPr>
          <w:sz w:val="24"/>
          <w:szCs w:val="24"/>
        </w:rPr>
        <w:t xml:space="preserve">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>4.6.6.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 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ЗАКРЫТЫЙ КОНКУРС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 При осуществлении процедуры определения поставщика (подрядчика, исполнителя) путем проведения закрытого конкурса в обязанности Единой комиссии входит следующее.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4.7.1. Единая комиссия осуществляет вскрытие конвертов с заявками на участие в закрытом конкурсе после наступления срока, указанного в конкурсной документации в качестве срока подачи заявок на участие в закрытом конкурсе. Конверты с заявками на участие в закрытом конкурсе вскрываются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закрытом конкурсе осуществляется в один день.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4.7.2. </w:t>
      </w:r>
      <w:proofErr w:type="gramStart"/>
      <w:r w:rsidRPr="0012311C">
        <w:rPr>
          <w:sz w:val="24"/>
          <w:szCs w:val="24"/>
        </w:rPr>
        <w:t>Непосредственно перед вскрытием конвертов с заявками на участие в закрытом конкурсе или в случае проведения закрытого конкурса по нескольким лотам – перед вскрытием таких конвертов с заявками на участие в закрытом конкурсе в отношении каждого лота Единая комиссия объявляет участникам закрытого конкурса, присутствующим при вскрытии таких конвертов, о возможности подачи заявок на участие в закрытом конкурсе, изменения или отзыва поданных заявок</w:t>
      </w:r>
      <w:proofErr w:type="gramEnd"/>
      <w:r w:rsidRPr="0012311C">
        <w:rPr>
          <w:sz w:val="24"/>
          <w:szCs w:val="24"/>
        </w:rPr>
        <w:t xml:space="preserve"> на участие в закрытом конкурсе до вскрытия таких конвертов. При этом Единая комиссия объявляет последствия подачи двух и более заявок на участие в закрытом конкурсе одним участником закрытого конкурса.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4.7.3. Единая комиссия вскрывает конверты с заявками на участие в закрытом конкурсе, если такие конверты и заявки поступили заказчику до вскрытия таких конвертов. </w:t>
      </w:r>
      <w:proofErr w:type="gramStart"/>
      <w:r w:rsidRPr="0012311C">
        <w:rPr>
          <w:sz w:val="24"/>
          <w:szCs w:val="24"/>
        </w:rPr>
        <w:t>В случае установления факта подачи одним участником закрытого конкурса двух и более заявок на участие в закрытом конкурсе в отношении одного и того же лота при условии, что поданные ранее этим участником заявки на участие в закрытом конкурсе не отозваны, все заявки на участие в закрытом конкурсе этого участника, поданные в отношении одного и того же лота, не рассматриваются и</w:t>
      </w:r>
      <w:proofErr w:type="gramEnd"/>
      <w:r w:rsidRPr="0012311C">
        <w:rPr>
          <w:sz w:val="24"/>
          <w:szCs w:val="24"/>
        </w:rPr>
        <w:t xml:space="preserve"> возвращаются этому участнику.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4.7.4. Единой комиссией ведется протокол вскрытия конвертов с заявками на участие в закрытом конкурсе. Указанный протокол подписывается всеми присутствующими членами Единой комиссии непосредственно после вскрытия таких конвертов и не позднее рабочего дня, следующего за датой подписания этого протокола, размещается в единой информационной системе. При проведении закрытого конкурса в целях заключения контракта на выполнение научно-исследовательских работ, в случае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работ, этот протокол размещается в единой информационной системе в течение трех рабочих дней </w:t>
      </w:r>
      <w:proofErr w:type="gramStart"/>
      <w:r w:rsidRPr="0012311C">
        <w:rPr>
          <w:sz w:val="24"/>
          <w:szCs w:val="24"/>
        </w:rPr>
        <w:t>с даты</w:t>
      </w:r>
      <w:proofErr w:type="gramEnd"/>
      <w:r w:rsidRPr="0012311C">
        <w:rPr>
          <w:sz w:val="24"/>
          <w:szCs w:val="24"/>
        </w:rPr>
        <w:t xml:space="preserve"> его подписания.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4.7.5. В обязанности Единой комиссии входит рассмотрение и оценка конкурсных заявок.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В случае установления недостоверности информации, содержащейся в документах, представленных участником закрытого конкурса, Единая комиссия обязана отстранить такого участника от участия в закрытом конкурсе на любом этапе его проведения.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4.7.6. Единая комиссия проверяет соответствие участников закупок требованиям, указанным в пунктах 1, 10 части 1 и части 1.1 (при наличии такого требования) статьи 31, и в отношении отдельных видов закупок товаров, работ, услуг – требованиям, установленным в соответствии с частями 2 и 2.1 статьи 31, если такие требования установлены Правительством. Единая комиссия вправе проверять соответствие участников закупок требованиям, указанным в пунктах 3–5, 7–9, 11 части 1 статьи 31 Закона от 05.04.2013 № 44-ФЗ. Единая комиссия не вправе возлагать на участников закупок обязанность подтверждать соответствие указанным требованиям, за исключением случаев, когда указанные требования установлены Правительством в соответствии с частями 2 и 2.1 статьи 31 Закона от 05.04.2013 № 44-ФЗ.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2311C">
        <w:rPr>
          <w:color w:val="000000"/>
          <w:sz w:val="24"/>
          <w:szCs w:val="24"/>
        </w:rPr>
        <w:t>4.7.7. Организационно-техническое обеспечение деятельности Единой комиссии осуществляет контрактная служба (контрактный управляющий) заказчика.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4.7.8. </w:t>
      </w:r>
      <w:proofErr w:type="gramStart"/>
      <w:r w:rsidRPr="0012311C">
        <w:rPr>
          <w:sz w:val="24"/>
          <w:szCs w:val="24"/>
        </w:rPr>
        <w:t xml:space="preserve">Единая комиссия отклоняет заявку на участие в закрытом конкурсе в случае, если участник закрытого конкурса, подавший ее, не соответствует требованиям к участнику закрытого </w:t>
      </w:r>
      <w:r w:rsidRPr="0012311C">
        <w:rPr>
          <w:sz w:val="24"/>
          <w:szCs w:val="24"/>
        </w:rPr>
        <w:lastRenderedPageBreak/>
        <w:t>конкурса, указанным в конкурсной документации, или такая заявка признана не соответствующей требованиям, указанным в конкурсной документации, в том числе участник закрытого конкурса признан не предоставившим обеспечение такой заявки, а также в случаях, предусмотренных нормативными правовыми актами, принятыми</w:t>
      </w:r>
      <w:proofErr w:type="gramEnd"/>
      <w:r w:rsidRPr="0012311C">
        <w:rPr>
          <w:sz w:val="24"/>
          <w:szCs w:val="24"/>
        </w:rPr>
        <w:t xml:space="preserve"> в соответствии со статьей 14 Закона от 05.04.2013 № 44-ФЗ. Не подлежит отклонению заявка </w:t>
      </w:r>
      <w:proofErr w:type="gramStart"/>
      <w:r w:rsidRPr="0012311C">
        <w:rPr>
          <w:sz w:val="24"/>
          <w:szCs w:val="24"/>
        </w:rPr>
        <w:t>на участие в закрытом конкурсе в связи с отсутствием в ней документов</w:t>
      </w:r>
      <w:proofErr w:type="gramEnd"/>
      <w:r w:rsidRPr="0012311C">
        <w:rPr>
          <w:sz w:val="24"/>
          <w:szCs w:val="24"/>
        </w:rPr>
        <w:t>, предусмотренных подпунктами «ж» и «</w:t>
      </w:r>
      <w:proofErr w:type="spellStart"/>
      <w:r w:rsidRPr="0012311C">
        <w:rPr>
          <w:sz w:val="24"/>
          <w:szCs w:val="24"/>
        </w:rPr>
        <w:t>з</w:t>
      </w:r>
      <w:proofErr w:type="spellEnd"/>
      <w:r w:rsidRPr="0012311C">
        <w:rPr>
          <w:sz w:val="24"/>
          <w:szCs w:val="24"/>
        </w:rPr>
        <w:t>» пункта 1 части 2 статьи 51 Закона от 05.04.2013 № 44-ФЗ, за исключением случая закупки товара, работы, услуги, в отношении которых установлен запрет, предусмотренный статьей 14 Закона от 05.04.2013 № 44-ФЗ. Результаты рассмотрения заявок на участие в закрытом конкурсе фиксируются в протоколе рассмотрения и оценки заявок на участие в закрытом конкурсе.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4.7.9. Единая комиссия осуществляет оценку заявок на участие в закрытом конкурсе, которые не были отклонены, для выявления победителя закрытого конкурса на основе критериев, указанных в конкурсной документации. В случае если по результатам рассмотрения заявок на участие в закрытом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закрытый конкурс признается несостоявшимся.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4.7.10. На основании результатов оценки заявок на участие в закрытом конкурсе Единая комиссия присваивает каждой заявке на участие в закрытом конкурсе порядковый номер в порядке уменьшения степени выгодности содержащихся в них условий исполнения контракта. Заявке на участие в закрытом конкурсе, в которой содержатся лучшие условия исполнения контракта, присваивается первый номер. В случае если в нескольких заявках на участие в закрытом конкурсе содержатся одинаковые условия исполнения контракта, меньший порядковый номер присваивается заявке на участие в закрытом конкурсе, которая поступила ранее других заявок на участие в закрытом конкурсе, содержащих такие же условия.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Победителем закрытого конкурса признается участник закрытого конкурса, который предложил лучшие условия исполнения контракта на основе критериев, указанных в конкурсной документации, и заявке на участие в закрытом </w:t>
      </w:r>
      <w:proofErr w:type="gramStart"/>
      <w:r w:rsidRPr="0012311C">
        <w:rPr>
          <w:sz w:val="24"/>
          <w:szCs w:val="24"/>
        </w:rPr>
        <w:t>конкурсе</w:t>
      </w:r>
      <w:proofErr w:type="gramEnd"/>
      <w:r w:rsidRPr="0012311C">
        <w:rPr>
          <w:sz w:val="24"/>
          <w:szCs w:val="24"/>
        </w:rPr>
        <w:t xml:space="preserve"> которого присвоен первый номер.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4.7.11. Результаты рассмотрения и оценки заявок на участие в закрытом конкурсе фиксируются в протоколе рассмотрения и оценки таких заявок, в котором должна содержаться следующая информация: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место, дата, время проведения рассмотрения и оценки таких заявок;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информация об участниках закрытого конкурса, заявки на участие в закрытом конкурсе которых были рассмотрены;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– информация об участниках закрытого конкурса, заявки на участие в закрытом конкурсе которых были отклонены, с указанием причин их отклонения, в том числе положений Закона от 05.04.2013 № 44-ФЗ и положений конкурсной документации, которым не соответствуют такие заявки, предложений, содержащихся в заявках на участие в закрытом конкурсе и не соответствующих требованиям конкурсной документации;</w:t>
      </w:r>
      <w:proofErr w:type="gramEnd"/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каждого члена комиссии об отклонении заявок на участие в закрытом конкурсе;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порядок оценки заявок на участие в закрытом конкурсе;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присвоенные заявкам </w:t>
      </w:r>
      <w:proofErr w:type="gramStart"/>
      <w:r w:rsidRPr="0012311C">
        <w:rPr>
          <w:sz w:val="24"/>
          <w:szCs w:val="24"/>
        </w:rPr>
        <w:t>на участие в закрытом конкурсе значения по каждому из предусмотренных критериев оценки заявок на участие</w:t>
      </w:r>
      <w:proofErr w:type="gramEnd"/>
      <w:r w:rsidRPr="0012311C">
        <w:rPr>
          <w:sz w:val="24"/>
          <w:szCs w:val="24"/>
        </w:rPr>
        <w:t xml:space="preserve"> в закрытом конкурсе;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принятое на основании результатов оценки заявок на участие в закрытом конкурсе решение о присвоении таким заявкам порядковых номеров;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наименования (для юридических лиц), фамилии, имена, отчества (при наличии) (для физических лиц), почтовые адреса участников закрытого конкурса, заявкам на участие в закрытом конкурсе которых присвоены первый и второй номера.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4.7.12. Результаты рассмотрения единственной заявки на участие в закрытом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закрытом конкурсе, в котором должна содержаться следующая информация: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место, дата, время проведения рассмотрения такой заявки;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наименование (для юридического лица), фамилия, имя, отчество (при наличии) (для физического лица), почтовый адрес участника закрытого конкурса, подавшего единственную заявку на участие в закрытом конкурсе;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>– решение каждого члена комиссии о соответствии такой заявки требованиям Закона от 05.04.2013 № 44-ФЗ и конкурсной документации;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о возможности заключения контракта с участником закрытого конкурса, подавшим единственную заявку на участие в закрытом конкурсе.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4.7.13. Протоколы, указанные в пунктах 4.7.11 и 4.7.12 настоящего Положения, составляются в двух экземплярах, которые подписываются всеми присутствующими членами Единой комиссии. После подписания протокол рассмотрения и оценки заявок на участие передается в контрактную службу (контрактному управляющему) заказчика для размещения в единой информационной системе.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4.7.14. При осуществлении процедуры определения поставщика (подрядчика, исполнителя) путем проведения закрытого конкурса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ЗАКРЫТЫЙ КОНКУРС С ОГРАНИЧЕННЫМ УЧАСТИЕМ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4.8. При проведении закрытого конкурса с ограниченным участием применяются положения Закона от 05.04.2013 № 44-ФЗ о проведении закрытого конкурса, конкурса с ограниченным участием с учетом особенностей, определенных статьей 85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При осуществлении процедуры определения поставщика (подрядчика, исполнителя) путем проведения закрытого конкурса с ограниченным участием в обязанности Единой комиссии входит следующее.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4.8.1. Конкурсная комиссия осуществляет вскрытие конвертов с заявками на участие в закрытом конкурсе с ограниченным участием после наступления срока, указанного в конкурсной документации в качестве срока подачи заявок на участие в закрытом конкурсе с ограниченным участием.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Комиссия вправе возлагать на участников закрытого конкурса с ограниченным участием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закрытого конкурса с ограниченным участием.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В течение не более чем 10 рабочих дней </w:t>
      </w:r>
      <w:proofErr w:type="gramStart"/>
      <w:r w:rsidRPr="0012311C">
        <w:rPr>
          <w:sz w:val="24"/>
          <w:szCs w:val="24"/>
        </w:rPr>
        <w:t>с даты вскрытия конвертов с заявками на участие в закрытом конкурсе с ограниченным участием</w:t>
      </w:r>
      <w:proofErr w:type="gramEnd"/>
      <w:r w:rsidRPr="0012311C">
        <w:rPr>
          <w:sz w:val="24"/>
          <w:szCs w:val="24"/>
        </w:rPr>
        <w:t xml:space="preserve"> комиссия проводит </w:t>
      </w:r>
      <w:proofErr w:type="spellStart"/>
      <w:r w:rsidRPr="0012311C">
        <w:rPr>
          <w:sz w:val="24"/>
          <w:szCs w:val="24"/>
        </w:rPr>
        <w:t>предквалификационный</w:t>
      </w:r>
      <w:proofErr w:type="spellEnd"/>
      <w:r w:rsidRPr="0012311C">
        <w:rPr>
          <w:sz w:val="24"/>
          <w:szCs w:val="24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2 статьи 31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4.8.2. Результаты </w:t>
      </w:r>
      <w:proofErr w:type="spellStart"/>
      <w:r w:rsidRPr="0012311C">
        <w:rPr>
          <w:sz w:val="24"/>
          <w:szCs w:val="24"/>
        </w:rPr>
        <w:t>предквалификационного</w:t>
      </w:r>
      <w:proofErr w:type="spellEnd"/>
      <w:r w:rsidRPr="0012311C">
        <w:rPr>
          <w:sz w:val="24"/>
          <w:szCs w:val="24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12311C">
        <w:rPr>
          <w:sz w:val="24"/>
          <w:szCs w:val="24"/>
        </w:rPr>
        <w:t>предквалификационного</w:t>
      </w:r>
      <w:proofErr w:type="spellEnd"/>
      <w:r w:rsidRPr="0012311C">
        <w:rPr>
          <w:sz w:val="24"/>
          <w:szCs w:val="24"/>
        </w:rPr>
        <w:t xml:space="preserve"> отбора, который размещается в единой информационной системе в течение трех рабочих дней </w:t>
      </w:r>
      <w:proofErr w:type="gramStart"/>
      <w:r w:rsidRPr="0012311C">
        <w:rPr>
          <w:sz w:val="24"/>
          <w:szCs w:val="24"/>
        </w:rPr>
        <w:t>с даты подведения</w:t>
      </w:r>
      <w:proofErr w:type="gramEnd"/>
      <w:r w:rsidRPr="0012311C">
        <w:rPr>
          <w:sz w:val="24"/>
          <w:szCs w:val="24"/>
        </w:rPr>
        <w:t xml:space="preserve"> результатов </w:t>
      </w:r>
      <w:proofErr w:type="spellStart"/>
      <w:r w:rsidRPr="0012311C">
        <w:rPr>
          <w:sz w:val="24"/>
          <w:szCs w:val="24"/>
        </w:rPr>
        <w:t>предквалификационного</w:t>
      </w:r>
      <w:proofErr w:type="spellEnd"/>
      <w:r w:rsidRPr="0012311C">
        <w:rPr>
          <w:sz w:val="24"/>
          <w:szCs w:val="24"/>
        </w:rPr>
        <w:t xml:space="preserve"> отбора. Результаты </w:t>
      </w:r>
      <w:proofErr w:type="spellStart"/>
      <w:r w:rsidRPr="0012311C">
        <w:rPr>
          <w:sz w:val="24"/>
          <w:szCs w:val="24"/>
        </w:rPr>
        <w:t>предквалификационного</w:t>
      </w:r>
      <w:proofErr w:type="spellEnd"/>
      <w:r w:rsidRPr="0012311C">
        <w:rPr>
          <w:sz w:val="24"/>
          <w:szCs w:val="24"/>
        </w:rPr>
        <w:t xml:space="preserve"> отбора могут быть обжалованы в контрольном органе в сфере закупок не позднее чем через 10 дней </w:t>
      </w:r>
      <w:proofErr w:type="gramStart"/>
      <w:r w:rsidRPr="0012311C">
        <w:rPr>
          <w:sz w:val="24"/>
          <w:szCs w:val="24"/>
        </w:rPr>
        <w:t>с даты размещения</w:t>
      </w:r>
      <w:proofErr w:type="gramEnd"/>
      <w:r w:rsidRPr="0012311C">
        <w:rPr>
          <w:sz w:val="24"/>
          <w:szCs w:val="24"/>
        </w:rPr>
        <w:t xml:space="preserve"> в единой информационной системе указанного протокола в установленном Законом от 05.04.2013 № 44-ФЗ порядке.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4.8.3. </w:t>
      </w:r>
      <w:proofErr w:type="gramStart"/>
      <w:r w:rsidRPr="0012311C">
        <w:rPr>
          <w:sz w:val="24"/>
          <w:szCs w:val="24"/>
        </w:rPr>
        <w:t xml:space="preserve">В случае если по результатам </w:t>
      </w:r>
      <w:proofErr w:type="spellStart"/>
      <w:r w:rsidRPr="0012311C">
        <w:rPr>
          <w:sz w:val="24"/>
          <w:szCs w:val="24"/>
        </w:rPr>
        <w:t>предквалификационного</w:t>
      </w:r>
      <w:proofErr w:type="spellEnd"/>
      <w:r w:rsidRPr="0012311C">
        <w:rPr>
          <w:sz w:val="24"/>
          <w:szCs w:val="24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закрытый конкурс с ограниченным участием признается несостоявшимся.</w:t>
      </w:r>
      <w:proofErr w:type="gramEnd"/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4.8.4. При осуществлении процедуры определения поставщика (подрядчика, исполнителя) путем закрытого конкурса с ограниченным участием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ЗАКРЫТЫЙ ДВУХЭТАПНЫЙ КОНКУРС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4.9. При проведении закрытого двухэтапного конкурса применяются положения Закона от 05.04.2013 № 44-ФЗ о проведении закрытого двухэтапного конкурса с учетом особенностей, определенных статьей 85 Закона от 05.04.2013 № 44-ФЗ.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>4.9.1. На первом этапе закрытого двухэтапного конкурса Единая комиссия проводит с его участниками, подавшими первоначальные заявки на участие в таком конкурсе,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закрытого двухэтапного конкурса Единая комиссия обязана обеспечить равные возможности для участия в этих обсуждениях всем участникам закрытого двухэтапного конкурса. На обсуждении предложения каждого участника закрытого двухэтапного конкурса вправе присутствовать все его участники.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4.9.2. Срок проведения первого этапа закрытого двухэтапного конкурса не может превышать 20 дней </w:t>
      </w:r>
      <w:proofErr w:type="gramStart"/>
      <w:r w:rsidRPr="0012311C">
        <w:rPr>
          <w:sz w:val="24"/>
          <w:szCs w:val="24"/>
        </w:rPr>
        <w:t>с даты вскрытия</w:t>
      </w:r>
      <w:proofErr w:type="gramEnd"/>
      <w:r w:rsidRPr="0012311C">
        <w:rPr>
          <w:sz w:val="24"/>
          <w:szCs w:val="24"/>
        </w:rPr>
        <w:t xml:space="preserve"> конвертов с первоначальными заявками на участие в таком конкурсе.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Результаты состоявшегося на первом этапе закрытого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закрытого двухэтапного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В протоколе первого этапа закрытого двухэтапного конкурса указываются: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место, дата и время проведения первого этапа закрытого двухэтапного конкурса;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наименование (для юридического лица), фамилия, имя, отчество (при наличии) (для физического лица), почтовый адрес каждого участника закрытого двухэтапного конкурса, </w:t>
      </w:r>
      <w:proofErr w:type="gramStart"/>
      <w:r w:rsidRPr="0012311C">
        <w:rPr>
          <w:sz w:val="24"/>
          <w:szCs w:val="24"/>
        </w:rPr>
        <w:t>конверт</w:t>
      </w:r>
      <w:proofErr w:type="gramEnd"/>
      <w:r w:rsidRPr="0012311C">
        <w:rPr>
          <w:sz w:val="24"/>
          <w:szCs w:val="24"/>
        </w:rPr>
        <w:t xml:space="preserve"> с заявкой которого на участие в таком конкурсе вскрывается;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предложения в отношении объекта закупки.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4.9.3. </w:t>
      </w:r>
      <w:proofErr w:type="gramStart"/>
      <w:r w:rsidRPr="0012311C">
        <w:rPr>
          <w:sz w:val="24"/>
          <w:szCs w:val="24"/>
        </w:rPr>
        <w:t xml:space="preserve">В случае если по результатам </w:t>
      </w:r>
      <w:proofErr w:type="spellStart"/>
      <w:r w:rsidRPr="0012311C">
        <w:rPr>
          <w:sz w:val="24"/>
          <w:szCs w:val="24"/>
        </w:rPr>
        <w:t>предквалификационного</w:t>
      </w:r>
      <w:proofErr w:type="spellEnd"/>
      <w:r w:rsidRPr="0012311C">
        <w:rPr>
          <w:sz w:val="24"/>
          <w:szCs w:val="24"/>
        </w:rPr>
        <w:t xml:space="preserve"> отбора, проведенного на первом этапе закрытого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закрытый двухэтапный конкурс признается несостоявшимся.</w:t>
      </w:r>
      <w:proofErr w:type="gramEnd"/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4.9.4. На втором этапе закрытого двухэтапного конкурса Единая комиссия предлагает всем участникам закрытого двухэтапного конкурса, принявшим участие в проведении его первого этапа, представить окончательные заявки на участие в закрытом двухэтапном конкурсе с указанием цены контракта с учетом уточненных после первого этапа такого конкурса условий закупки.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Участник закрытого двухэтапного конкурса, принявший участие в проведении его первого этапа, вправе отказаться от участия во втором этапе закрытого двухэтапного конкурса.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proofErr w:type="gramStart"/>
      <w:r w:rsidRPr="0012311C">
        <w:rPr>
          <w:sz w:val="24"/>
          <w:szCs w:val="24"/>
        </w:rPr>
        <w:t>Окончательные заявки на участие в закрытом двухэтапном конкурсе подаются участниками первого этапа закрытого двухэтапного конкурса, рассматриваются и оцениваются Единой комиссией в соответствии с положениями Закона от 05.04.2013 № 44-ФЗ о проведении закрытого двухэтапного конкурса, пунктом 4.1 настоящего Положения в сроки, установленные для проведения закрытого двухэтапного конкурса и исчисляемые с даты вскрытия конвертов с окончательными заявками на участие в закрытом двухэтапном конкурсе.</w:t>
      </w:r>
      <w:proofErr w:type="gramEnd"/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4.9.5. </w:t>
      </w:r>
      <w:proofErr w:type="gramStart"/>
      <w:r w:rsidRPr="0012311C">
        <w:rPr>
          <w:sz w:val="24"/>
          <w:szCs w:val="24"/>
        </w:rPr>
        <w:t>В случае если по окончании срока подачи окончательных заявок на участие в закрытом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закрытый двухэтапный конкурс признается несостоявшимся.</w:t>
      </w:r>
      <w:proofErr w:type="gramEnd"/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4.9.6. При проведении закрытых двухэтапных конкурсов в целях обеспечения экспертной оценки конкурсной документации, заявок на участие в закрытых двухэтапных конкурсах, осуществляемой в ходе проведения </w:t>
      </w:r>
      <w:proofErr w:type="spellStart"/>
      <w:r w:rsidRPr="0012311C">
        <w:rPr>
          <w:sz w:val="24"/>
          <w:szCs w:val="24"/>
        </w:rPr>
        <w:t>предквалификационного</w:t>
      </w:r>
      <w:proofErr w:type="spellEnd"/>
      <w:r w:rsidRPr="0012311C">
        <w:rPr>
          <w:sz w:val="24"/>
          <w:szCs w:val="24"/>
        </w:rPr>
        <w:t xml:space="preserve"> отбора участников закрытого двухэтапного конкурса, оценки соответствия участников закрытых двухэтапных конкурсов дополнительным требованиям заказчик вправе привлекать экспертов, экспертные организации.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4.9.7. При осуществлении процедуры определения поставщика (подрядчика, исполнителя) путем закрытого двухэтапного конкурса Единая комиссия также выполняет иные действия в соответствии с положениями Закона от 05.04.2013 № 44-ФЗ.</w:t>
      </w:r>
    </w:p>
    <w:p w:rsidR="00B05C20" w:rsidRPr="0012311C" w:rsidRDefault="00B05C20" w:rsidP="0012311C">
      <w:pPr>
        <w:ind w:firstLine="709"/>
        <w:jc w:val="both"/>
        <w:rPr>
          <w:sz w:val="24"/>
          <w:szCs w:val="24"/>
        </w:rPr>
      </w:pPr>
    </w:p>
    <w:p w:rsidR="00B05C20" w:rsidRPr="0012311C" w:rsidRDefault="00B05C20" w:rsidP="0012311C">
      <w:pPr>
        <w:ind w:firstLine="709"/>
        <w:jc w:val="both"/>
        <w:rPr>
          <w:sz w:val="24"/>
          <w:szCs w:val="24"/>
        </w:rPr>
      </w:pPr>
    </w:p>
    <w:p w:rsidR="00B05C20" w:rsidRPr="0012311C" w:rsidRDefault="00B05C20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12311C" w:rsidRDefault="001231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ЗАКРЫТЫЙ АУКЦИОН</w:t>
      </w:r>
    </w:p>
    <w:p w:rsidR="00B05C20" w:rsidRPr="0012311C" w:rsidRDefault="00B05C20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E946B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</w:t>
      </w:r>
      <w:r w:rsidR="0005593A" w:rsidRPr="0012311C">
        <w:rPr>
          <w:sz w:val="24"/>
          <w:szCs w:val="24"/>
        </w:rPr>
        <w:t>10.</w:t>
      </w:r>
      <w:r w:rsidR="00C7321C" w:rsidRPr="0012311C">
        <w:rPr>
          <w:sz w:val="24"/>
          <w:szCs w:val="24"/>
        </w:rPr>
        <w:t xml:space="preserve"> При осуществлении процедуры определения поставщика (подрядчика, исполнителя) путем проведения закрытого аукциона в обязанности Единой комиссии входит следующее.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4.10.1. Единая комиссия рассматривает заявки на участие в закрытом аукционе в части соответствия их требованиям, установленным документацией о закрытом аукционе. Срок рассмотрения заявок на участие в закрытом аукционе не может превышать 10 дней </w:t>
      </w:r>
      <w:proofErr w:type="gramStart"/>
      <w:r w:rsidRPr="0012311C">
        <w:rPr>
          <w:sz w:val="24"/>
          <w:szCs w:val="24"/>
        </w:rPr>
        <w:t>с даты окончания</w:t>
      </w:r>
      <w:proofErr w:type="gramEnd"/>
      <w:r w:rsidRPr="0012311C">
        <w:rPr>
          <w:sz w:val="24"/>
          <w:szCs w:val="24"/>
        </w:rPr>
        <w:t xml:space="preserve"> срока их подачи. </w:t>
      </w:r>
      <w:proofErr w:type="gramStart"/>
      <w:r w:rsidRPr="0012311C">
        <w:rPr>
          <w:sz w:val="24"/>
          <w:szCs w:val="24"/>
        </w:rPr>
        <w:t>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условии, что поданные ранее заявки этим участником не отозваны, все его заявки на участие в закрытом аукционе, поданные в отношении данного лота, Единая комиссия не рассматривает и возвращает такому участнику.</w:t>
      </w:r>
      <w:proofErr w:type="gramEnd"/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4.10.2. По результатам рассмотрения заявок на участие в закрытом аукционе Единая комиссия принимает решение о допуске к участию в закрытом аукционе участников закупки, подавших такие заявки, о признании их участниками закрытого аукциона или об отказе в допуске участников закупки к участию в закрытом аукционе. Единая комиссия оформляет протокол рассмотрения таких заявок, который подписывается всеми присутствующими на заседании членами Единой комиссии, в день окончания рассмотрения заявок на участие в закрытом аукционе.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Указанный протокол должен содержать информацию: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об участниках закупки, подавших заявки на участие в закрытом аукционе;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решение о допуске этих участников к участию в закрытом аукционе и признании их участниками закрытого аукциона;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</w:t>
      </w:r>
      <w:proofErr w:type="gramStart"/>
      <w:r w:rsidRPr="0012311C">
        <w:rPr>
          <w:sz w:val="24"/>
          <w:szCs w:val="24"/>
        </w:rPr>
        <w:t>об отказе в допуске этого участника к участию в закрытом аукционе с обоснованием</w:t>
      </w:r>
      <w:proofErr w:type="gramEnd"/>
      <w:r w:rsidRPr="0012311C">
        <w:rPr>
          <w:sz w:val="24"/>
          <w:szCs w:val="24"/>
        </w:rPr>
        <w:t xml:space="preserve"> данного решения, в том числе положения настоящего Федерального закона и иных нормативных правовых актов, которым не соответствует участник закупки, подавший заявку на участие в закрытом аукционе;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положения документации о закрытом аукционе, которым не соответствует заявка на участие в закрытом аукционе этого участника, положения такой заявки, которые не соответствуют требованиям документации о закрытом аукционе и нормативных правовых актов;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об отклонении заявки в случаях, предусмотренных нормативными правовыми актами, принятыми в соответствии со статьей 14 настоящего Федерального закона;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 решении каждого члена аукционной комиссии о допуске участника закупки к участию в данном аукционе;</w:t>
      </w:r>
    </w:p>
    <w:p w:rsidR="00C7321C" w:rsidRPr="0012311C" w:rsidRDefault="00C7321C" w:rsidP="0012311C">
      <w:pPr>
        <w:ind w:firstLine="709"/>
        <w:jc w:val="both"/>
        <w:rPr>
          <w:spacing w:val="11"/>
          <w:sz w:val="24"/>
          <w:szCs w:val="24"/>
        </w:rPr>
      </w:pPr>
      <w:r w:rsidRPr="0012311C">
        <w:rPr>
          <w:sz w:val="24"/>
          <w:szCs w:val="24"/>
        </w:rPr>
        <w:t>– об отказе в допуске этого участника к участию в закрытом аукционе.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4.10.3. </w:t>
      </w:r>
      <w:proofErr w:type="gramStart"/>
      <w:r w:rsidRPr="0012311C">
        <w:rPr>
          <w:sz w:val="24"/>
          <w:szCs w:val="24"/>
        </w:rPr>
        <w:t>Если по результатам рассмотрения заявок на участие в закрытом аукционе Единая комиссия приняла решение об отказе в допуске к участию в закрытом аукционе всех участников закупки, подавших заявки на участие в закрытом аукционе, или о признании только одного участника закупки, подавшего заявку на участие в закрытом аукционе, его участником, закрытый аукцион признается несостоявшимся.</w:t>
      </w:r>
      <w:proofErr w:type="gramEnd"/>
      <w:r w:rsidRPr="0012311C">
        <w:rPr>
          <w:sz w:val="24"/>
          <w:szCs w:val="24"/>
        </w:rPr>
        <w:t xml:space="preserve"> </w:t>
      </w:r>
      <w:proofErr w:type="gramStart"/>
      <w:r w:rsidRPr="0012311C">
        <w:rPr>
          <w:sz w:val="24"/>
          <w:szCs w:val="24"/>
        </w:rPr>
        <w:t>В случае если документацией о закрытом аукционе предусмотрено два и более лота, закрытый аукцион признается не состоявшимся только в отношении того лота, в отношении которого принято решение об отказе в допуске к участию в закрытом аукционе всех участников закрытого аукциона, подавших заявки на участие в закрытом аукционе в отношении этого лота, или принято решение о допуске к участию в закрытом</w:t>
      </w:r>
      <w:proofErr w:type="gramEnd"/>
      <w:r w:rsidRPr="0012311C">
        <w:rPr>
          <w:sz w:val="24"/>
          <w:szCs w:val="24"/>
        </w:rPr>
        <w:t xml:space="preserve"> </w:t>
      </w:r>
      <w:proofErr w:type="gramStart"/>
      <w:r w:rsidRPr="0012311C">
        <w:rPr>
          <w:sz w:val="24"/>
          <w:szCs w:val="24"/>
        </w:rPr>
        <w:t>аукционе</w:t>
      </w:r>
      <w:proofErr w:type="gramEnd"/>
      <w:r w:rsidRPr="0012311C">
        <w:rPr>
          <w:sz w:val="24"/>
          <w:szCs w:val="24"/>
        </w:rPr>
        <w:t xml:space="preserve"> и признании участником закрытого аукциона только одного участника закупки, подавшего заявку на участие в закрытом аукционе в отношении этого лота.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4.10.4. Закрытый аукцион проводится заказчиком в присутствии членов Единой комиссии, участников закрытого аукциона или их представителей. Аукциониста выбирают из числа членов аукционной комиссии путем открытого голосования членов аукционной комиссии большинством голосов.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Единая комиссия непосредственно перед началом проведения закрытого аукциона регистрирует участников закрытого аукциона или их представителей.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представителей, подавших заявки на участие в закрытом аукционе в отношении такого лота. При регистрации участникам закрытого аукциона или </w:t>
      </w:r>
      <w:r w:rsidRPr="0012311C">
        <w:rPr>
          <w:sz w:val="24"/>
          <w:szCs w:val="24"/>
        </w:rPr>
        <w:lastRenderedPageBreak/>
        <w:t>их представителям выдаются пронумерованные карточки. Участник или его представитель поднимает карточку в случае, если он согласен заключить контракт по объявленной цене контракта.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Аукционист начинает закрытый аукцион с объявления: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начала проведения закрытого аукциона (лота);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номера лота (в случае проведения закрытого аукциона по нескольким лотам);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наименования объекта закупки;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начальной (максимальной) цены контракта;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шага аукциона;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наименований участников закрытого аукциона, которые не явились на закрытый аукцион;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обращения к участникам закрытого аукциона или их представителям заявлять свои предложения о цене контракта.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4.10.5. Аукционист объявляет номер карточки участника закрытого аукциона или его представителя, которые первыми подняли карточки после объявления аукционистом начальной (максимальной) цены контракта и цены контракта, сниженной на шаг аукциона, а также новую цену контракта, сниженную на шаг аукциона и шаг, на который снижается цена контракта.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Закрытый аукцион считается оконченным,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карточку. В этом случае аукционист объявляет об окончании проведения закрытого аукциона (лота), последнее и предпоследнее предложения о цене контракта, номер карточки, наименование победителя такого аукциона и наименование участника такого аукциона, который сделал предпоследнее предложение о цене контракта.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Победителем закрытого аукциона признается участник такого аукциона, предложивший наиболее низкую цену контракта.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4.10.6. Заказчик в обязательном порядке ведет протокол закрытого аукциона, в котором должны содержаться: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место, дата и время проведения закрытого аукциона;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информация об участниках закрытого аукциона;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начальная (максимальная) цена контракта;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последнее и предпоследнее предложения о цене контракта;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наименование и место нахождения (для юридического лица);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фамилия, имя, отчество (при наличии);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место жительства (для физического лица);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почтовый адрес победителя закрытого аукциона и участника такого аукциона, который сделал предпоследнее предложение о цене контракта. 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4.10.7. Протокол закрытого аукциона подписывается заказчиком, всеми присутствующими членами Единой комиссии в день проведения закрытого аукциона. Протокол закрытого аукциона составляется в двух экземплярах, один из которых остается у заказчика. Контракт может быть заключен не ранее чем через 10 дней </w:t>
      </w:r>
      <w:proofErr w:type="gramStart"/>
      <w:r w:rsidRPr="0012311C">
        <w:rPr>
          <w:sz w:val="24"/>
          <w:szCs w:val="24"/>
        </w:rPr>
        <w:t>с даты подписания</w:t>
      </w:r>
      <w:proofErr w:type="gramEnd"/>
      <w:r w:rsidRPr="0012311C">
        <w:rPr>
          <w:sz w:val="24"/>
          <w:szCs w:val="24"/>
        </w:rPr>
        <w:t xml:space="preserve"> протокола закрытого аукциона.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4.10.8. При осуществлении процедуры определения поставщика (подрядчика, исполнителя) путем закрытого аукциона Единая комиссия также выполняет иные действия в соответствии с положениями Закона от 05.04.2013 № 44-ФЗ.</w:t>
      </w:r>
    </w:p>
    <w:p w:rsidR="00C7321C" w:rsidRPr="0012311C" w:rsidRDefault="00C7321C" w:rsidP="0012311C">
      <w:pPr>
        <w:pStyle w:val="ac"/>
        <w:ind w:left="0"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5. Порядок создания и работы Единой комиссии</w:t>
      </w: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5.1. Единая комиссия является коллегиальным органом заказчика, действующим на постоянной основе. Персональный состав Единой комиссии, ее председатель, заместитель председателя, </w:t>
      </w:r>
      <w:proofErr w:type="gramStart"/>
      <w:r w:rsidRPr="0012311C">
        <w:rPr>
          <w:sz w:val="24"/>
          <w:szCs w:val="24"/>
        </w:rPr>
        <w:t>секретарь</w:t>
      </w:r>
      <w:proofErr w:type="gramEnd"/>
      <w:r w:rsidRPr="0012311C">
        <w:rPr>
          <w:sz w:val="24"/>
          <w:szCs w:val="24"/>
        </w:rPr>
        <w:t xml:space="preserve"> и члены Единой комиссии утверждаются приказом заказчика.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Число членов Единой комиссии должно быть не менее чем пять человек.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 должностей.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lastRenderedPageBreak/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50 процентов общего числа членов Единой комиссии.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5.4.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5.5. Членами Единой комиссии не могут быть: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</w:t>
      </w:r>
      <w:r w:rsidRPr="0012311C">
        <w:rPr>
          <w:bCs/>
          <w:sz w:val="24"/>
          <w:szCs w:val="24"/>
        </w:rPr>
        <w:t xml:space="preserve"> эксперты, которых заказчик привлек оценить </w:t>
      </w:r>
      <w:r w:rsidRPr="0012311C">
        <w:rPr>
          <w:sz w:val="24"/>
          <w:szCs w:val="24"/>
        </w:rPr>
        <w:t xml:space="preserve">конкурсную документацию, конкурсные заявки, участников </w:t>
      </w:r>
      <w:proofErr w:type="spellStart"/>
      <w:r w:rsidRPr="0012311C">
        <w:rPr>
          <w:sz w:val="24"/>
          <w:szCs w:val="24"/>
        </w:rPr>
        <w:t>предквалификационного</w:t>
      </w:r>
      <w:proofErr w:type="spellEnd"/>
      <w:r w:rsidRPr="0012311C">
        <w:rPr>
          <w:sz w:val="24"/>
          <w:szCs w:val="24"/>
        </w:rPr>
        <w:t xml:space="preserve"> отбора, соответствие участников конкурса дополнительным требованиям;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</w:t>
      </w:r>
      <w:r w:rsidRPr="0012311C">
        <w:rPr>
          <w:bCs/>
          <w:sz w:val="24"/>
          <w:szCs w:val="24"/>
        </w:rPr>
        <w:t xml:space="preserve">участники закупки, которые </w:t>
      </w:r>
      <w:r w:rsidRPr="0012311C">
        <w:rPr>
          <w:sz w:val="24"/>
          <w:szCs w:val="24"/>
        </w:rPr>
        <w:t>подали заявки, состоят в штате организаций, которые подали заявки на участие в закупке;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</w:t>
      </w:r>
      <w:r w:rsidRPr="0012311C">
        <w:rPr>
          <w:bCs/>
          <w:sz w:val="24"/>
          <w:szCs w:val="24"/>
        </w:rPr>
        <w:t>акционеры, члены правления, кредиторы</w:t>
      </w:r>
      <w:r w:rsidRPr="0012311C">
        <w:rPr>
          <w:sz w:val="24"/>
          <w:szCs w:val="24"/>
        </w:rPr>
        <w:t> организаций – участников закупки;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</w:t>
      </w:r>
      <w:r w:rsidRPr="0012311C">
        <w:rPr>
          <w:bCs/>
          <w:sz w:val="24"/>
          <w:szCs w:val="24"/>
        </w:rPr>
        <w:t>должностные лица контрольного органа</w:t>
      </w:r>
      <w:r w:rsidRPr="0012311C">
        <w:rPr>
          <w:sz w:val="24"/>
          <w:szCs w:val="24"/>
        </w:rPr>
        <w:t> в сфере закупок, которые непосредственно контролируют сферу закупок;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</w:t>
      </w:r>
      <w:r w:rsidRPr="0012311C">
        <w:rPr>
          <w:bCs/>
          <w:sz w:val="24"/>
          <w:szCs w:val="24"/>
        </w:rPr>
        <w:t>супруг руководителя участника закупки;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</w:t>
      </w:r>
      <w:r w:rsidRPr="0012311C">
        <w:rPr>
          <w:bCs/>
          <w:sz w:val="24"/>
          <w:szCs w:val="24"/>
        </w:rPr>
        <w:t>близкие родственники руководителя – участника закупки</w:t>
      </w:r>
      <w:r w:rsidRPr="0012311C">
        <w:rPr>
          <w:sz w:val="24"/>
          <w:szCs w:val="24"/>
        </w:rPr>
        <w:t xml:space="preserve"> (родители, дети, дедушка, бабушка, внуки, полнородные и </w:t>
      </w:r>
      <w:proofErr w:type="spellStart"/>
      <w:r w:rsidRPr="0012311C">
        <w:rPr>
          <w:sz w:val="24"/>
          <w:szCs w:val="24"/>
        </w:rPr>
        <w:t>неполнородные</w:t>
      </w:r>
      <w:proofErr w:type="spellEnd"/>
      <w:r w:rsidRPr="0012311C">
        <w:rPr>
          <w:sz w:val="24"/>
          <w:szCs w:val="24"/>
        </w:rPr>
        <w:t xml:space="preserve"> братья и сестры);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– </w:t>
      </w:r>
      <w:r w:rsidRPr="0012311C">
        <w:rPr>
          <w:bCs/>
          <w:sz w:val="24"/>
          <w:szCs w:val="24"/>
        </w:rPr>
        <w:t>усыновители</w:t>
      </w:r>
      <w:r w:rsidRPr="0012311C">
        <w:rPr>
          <w:sz w:val="24"/>
          <w:szCs w:val="24"/>
        </w:rPr>
        <w:t xml:space="preserve"> руководителя или усыновленные руководителем участника закупки. </w:t>
      </w:r>
    </w:p>
    <w:p w:rsidR="00C948D8" w:rsidRPr="0012311C" w:rsidRDefault="00C948D8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Также, согласно п.6 ст. 39 Федерального закона от 05.04.2013 №44-ФЗ, членами комиссии не могут быть, в том числе физические лица, лично заинтересованные в результатах определения поставщиков (подрядчиков, исполнителей)</w:t>
      </w:r>
      <w:r w:rsidR="00FD7CDD" w:rsidRPr="0012311C">
        <w:rPr>
          <w:sz w:val="24"/>
          <w:szCs w:val="24"/>
        </w:rPr>
        <w:t>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5.6. Замена члена комиссии допускается только по решению заказчика.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5.7.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5.8. Уведомление членов Единой комиссии о месте, дате и времени проведения заседаний комиссии осуществляется не </w:t>
      </w:r>
      <w:proofErr w:type="gramStart"/>
      <w:r w:rsidRPr="0012311C">
        <w:rPr>
          <w:sz w:val="24"/>
          <w:szCs w:val="24"/>
        </w:rPr>
        <w:t>позднее</w:t>
      </w:r>
      <w:proofErr w:type="gramEnd"/>
      <w:r w:rsidRPr="0012311C">
        <w:rPr>
          <w:sz w:val="24"/>
          <w:szCs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5.9. Председатель Единой комиссии либо лицо, его замещающее: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 – осуществляет общее руководство работой Единой комиссии и обеспечивает выполнение настоящего Положения;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открывает и ведет заседания Единой комиссии, объявляет перерывы;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в случае необходимости выносит на обсуждение Единой комиссии вопрос о привлечении к работе экспертов;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подписывает протоколы, составленные в ходе работы Единой комиссии.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 xml:space="preserve">5.10.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</w:t>
      </w:r>
      <w:r w:rsidRPr="0012311C">
        <w:rPr>
          <w:sz w:val="24"/>
          <w:szCs w:val="24"/>
        </w:rPr>
        <w:lastRenderedPageBreak/>
        <w:t>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  <w:r w:rsidRPr="0012311C">
        <w:rPr>
          <w:b/>
          <w:sz w:val="24"/>
          <w:szCs w:val="24"/>
        </w:rPr>
        <w:t>6. Права, обязанности и ответственность Единой комиссии</w:t>
      </w:r>
    </w:p>
    <w:p w:rsidR="00C7321C" w:rsidRPr="0012311C" w:rsidRDefault="00C7321C" w:rsidP="0012311C">
      <w:pPr>
        <w:ind w:firstLine="709"/>
        <w:jc w:val="both"/>
        <w:rPr>
          <w:b/>
          <w:sz w:val="24"/>
          <w:szCs w:val="24"/>
        </w:rPr>
      </w:pP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6.1. Члены Единой комиссии вправе: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выступать по вопросам повестки дня на заседаниях Единой комиссии;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6.2. Члены Единой комиссии обязаны: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– принимать решения в пределах своей компетенции.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6.3. Решение Единой комиссии, принятое в нарушение требований Закона от 05.04.2013 № 44-ФЗ и настоящего Положения, может быть обжаловано любым участником закупки в порядке, установленном Законом от 05.04.2013 № 44-ФЗ, и признано недействительным по решению контрольного органа в сфере закупок.</w:t>
      </w:r>
    </w:p>
    <w:p w:rsidR="00C7321C" w:rsidRPr="0012311C" w:rsidRDefault="00C7321C" w:rsidP="001231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7321C" w:rsidRPr="0012311C" w:rsidRDefault="00C7321C" w:rsidP="0012311C">
      <w:pPr>
        <w:ind w:firstLine="709"/>
        <w:jc w:val="both"/>
        <w:rPr>
          <w:sz w:val="24"/>
          <w:szCs w:val="24"/>
        </w:rPr>
      </w:pPr>
      <w:r w:rsidRPr="0012311C">
        <w:rPr>
          <w:sz w:val="24"/>
          <w:szCs w:val="24"/>
        </w:rPr>
        <w:t>6.5. Не реже чем один раз в два года по решению заказчика может осуществляться ротация членов Единой комиссии. Такая ротация заключается в замене не менее 50 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B30AB1" w:rsidRPr="0012311C" w:rsidRDefault="00B30AB1" w:rsidP="0012311C">
      <w:pPr>
        <w:ind w:firstLine="709"/>
        <w:jc w:val="both"/>
        <w:rPr>
          <w:b/>
          <w:sz w:val="24"/>
          <w:szCs w:val="24"/>
          <w:u w:val="single"/>
        </w:rPr>
      </w:pPr>
    </w:p>
    <w:p w:rsidR="00B30AB1" w:rsidRDefault="00B30AB1" w:rsidP="00B05C20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05C20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05C20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05C20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30AB1">
      <w:pPr>
        <w:jc w:val="both"/>
        <w:rPr>
          <w:b/>
          <w:sz w:val="24"/>
          <w:szCs w:val="24"/>
          <w:u w:val="single"/>
        </w:rPr>
      </w:pPr>
    </w:p>
    <w:p w:rsidR="00C7321C" w:rsidRDefault="00C7321C" w:rsidP="00B30AB1">
      <w:pPr>
        <w:jc w:val="both"/>
        <w:rPr>
          <w:b/>
          <w:sz w:val="24"/>
          <w:szCs w:val="24"/>
          <w:u w:val="single"/>
        </w:rPr>
      </w:pPr>
    </w:p>
    <w:p w:rsidR="00C7321C" w:rsidRDefault="00C7321C" w:rsidP="00B30AB1">
      <w:pPr>
        <w:jc w:val="both"/>
        <w:rPr>
          <w:b/>
          <w:sz w:val="24"/>
          <w:szCs w:val="24"/>
          <w:u w:val="single"/>
        </w:rPr>
      </w:pPr>
    </w:p>
    <w:p w:rsidR="00C7321C" w:rsidRDefault="00C7321C" w:rsidP="00B30AB1">
      <w:pPr>
        <w:jc w:val="both"/>
        <w:rPr>
          <w:b/>
          <w:sz w:val="24"/>
          <w:szCs w:val="24"/>
          <w:u w:val="single"/>
        </w:rPr>
      </w:pPr>
    </w:p>
    <w:p w:rsidR="00C7321C" w:rsidRDefault="00C7321C" w:rsidP="00B30AB1">
      <w:pPr>
        <w:jc w:val="both"/>
        <w:rPr>
          <w:b/>
          <w:sz w:val="24"/>
          <w:szCs w:val="24"/>
          <w:u w:val="single"/>
        </w:rPr>
      </w:pPr>
    </w:p>
    <w:p w:rsidR="00C7321C" w:rsidRDefault="00C7321C" w:rsidP="00B30AB1">
      <w:pPr>
        <w:jc w:val="both"/>
        <w:rPr>
          <w:b/>
          <w:sz w:val="24"/>
          <w:szCs w:val="24"/>
          <w:u w:val="single"/>
        </w:rPr>
      </w:pPr>
    </w:p>
    <w:p w:rsidR="00B30AB1" w:rsidRDefault="00B30AB1" w:rsidP="00B30AB1">
      <w:pPr>
        <w:jc w:val="both"/>
        <w:rPr>
          <w:b/>
          <w:sz w:val="24"/>
          <w:szCs w:val="24"/>
        </w:rPr>
      </w:pPr>
    </w:p>
    <w:p w:rsidR="00B30AB1" w:rsidRDefault="00B30AB1" w:rsidP="00B30AB1">
      <w:pPr>
        <w:jc w:val="both"/>
        <w:rPr>
          <w:b/>
          <w:sz w:val="24"/>
          <w:szCs w:val="24"/>
        </w:rPr>
      </w:pPr>
    </w:p>
    <w:p w:rsidR="00122C36" w:rsidRDefault="00122C36" w:rsidP="00B30AB1">
      <w:pPr>
        <w:jc w:val="both"/>
        <w:rPr>
          <w:b/>
          <w:sz w:val="24"/>
          <w:szCs w:val="24"/>
        </w:rPr>
      </w:pPr>
    </w:p>
    <w:p w:rsidR="00122C36" w:rsidRDefault="00122C36" w:rsidP="00B30AB1">
      <w:pPr>
        <w:jc w:val="both"/>
        <w:rPr>
          <w:b/>
          <w:sz w:val="24"/>
          <w:szCs w:val="24"/>
        </w:rPr>
      </w:pPr>
    </w:p>
    <w:sectPr w:rsidR="00122C36" w:rsidSect="000C639A">
      <w:footerReference w:type="default" r:id="rId8"/>
      <w:footnotePr>
        <w:numRestart w:val="eachPage"/>
      </w:footnotePr>
      <w:pgSz w:w="11906" w:h="16838"/>
      <w:pgMar w:top="284" w:right="707" w:bottom="1134" w:left="851" w:header="680" w:footer="227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33" w:rsidRDefault="00453A33">
      <w:r>
        <w:separator/>
      </w:r>
    </w:p>
  </w:endnote>
  <w:endnote w:type="continuationSeparator" w:id="0">
    <w:p w:rsidR="00453A33" w:rsidRDefault="0045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62A0F" w:rsidRDefault="00E62A0F">
        <w:pPr>
          <w:pStyle w:val="a6"/>
          <w:jc w:val="right"/>
        </w:pPr>
        <w:r>
          <w:t xml:space="preserve">     </w:t>
        </w:r>
      </w:p>
    </w:sdtContent>
  </w:sdt>
  <w:p w:rsidR="00E62A0F" w:rsidRDefault="00E62A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33" w:rsidRDefault="00453A33">
      <w:r>
        <w:separator/>
      </w:r>
    </w:p>
  </w:footnote>
  <w:footnote w:type="continuationSeparator" w:id="0">
    <w:p w:rsidR="00453A33" w:rsidRDefault="00453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80347"/>
    <w:multiLevelType w:val="hybridMultilevel"/>
    <w:tmpl w:val="CB54DFEE"/>
    <w:lvl w:ilvl="0" w:tplc="B978E89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7F38AC"/>
    <w:multiLevelType w:val="hybridMultilevel"/>
    <w:tmpl w:val="DEE242A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7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8"/>
  </w:num>
  <w:num w:numId="3">
    <w:abstractNumId w:val="19"/>
  </w:num>
  <w:num w:numId="4">
    <w:abstractNumId w:val="21"/>
  </w:num>
  <w:num w:numId="5">
    <w:abstractNumId w:val="1"/>
  </w:num>
  <w:num w:numId="6">
    <w:abstractNumId w:val="29"/>
  </w:num>
  <w:num w:numId="7">
    <w:abstractNumId w:val="34"/>
  </w:num>
  <w:num w:numId="8">
    <w:abstractNumId w:val="8"/>
  </w:num>
  <w:num w:numId="9">
    <w:abstractNumId w:val="18"/>
  </w:num>
  <w:num w:numId="10">
    <w:abstractNumId w:val="2"/>
  </w:num>
  <w:num w:numId="11">
    <w:abstractNumId w:val="16"/>
  </w:num>
  <w:num w:numId="12">
    <w:abstractNumId w:val="23"/>
  </w:num>
  <w:num w:numId="13">
    <w:abstractNumId w:val="11"/>
  </w:num>
  <w:num w:numId="14">
    <w:abstractNumId w:val="0"/>
  </w:num>
  <w:num w:numId="15">
    <w:abstractNumId w:val="2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24"/>
  </w:num>
  <w:num w:numId="22">
    <w:abstractNumId w:val="20"/>
  </w:num>
  <w:num w:numId="23">
    <w:abstractNumId w:val="31"/>
  </w:num>
  <w:num w:numId="24">
    <w:abstractNumId w:val="3"/>
  </w:num>
  <w:num w:numId="25">
    <w:abstractNumId w:val="6"/>
  </w:num>
  <w:num w:numId="26">
    <w:abstractNumId w:val="10"/>
  </w:num>
  <w:num w:numId="27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7"/>
  </w:num>
  <w:num w:numId="32">
    <w:abstractNumId w:val="33"/>
  </w:num>
  <w:num w:numId="33">
    <w:abstractNumId w:val="25"/>
  </w:num>
  <w:num w:numId="34">
    <w:abstractNumId w:val="15"/>
  </w:num>
  <w:num w:numId="35">
    <w:abstractNumId w:val="7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73A30"/>
    <w:rsid w:val="000031A6"/>
    <w:rsid w:val="00023067"/>
    <w:rsid w:val="00032AAD"/>
    <w:rsid w:val="00040A9A"/>
    <w:rsid w:val="000413DF"/>
    <w:rsid w:val="00041D7A"/>
    <w:rsid w:val="0004520B"/>
    <w:rsid w:val="000455A2"/>
    <w:rsid w:val="00045951"/>
    <w:rsid w:val="00053319"/>
    <w:rsid w:val="0005593A"/>
    <w:rsid w:val="00055F50"/>
    <w:rsid w:val="00073D8E"/>
    <w:rsid w:val="00080955"/>
    <w:rsid w:val="00081EA6"/>
    <w:rsid w:val="000836FE"/>
    <w:rsid w:val="000A1681"/>
    <w:rsid w:val="000B0089"/>
    <w:rsid w:val="000B575B"/>
    <w:rsid w:val="000C266C"/>
    <w:rsid w:val="000C639A"/>
    <w:rsid w:val="000D34CA"/>
    <w:rsid w:val="000E275F"/>
    <w:rsid w:val="000E4349"/>
    <w:rsid w:val="000F149B"/>
    <w:rsid w:val="000F3E92"/>
    <w:rsid w:val="000F594B"/>
    <w:rsid w:val="001053B8"/>
    <w:rsid w:val="00113903"/>
    <w:rsid w:val="001149FC"/>
    <w:rsid w:val="00116B23"/>
    <w:rsid w:val="00120248"/>
    <w:rsid w:val="0012261B"/>
    <w:rsid w:val="00122C36"/>
    <w:rsid w:val="0012311C"/>
    <w:rsid w:val="00131DF5"/>
    <w:rsid w:val="001359EC"/>
    <w:rsid w:val="00135B89"/>
    <w:rsid w:val="00155E3B"/>
    <w:rsid w:val="00157AE8"/>
    <w:rsid w:val="00163185"/>
    <w:rsid w:val="00171B39"/>
    <w:rsid w:val="00191BD6"/>
    <w:rsid w:val="001C1D2E"/>
    <w:rsid w:val="001F40F3"/>
    <w:rsid w:val="001F5A83"/>
    <w:rsid w:val="00207805"/>
    <w:rsid w:val="0021775C"/>
    <w:rsid w:val="00225A04"/>
    <w:rsid w:val="00245F2E"/>
    <w:rsid w:val="00262B94"/>
    <w:rsid w:val="002726B8"/>
    <w:rsid w:val="00276864"/>
    <w:rsid w:val="00281759"/>
    <w:rsid w:val="00283D84"/>
    <w:rsid w:val="002930BF"/>
    <w:rsid w:val="00293D12"/>
    <w:rsid w:val="002A34D2"/>
    <w:rsid w:val="002A4B79"/>
    <w:rsid w:val="002A7DE9"/>
    <w:rsid w:val="002B1D0D"/>
    <w:rsid w:val="002B3EED"/>
    <w:rsid w:val="002D5FBD"/>
    <w:rsid w:val="002D6848"/>
    <w:rsid w:val="002D6950"/>
    <w:rsid w:val="002E53D5"/>
    <w:rsid w:val="002F3F43"/>
    <w:rsid w:val="002F57FD"/>
    <w:rsid w:val="0030337A"/>
    <w:rsid w:val="0030417A"/>
    <w:rsid w:val="00317AE3"/>
    <w:rsid w:val="00323705"/>
    <w:rsid w:val="00343B2D"/>
    <w:rsid w:val="00347061"/>
    <w:rsid w:val="0035252C"/>
    <w:rsid w:val="003569AD"/>
    <w:rsid w:val="00357A45"/>
    <w:rsid w:val="00372605"/>
    <w:rsid w:val="003744EB"/>
    <w:rsid w:val="003768C6"/>
    <w:rsid w:val="00387697"/>
    <w:rsid w:val="003B189D"/>
    <w:rsid w:val="003B7B99"/>
    <w:rsid w:val="003C701E"/>
    <w:rsid w:val="003E300B"/>
    <w:rsid w:val="003E77D1"/>
    <w:rsid w:val="00407683"/>
    <w:rsid w:val="00414A8F"/>
    <w:rsid w:val="00420F27"/>
    <w:rsid w:val="00424364"/>
    <w:rsid w:val="004313BB"/>
    <w:rsid w:val="00441074"/>
    <w:rsid w:val="004468DB"/>
    <w:rsid w:val="00453A33"/>
    <w:rsid w:val="00466E29"/>
    <w:rsid w:val="0046779A"/>
    <w:rsid w:val="004706AB"/>
    <w:rsid w:val="004709C5"/>
    <w:rsid w:val="00474EB4"/>
    <w:rsid w:val="00477E22"/>
    <w:rsid w:val="0048123F"/>
    <w:rsid w:val="00494257"/>
    <w:rsid w:val="004B3391"/>
    <w:rsid w:val="004C1535"/>
    <w:rsid w:val="004C51FE"/>
    <w:rsid w:val="004C6333"/>
    <w:rsid w:val="004D39C5"/>
    <w:rsid w:val="004D441D"/>
    <w:rsid w:val="004D4D02"/>
    <w:rsid w:val="004D4EE2"/>
    <w:rsid w:val="004D7839"/>
    <w:rsid w:val="004E613D"/>
    <w:rsid w:val="004E7B50"/>
    <w:rsid w:val="004F0A30"/>
    <w:rsid w:val="005014F2"/>
    <w:rsid w:val="00504CAB"/>
    <w:rsid w:val="00521FDE"/>
    <w:rsid w:val="00524647"/>
    <w:rsid w:val="0052582A"/>
    <w:rsid w:val="00526AAA"/>
    <w:rsid w:val="005302B4"/>
    <w:rsid w:val="005341B6"/>
    <w:rsid w:val="005424AF"/>
    <w:rsid w:val="00552E03"/>
    <w:rsid w:val="00553D2B"/>
    <w:rsid w:val="00561AD3"/>
    <w:rsid w:val="00561BEE"/>
    <w:rsid w:val="00571431"/>
    <w:rsid w:val="005754A6"/>
    <w:rsid w:val="0058522B"/>
    <w:rsid w:val="005859E5"/>
    <w:rsid w:val="00586515"/>
    <w:rsid w:val="005965A8"/>
    <w:rsid w:val="005975BA"/>
    <w:rsid w:val="005A0E83"/>
    <w:rsid w:val="005A6F45"/>
    <w:rsid w:val="005A71FC"/>
    <w:rsid w:val="005A75E4"/>
    <w:rsid w:val="005B741F"/>
    <w:rsid w:val="005C7423"/>
    <w:rsid w:val="005D5F0F"/>
    <w:rsid w:val="005D699B"/>
    <w:rsid w:val="005D7406"/>
    <w:rsid w:val="005E282D"/>
    <w:rsid w:val="005F25D3"/>
    <w:rsid w:val="00616D65"/>
    <w:rsid w:val="006273F4"/>
    <w:rsid w:val="00630EEA"/>
    <w:rsid w:val="0063325F"/>
    <w:rsid w:val="00641292"/>
    <w:rsid w:val="006427FA"/>
    <w:rsid w:val="00653BDE"/>
    <w:rsid w:val="0066697B"/>
    <w:rsid w:val="00672CD1"/>
    <w:rsid w:val="00676303"/>
    <w:rsid w:val="00681AAF"/>
    <w:rsid w:val="00692490"/>
    <w:rsid w:val="00694E83"/>
    <w:rsid w:val="00696DCD"/>
    <w:rsid w:val="006A025A"/>
    <w:rsid w:val="006A1475"/>
    <w:rsid w:val="006A37AB"/>
    <w:rsid w:val="006C54C4"/>
    <w:rsid w:val="006D11D0"/>
    <w:rsid w:val="006D21F3"/>
    <w:rsid w:val="006D6A8A"/>
    <w:rsid w:val="006E103C"/>
    <w:rsid w:val="006E474C"/>
    <w:rsid w:val="00703062"/>
    <w:rsid w:val="00703458"/>
    <w:rsid w:val="00731B75"/>
    <w:rsid w:val="0073633E"/>
    <w:rsid w:val="00736885"/>
    <w:rsid w:val="00744A86"/>
    <w:rsid w:val="00754F67"/>
    <w:rsid w:val="0075555A"/>
    <w:rsid w:val="00760F05"/>
    <w:rsid w:val="00774F2F"/>
    <w:rsid w:val="007814CA"/>
    <w:rsid w:val="00784EC7"/>
    <w:rsid w:val="00792513"/>
    <w:rsid w:val="007A2A5E"/>
    <w:rsid w:val="007A34E3"/>
    <w:rsid w:val="007B601B"/>
    <w:rsid w:val="007C4F5A"/>
    <w:rsid w:val="007C5FE7"/>
    <w:rsid w:val="007F6664"/>
    <w:rsid w:val="00826510"/>
    <w:rsid w:val="00826BB1"/>
    <w:rsid w:val="00834C9E"/>
    <w:rsid w:val="00836C01"/>
    <w:rsid w:val="00842BB3"/>
    <w:rsid w:val="008432EC"/>
    <w:rsid w:val="008453CE"/>
    <w:rsid w:val="0085081A"/>
    <w:rsid w:val="00852008"/>
    <w:rsid w:val="00863376"/>
    <w:rsid w:val="0087287D"/>
    <w:rsid w:val="008849E7"/>
    <w:rsid w:val="00887C87"/>
    <w:rsid w:val="008A3A20"/>
    <w:rsid w:val="008A50D9"/>
    <w:rsid w:val="008C3271"/>
    <w:rsid w:val="008D3B33"/>
    <w:rsid w:val="008D7D05"/>
    <w:rsid w:val="008F1F44"/>
    <w:rsid w:val="008F2E95"/>
    <w:rsid w:val="008F3291"/>
    <w:rsid w:val="00915F44"/>
    <w:rsid w:val="00946C8B"/>
    <w:rsid w:val="00955DE9"/>
    <w:rsid w:val="0096777B"/>
    <w:rsid w:val="00975C0A"/>
    <w:rsid w:val="0098013E"/>
    <w:rsid w:val="00981133"/>
    <w:rsid w:val="00990C7B"/>
    <w:rsid w:val="009A187F"/>
    <w:rsid w:val="009A3411"/>
    <w:rsid w:val="009A413C"/>
    <w:rsid w:val="009A5524"/>
    <w:rsid w:val="009A6957"/>
    <w:rsid w:val="009A6FCA"/>
    <w:rsid w:val="009B28CB"/>
    <w:rsid w:val="009E1C6D"/>
    <w:rsid w:val="009E551D"/>
    <w:rsid w:val="009F1508"/>
    <w:rsid w:val="009F6D35"/>
    <w:rsid w:val="00A02458"/>
    <w:rsid w:val="00A0404C"/>
    <w:rsid w:val="00A10EC5"/>
    <w:rsid w:val="00A25DEA"/>
    <w:rsid w:val="00A33F0D"/>
    <w:rsid w:val="00A37B53"/>
    <w:rsid w:val="00A466DC"/>
    <w:rsid w:val="00A534CC"/>
    <w:rsid w:val="00A55481"/>
    <w:rsid w:val="00A55FF2"/>
    <w:rsid w:val="00A642D6"/>
    <w:rsid w:val="00A6445E"/>
    <w:rsid w:val="00A74B6E"/>
    <w:rsid w:val="00A96F83"/>
    <w:rsid w:val="00AA0307"/>
    <w:rsid w:val="00AB4FDC"/>
    <w:rsid w:val="00AC1AA3"/>
    <w:rsid w:val="00AC26F3"/>
    <w:rsid w:val="00AC42DA"/>
    <w:rsid w:val="00AD20CD"/>
    <w:rsid w:val="00AE41E8"/>
    <w:rsid w:val="00B0182A"/>
    <w:rsid w:val="00B05C20"/>
    <w:rsid w:val="00B06014"/>
    <w:rsid w:val="00B0753A"/>
    <w:rsid w:val="00B15979"/>
    <w:rsid w:val="00B212B9"/>
    <w:rsid w:val="00B237ED"/>
    <w:rsid w:val="00B23EE3"/>
    <w:rsid w:val="00B30AB1"/>
    <w:rsid w:val="00B310D5"/>
    <w:rsid w:val="00B31140"/>
    <w:rsid w:val="00B44329"/>
    <w:rsid w:val="00B46830"/>
    <w:rsid w:val="00B501BF"/>
    <w:rsid w:val="00B50D44"/>
    <w:rsid w:val="00B552FC"/>
    <w:rsid w:val="00B67521"/>
    <w:rsid w:val="00B733CF"/>
    <w:rsid w:val="00B750BA"/>
    <w:rsid w:val="00B77753"/>
    <w:rsid w:val="00B85008"/>
    <w:rsid w:val="00B91064"/>
    <w:rsid w:val="00B91B5C"/>
    <w:rsid w:val="00B929F2"/>
    <w:rsid w:val="00BB322B"/>
    <w:rsid w:val="00BC3DFC"/>
    <w:rsid w:val="00BC6078"/>
    <w:rsid w:val="00BD0AA3"/>
    <w:rsid w:val="00BD5244"/>
    <w:rsid w:val="00BD7384"/>
    <w:rsid w:val="00BF33B8"/>
    <w:rsid w:val="00C041D5"/>
    <w:rsid w:val="00C07242"/>
    <w:rsid w:val="00C20398"/>
    <w:rsid w:val="00C209DA"/>
    <w:rsid w:val="00C20F6B"/>
    <w:rsid w:val="00C40204"/>
    <w:rsid w:val="00C5202C"/>
    <w:rsid w:val="00C53B4B"/>
    <w:rsid w:val="00C60B89"/>
    <w:rsid w:val="00C724AD"/>
    <w:rsid w:val="00C7321C"/>
    <w:rsid w:val="00C76197"/>
    <w:rsid w:val="00C80E9B"/>
    <w:rsid w:val="00C857A5"/>
    <w:rsid w:val="00C878E7"/>
    <w:rsid w:val="00C948D8"/>
    <w:rsid w:val="00CA61A0"/>
    <w:rsid w:val="00CC243C"/>
    <w:rsid w:val="00CC5B8A"/>
    <w:rsid w:val="00CD04BC"/>
    <w:rsid w:val="00CD1455"/>
    <w:rsid w:val="00CD166D"/>
    <w:rsid w:val="00CE2AC0"/>
    <w:rsid w:val="00CE5196"/>
    <w:rsid w:val="00CF33AD"/>
    <w:rsid w:val="00CF5A00"/>
    <w:rsid w:val="00CF7081"/>
    <w:rsid w:val="00D00FC6"/>
    <w:rsid w:val="00D166DF"/>
    <w:rsid w:val="00D3479B"/>
    <w:rsid w:val="00D43ECE"/>
    <w:rsid w:val="00D54002"/>
    <w:rsid w:val="00D564E3"/>
    <w:rsid w:val="00D62941"/>
    <w:rsid w:val="00D63AEC"/>
    <w:rsid w:val="00D7542C"/>
    <w:rsid w:val="00D926E2"/>
    <w:rsid w:val="00DA0631"/>
    <w:rsid w:val="00DA1184"/>
    <w:rsid w:val="00DA22DA"/>
    <w:rsid w:val="00DA5F42"/>
    <w:rsid w:val="00DB450D"/>
    <w:rsid w:val="00DB5087"/>
    <w:rsid w:val="00DB533D"/>
    <w:rsid w:val="00DC0DA8"/>
    <w:rsid w:val="00DC211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03C5"/>
    <w:rsid w:val="00E53310"/>
    <w:rsid w:val="00E62A0F"/>
    <w:rsid w:val="00E663B1"/>
    <w:rsid w:val="00E67AD7"/>
    <w:rsid w:val="00E73A30"/>
    <w:rsid w:val="00E92E68"/>
    <w:rsid w:val="00E946BC"/>
    <w:rsid w:val="00E94E7A"/>
    <w:rsid w:val="00EC2FB0"/>
    <w:rsid w:val="00EC778F"/>
    <w:rsid w:val="00ED3692"/>
    <w:rsid w:val="00ED496A"/>
    <w:rsid w:val="00EE1993"/>
    <w:rsid w:val="00F1579B"/>
    <w:rsid w:val="00F24B82"/>
    <w:rsid w:val="00F36165"/>
    <w:rsid w:val="00F47E6C"/>
    <w:rsid w:val="00F51F2B"/>
    <w:rsid w:val="00F6329A"/>
    <w:rsid w:val="00F6665C"/>
    <w:rsid w:val="00F75947"/>
    <w:rsid w:val="00F771F0"/>
    <w:rsid w:val="00FA4986"/>
    <w:rsid w:val="00FA72F0"/>
    <w:rsid w:val="00FA769C"/>
    <w:rsid w:val="00FB084C"/>
    <w:rsid w:val="00FC3382"/>
    <w:rsid w:val="00FD7CDD"/>
    <w:rsid w:val="00FE03C5"/>
    <w:rsid w:val="00FE2038"/>
    <w:rsid w:val="00FF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FDD7-B9EF-4212-BD6B-72810900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10631</Words>
  <Characters>72491</Characters>
  <Application>Microsoft Office Word</Application>
  <DocSecurity>0</DocSecurity>
  <Lines>604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82957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EconomExpert</cp:lastModifiedBy>
  <cp:revision>10</cp:revision>
  <cp:lastPrinted>2019-11-06T00:17:00Z</cp:lastPrinted>
  <dcterms:created xsi:type="dcterms:W3CDTF">2019-09-08T23:50:00Z</dcterms:created>
  <dcterms:modified xsi:type="dcterms:W3CDTF">2019-11-07T02:47:00Z</dcterms:modified>
</cp:coreProperties>
</file>