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C10DC" w14:textId="0F41A8DA" w:rsidR="00CE2C63" w:rsidRDefault="00461F3F" w:rsidP="000C60DC">
      <w:pPr>
        <w:tabs>
          <w:tab w:val="left" w:pos="-284"/>
        </w:tabs>
        <w:rPr>
          <w:rFonts w:ascii="Bookman Old Style" w:hAnsi="Bookman Old Style"/>
          <w:b/>
        </w:rPr>
      </w:pPr>
      <w:r w:rsidRPr="00703CD5">
        <w:rPr>
          <w:rFonts w:ascii="Bookman Old Style" w:hAnsi="Bookman Old Style"/>
          <w:b/>
          <w:sz w:val="18"/>
          <w:szCs w:val="18"/>
        </w:rPr>
        <w:t>Центральная площадь</w:t>
      </w:r>
      <w:r w:rsidR="00FA209E">
        <w:pict w14:anchorId="160E6758">
          <v:rect id="_x0000_s1026" style="position:absolute;margin-left:-66.05pt;margin-top:-2.55pt;width:561.05pt;height:85.7pt;z-index:-251661312;mso-position-horizontal-relative:text;mso-position-vertical-relative:text;v-text-anchor:middle" stroked="f">
            <v:fill r:id="rId6" o:title="" opacity="11796f" color2="black" type="tile"/>
            <v:stroke joinstyle="round"/>
            <w10:wrap type="square"/>
          </v:rect>
        </w:pict>
      </w:r>
      <w:r w:rsidR="00D74F4F">
        <w:rPr>
          <w:noProof/>
          <w:lang w:eastAsia="ru-RU"/>
        </w:rPr>
        <w:drawing>
          <wp:anchor distT="0" distB="0" distL="114935" distR="114935" simplePos="0" relativeHeight="251659264" behindDoc="0" locked="0" layoutInCell="1" allowOverlap="1" wp14:anchorId="419F6A78" wp14:editId="1BC44CB8">
            <wp:simplePos x="0" y="0"/>
            <wp:positionH relativeFrom="column">
              <wp:posOffset>2510790</wp:posOffset>
            </wp:positionH>
            <wp:positionV relativeFrom="paragraph">
              <wp:posOffset>125730</wp:posOffset>
            </wp:positionV>
            <wp:extent cx="590550" cy="6858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16043" r="61841"/>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r w:rsidR="00FA209E">
        <w:pict w14:anchorId="54C0017D">
          <v:shapetype id="_x0000_t202" coordsize="21600,21600" o:spt="202" path="m,l,21600r21600,l21600,xe">
            <v:stroke joinstyle="miter"/>
            <v:path gradientshapeok="t" o:connecttype="rect"/>
          </v:shapetype>
          <v:shape id="_x0000_s1027" type="#_x0000_t202" style="position:absolute;margin-left:279pt;margin-top:-6.75pt;width:192.5pt;height:89.9pt;z-index:251656192;mso-wrap-distance-left:9.05pt;mso-wrap-distance-right:9.05pt;mso-position-horizontal-relative:text;mso-position-vertical-relative:text" stroked="f">
            <v:fill opacity="0" color2="black"/>
            <v:textbox style="mso-next-textbox:#_x0000_s1027" inset="0,0,0,0">
              <w:txbxContent>
                <w:p w14:paraId="6DA90B25" w14:textId="77777777" w:rsidR="00CE2C63" w:rsidRDefault="00CE2C63">
                  <w:pPr>
                    <w:jc w:val="center"/>
                    <w:rPr>
                      <w:rFonts w:ascii="Bookman Old Style" w:hAnsi="Bookman Old Style"/>
                      <w:b/>
                      <w:sz w:val="6"/>
                      <w:szCs w:val="6"/>
                    </w:rPr>
                  </w:pPr>
                </w:p>
                <w:p w14:paraId="091D6C00" w14:textId="77777777" w:rsidR="00CE2C63" w:rsidRDefault="00CE2C63">
                  <w:pPr>
                    <w:jc w:val="center"/>
                    <w:rPr>
                      <w:rFonts w:ascii="Bookman Old Style" w:hAnsi="Bookman Old Style"/>
                      <w:b/>
                      <w:sz w:val="6"/>
                      <w:szCs w:val="6"/>
                    </w:rPr>
                  </w:pPr>
                </w:p>
                <w:p w14:paraId="48C502A8" w14:textId="77777777" w:rsidR="00CE2C63" w:rsidRDefault="00CE2C63">
                  <w:pPr>
                    <w:jc w:val="center"/>
                    <w:rPr>
                      <w:rFonts w:ascii="Bookman Old Style" w:hAnsi="Bookman Old Style"/>
                      <w:b/>
                    </w:rPr>
                  </w:pPr>
                  <w:proofErr w:type="gramStart"/>
                  <w:r>
                    <w:rPr>
                      <w:rFonts w:ascii="Bookman Old Style" w:hAnsi="Bookman Old Style"/>
                      <w:b/>
                    </w:rPr>
                    <w:t>Россия  Федерацията</w:t>
                  </w:r>
                  <w:proofErr w:type="gramEnd"/>
                </w:p>
                <w:p w14:paraId="4903CBE2" w14:textId="77777777" w:rsidR="00CE2C63" w:rsidRDefault="00CE2C63">
                  <w:pPr>
                    <w:jc w:val="center"/>
                    <w:rPr>
                      <w:rFonts w:ascii="Bookman Old Style" w:hAnsi="Bookman Old Style"/>
                      <w:b/>
                    </w:rPr>
                  </w:pPr>
                  <w:r>
                    <w:rPr>
                      <w:rFonts w:ascii="Bookman Old Style" w:hAnsi="Bookman Old Style"/>
                      <w:b/>
                    </w:rPr>
                    <w:t xml:space="preserve">Саха </w:t>
                  </w:r>
                  <w:r>
                    <w:rPr>
                      <w:rFonts w:ascii="Bookman Old Style" w:hAnsi="Bookman Old Style"/>
                      <w:b/>
                      <w:strike/>
                      <w:lang w:val="en-US"/>
                    </w:rPr>
                    <w:t>O</w:t>
                  </w:r>
                  <w:r>
                    <w:rPr>
                      <w:rFonts w:ascii="Bookman Old Style" w:hAnsi="Bookman Old Style"/>
                      <w:b/>
                    </w:rPr>
                    <w:t>респуубулукетин</w:t>
                  </w:r>
                </w:p>
                <w:p w14:paraId="31B189AD" w14:textId="77777777" w:rsidR="00CE2C63" w:rsidRDefault="00CE2C63">
                  <w:pPr>
                    <w:jc w:val="center"/>
                    <w:rPr>
                      <w:rFonts w:ascii="Bookman Old Style" w:hAnsi="Bookman Old Style"/>
                      <w:b/>
                    </w:rPr>
                  </w:pPr>
                  <w:r>
                    <w:rPr>
                      <w:rFonts w:ascii="Bookman Old Style" w:hAnsi="Bookman Old Style"/>
                      <w:b/>
                    </w:rPr>
                    <w:t>Мииринэй оройуона</w:t>
                  </w:r>
                </w:p>
                <w:p w14:paraId="02FB6CE5" w14:textId="77777777" w:rsidR="00CE2C63" w:rsidRDefault="00CE2C63">
                  <w:pPr>
                    <w:jc w:val="center"/>
                    <w:rPr>
                      <w:rFonts w:ascii="Bookman Old Style" w:hAnsi="Bookman Old Style"/>
                      <w:b/>
                    </w:rPr>
                  </w:pPr>
                  <w:r>
                    <w:rPr>
                      <w:rFonts w:ascii="Bookman Old Style" w:hAnsi="Bookman Old Style"/>
                      <w:b/>
                    </w:rPr>
                    <w:t>«Удачнай куорат»</w:t>
                  </w:r>
                </w:p>
                <w:p w14:paraId="028D45C4" w14:textId="77777777" w:rsidR="00CE2C63" w:rsidRDefault="00CE2C63">
                  <w:pPr>
                    <w:jc w:val="center"/>
                    <w:rPr>
                      <w:rFonts w:ascii="Bookman Old Style" w:hAnsi="Bookman Old Style"/>
                      <w:b/>
                    </w:rPr>
                  </w:pPr>
                  <w:r>
                    <w:rPr>
                      <w:rFonts w:ascii="Bookman Old Style" w:hAnsi="Bookman Old Style"/>
                      <w:b/>
                    </w:rPr>
                    <w:t>муниципальнай териллиитин</w:t>
                  </w:r>
                </w:p>
                <w:p w14:paraId="00BA2901" w14:textId="77777777" w:rsidR="00CE2C63" w:rsidRDefault="00CE2C63">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14:paraId="00C3C9B4" w14:textId="77777777" w:rsidR="00CE2C63" w:rsidRDefault="00CE2C63">
                  <w:pPr>
                    <w:jc w:val="center"/>
                    <w:rPr>
                      <w:b/>
                      <w:sz w:val="22"/>
                    </w:rPr>
                  </w:pPr>
                  <w:r>
                    <w:rPr>
                      <w:rFonts w:ascii="Bookman Old Style" w:hAnsi="Bookman Old Style"/>
                      <w:b/>
                    </w:rPr>
                    <w:tab/>
                  </w:r>
                  <w:r>
                    <w:rPr>
                      <w:b/>
                      <w:sz w:val="22"/>
                    </w:rPr>
                    <w:tab/>
                  </w:r>
                  <w:r>
                    <w:rPr>
                      <w:b/>
                      <w:sz w:val="22"/>
                    </w:rPr>
                    <w:tab/>
                  </w:r>
                </w:p>
                <w:p w14:paraId="721DAF08" w14:textId="77777777" w:rsidR="00CE2C63" w:rsidRDefault="00CE2C63">
                  <w:pPr>
                    <w:jc w:val="center"/>
                  </w:pPr>
                </w:p>
              </w:txbxContent>
            </v:textbox>
          </v:shape>
        </w:pict>
      </w:r>
      <w:r w:rsidR="00FA209E">
        <w:pict w14:anchorId="6505FFA9">
          <v:shape id="_x0000_s1028" type="#_x0000_t202" style="position:absolute;margin-left:-27pt;margin-top:-6.75pt;width:188.9pt;height:89.9pt;z-index:251657216;mso-wrap-distance-left:9.05pt;mso-wrap-distance-right:9.05pt;mso-position-horizontal-relative:text;mso-position-vertical-relative:text" stroked="f">
            <v:fill opacity="0" color2="black"/>
            <v:textbox style="mso-next-textbox:#_x0000_s1028" inset="0,0,0,0">
              <w:txbxContent>
                <w:p w14:paraId="1E0ABB79" w14:textId="77777777" w:rsidR="00CE2C63" w:rsidRDefault="00CE2C63">
                  <w:pPr>
                    <w:jc w:val="center"/>
                    <w:rPr>
                      <w:rFonts w:ascii="Bookman Old Style" w:hAnsi="Bookman Old Style"/>
                      <w:b/>
                      <w:sz w:val="6"/>
                      <w:szCs w:val="6"/>
                    </w:rPr>
                  </w:pPr>
                </w:p>
                <w:p w14:paraId="1CC6C808" w14:textId="77777777" w:rsidR="00CE2C63" w:rsidRDefault="00CE2C63">
                  <w:pPr>
                    <w:jc w:val="center"/>
                    <w:rPr>
                      <w:rFonts w:ascii="Bookman Old Style" w:hAnsi="Bookman Old Style"/>
                      <w:b/>
                      <w:sz w:val="6"/>
                      <w:szCs w:val="6"/>
                    </w:rPr>
                  </w:pPr>
                </w:p>
                <w:p w14:paraId="10F4A1CB" w14:textId="77777777" w:rsidR="00CE2C63" w:rsidRDefault="00CE2C63">
                  <w:pPr>
                    <w:jc w:val="center"/>
                    <w:rPr>
                      <w:rFonts w:ascii="Bookman Old Style" w:hAnsi="Bookman Old Style"/>
                      <w:b/>
                    </w:rPr>
                  </w:pPr>
                  <w:r>
                    <w:rPr>
                      <w:rFonts w:ascii="Bookman Old Style" w:hAnsi="Bookman Old Style"/>
                      <w:b/>
                    </w:rPr>
                    <w:t xml:space="preserve">Российская Федерация </w:t>
                  </w:r>
                </w:p>
                <w:p w14:paraId="13EF95C8" w14:textId="77777777" w:rsidR="00CE2C63" w:rsidRDefault="00CE2C63">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14:paraId="6951D380" w14:textId="77777777" w:rsidR="00CE2C63" w:rsidRDefault="00CE2C63">
                  <w:pPr>
                    <w:jc w:val="center"/>
                    <w:rPr>
                      <w:rFonts w:ascii="Bookman Old Style" w:hAnsi="Bookman Old Style"/>
                      <w:b/>
                    </w:rPr>
                  </w:pPr>
                  <w:r>
                    <w:rPr>
                      <w:rFonts w:ascii="Bookman Old Style" w:hAnsi="Bookman Old Style"/>
                      <w:b/>
                    </w:rPr>
                    <w:t>Мирнинский район</w:t>
                  </w:r>
                </w:p>
                <w:p w14:paraId="032BB809" w14:textId="77777777" w:rsidR="00CE2C63" w:rsidRDefault="00CE2C63">
                  <w:pPr>
                    <w:jc w:val="center"/>
                    <w:rPr>
                      <w:rFonts w:ascii="Bookman Old Style" w:hAnsi="Bookman Old Style"/>
                      <w:b/>
                    </w:rPr>
                  </w:pPr>
                  <w:r>
                    <w:rPr>
                      <w:rFonts w:ascii="Bookman Old Style" w:hAnsi="Bookman Old Style"/>
                      <w:b/>
                    </w:rPr>
                    <w:t>Администрация</w:t>
                  </w:r>
                </w:p>
                <w:p w14:paraId="3F3FDF47" w14:textId="77777777" w:rsidR="00CE2C63" w:rsidRDefault="00CE2C63">
                  <w:pPr>
                    <w:jc w:val="center"/>
                    <w:rPr>
                      <w:rFonts w:ascii="Bookman Old Style" w:hAnsi="Bookman Old Style"/>
                      <w:b/>
                    </w:rPr>
                  </w:pPr>
                  <w:r>
                    <w:rPr>
                      <w:rFonts w:ascii="Bookman Old Style" w:hAnsi="Bookman Old Style"/>
                      <w:b/>
                    </w:rPr>
                    <w:t>муниципального образования</w:t>
                  </w:r>
                </w:p>
                <w:p w14:paraId="10656E81" w14:textId="77777777" w:rsidR="00CE2C63" w:rsidRDefault="00CE2C63">
                  <w:pPr>
                    <w:jc w:val="center"/>
                    <w:rPr>
                      <w:rFonts w:ascii="Bookman Old Style" w:hAnsi="Bookman Old Style"/>
                      <w:b/>
                    </w:rPr>
                  </w:pPr>
                  <w:r>
                    <w:rPr>
                      <w:rFonts w:ascii="Bookman Old Style" w:hAnsi="Bookman Old Style"/>
                      <w:b/>
                    </w:rPr>
                    <w:t>«Город Удачный»</w:t>
                  </w:r>
                </w:p>
              </w:txbxContent>
            </v:textbox>
          </v:shape>
        </w:pict>
      </w:r>
      <w:r w:rsidR="00FA209E">
        <w:pict w14:anchorId="322DDBC6">
          <v:rect id="_x0000_s1031" style="position:absolute;margin-left:207pt;margin-top:33.5pt;width:36pt;height:27pt;z-index:-251656192;mso-position-horizontal-relative:text;mso-position-vertical-relative:text;v-text-anchor:middle" stroked="f">
            <v:fill color2="black"/>
            <v:stroke joinstyle="round"/>
          </v:rect>
        </w:pict>
      </w:r>
      <w:r w:rsidR="00CE2C63">
        <w:rPr>
          <w:rFonts w:ascii="Bookman Old Style" w:hAnsi="Bookman Old Style"/>
          <w:b/>
        </w:rPr>
        <w:t xml:space="preserve"> </w:t>
      </w:r>
      <w:r w:rsidRPr="00703CD5">
        <w:rPr>
          <w:rFonts w:ascii="Bookman Old Style" w:hAnsi="Bookman Old Style"/>
          <w:b/>
          <w:sz w:val="18"/>
          <w:szCs w:val="18"/>
        </w:rPr>
        <w:t>1, г. Удачный,</w:t>
      </w:r>
      <w:r w:rsidRPr="00461F3F">
        <w:rPr>
          <w:rFonts w:ascii="Bookman Old Style" w:hAnsi="Bookman Old Style"/>
          <w:b/>
          <w:sz w:val="18"/>
          <w:szCs w:val="18"/>
        </w:rPr>
        <w:t xml:space="preserve"> </w:t>
      </w:r>
      <w:r w:rsidRPr="00703CD5">
        <w:rPr>
          <w:rFonts w:ascii="Bookman Old Style" w:hAnsi="Bookman Old Style"/>
          <w:b/>
          <w:sz w:val="18"/>
          <w:szCs w:val="18"/>
        </w:rPr>
        <w:t>Мирнинский район, Республика Саха</w:t>
      </w:r>
      <w:r>
        <w:rPr>
          <w:rFonts w:ascii="Bookman Old Style" w:hAnsi="Bookman Old Style"/>
          <w:b/>
          <w:sz w:val="18"/>
          <w:szCs w:val="18"/>
        </w:rPr>
        <w:t xml:space="preserve"> (</w:t>
      </w:r>
      <w:r w:rsidRPr="00703CD5">
        <w:rPr>
          <w:rFonts w:ascii="Bookman Old Style" w:hAnsi="Bookman Old Style"/>
          <w:b/>
          <w:sz w:val="18"/>
          <w:szCs w:val="18"/>
        </w:rPr>
        <w:t>Якутия), 678188</w:t>
      </w:r>
    </w:p>
    <w:p w14:paraId="36DFB11F" w14:textId="77777777" w:rsidR="00CE2C63" w:rsidRPr="00591026" w:rsidRDefault="00FA209E" w:rsidP="00623247">
      <w:pPr>
        <w:tabs>
          <w:tab w:val="left" w:pos="-284"/>
        </w:tabs>
        <w:jc w:val="both"/>
      </w:pPr>
      <w:r>
        <w:pict w14:anchorId="24550B8E">
          <v:line id="_x0000_s1029" style="position:absolute;left:0;text-align:left;z-index:251658240" from="-63pt,5.35pt" to="495pt,5.35pt" strokecolor="#396" strokeweight="1.59mm">
            <v:stroke color2="#c69" joinstyle="miter"/>
          </v:line>
        </w:pict>
      </w:r>
    </w:p>
    <w:p w14:paraId="3E9ACD00" w14:textId="729EC0AB" w:rsidR="003F705E" w:rsidRDefault="00461F3F" w:rsidP="002B0126">
      <w:pPr>
        <w:pStyle w:val="2"/>
        <w:tabs>
          <w:tab w:val="left" w:pos="0"/>
        </w:tabs>
        <w:rPr>
          <w:b w:val="0"/>
          <w:sz w:val="28"/>
          <w:szCs w:val="28"/>
        </w:rPr>
      </w:pPr>
      <w:r>
        <w:t>Факс: (41136) 5-</w:t>
      </w:r>
      <w:r w:rsidR="00841FE9">
        <w:t>03</w:t>
      </w:r>
      <w:r>
        <w:t>-7</w:t>
      </w:r>
      <w:r w:rsidR="00841FE9">
        <w:t>0</w:t>
      </w:r>
      <w:r>
        <w:t xml:space="preserve">, тел. </w:t>
      </w:r>
      <w:r w:rsidRPr="00461F3F">
        <w:t xml:space="preserve">(41136) 5-25-70; </w:t>
      </w:r>
      <w:r>
        <w:rPr>
          <w:lang w:val="en-US"/>
        </w:rPr>
        <w:t>E</w:t>
      </w:r>
      <w:r w:rsidRPr="00461F3F">
        <w:t>-</w:t>
      </w:r>
      <w:r>
        <w:rPr>
          <w:lang w:val="en-US"/>
        </w:rPr>
        <w:t>mail</w:t>
      </w:r>
      <w:r w:rsidRPr="00461F3F">
        <w:t xml:space="preserve">: </w:t>
      </w:r>
      <w:hyperlink r:id="rId8" w:history="1">
        <w:r w:rsidRPr="00A00DB9">
          <w:rPr>
            <w:rStyle w:val="a3"/>
            <w:lang w:val="en-US"/>
          </w:rPr>
          <w:t>adm</w:t>
        </w:r>
        <w:r w:rsidRPr="00461F3F">
          <w:rPr>
            <w:rStyle w:val="a3"/>
          </w:rPr>
          <w:t>.</w:t>
        </w:r>
        <w:r w:rsidRPr="00A00DB9">
          <w:rPr>
            <w:rStyle w:val="a3"/>
            <w:lang w:val="en-US"/>
          </w:rPr>
          <w:t>udachny</w:t>
        </w:r>
        <w:r w:rsidRPr="00461F3F">
          <w:rPr>
            <w:rStyle w:val="a3"/>
          </w:rPr>
          <w:t>@</w:t>
        </w:r>
        <w:r w:rsidRPr="00A00DB9">
          <w:rPr>
            <w:rStyle w:val="a3"/>
            <w:lang w:val="en-US"/>
          </w:rPr>
          <w:t>mail</w:t>
        </w:r>
        <w:r w:rsidRPr="00461F3F">
          <w:rPr>
            <w:rStyle w:val="a3"/>
          </w:rPr>
          <w:t>.</w:t>
        </w:r>
        <w:r w:rsidRPr="00A00DB9">
          <w:rPr>
            <w:rStyle w:val="a3"/>
            <w:lang w:val="en-US"/>
          </w:rPr>
          <w:t>ru</w:t>
        </w:r>
      </w:hyperlink>
      <w:r w:rsidRPr="00461F3F">
        <w:t xml:space="preserve"> </w:t>
      </w:r>
    </w:p>
    <w:p w14:paraId="6C5FDC31" w14:textId="77777777" w:rsidR="00A706CC" w:rsidRDefault="00A706CC" w:rsidP="00D74F4F">
      <w:pPr>
        <w:tabs>
          <w:tab w:val="left" w:pos="-284"/>
          <w:tab w:val="left" w:pos="1035"/>
        </w:tabs>
        <w:ind w:left="-284"/>
        <w:jc w:val="center"/>
        <w:rPr>
          <w:b/>
          <w:sz w:val="28"/>
          <w:szCs w:val="28"/>
        </w:rPr>
      </w:pPr>
    </w:p>
    <w:p w14:paraId="3AC0F5FA" w14:textId="21A259E8" w:rsidR="00CE2C63" w:rsidRDefault="00E22926" w:rsidP="00D74F4F">
      <w:pPr>
        <w:tabs>
          <w:tab w:val="left" w:pos="-284"/>
          <w:tab w:val="left" w:pos="1035"/>
        </w:tabs>
        <w:ind w:left="-284"/>
        <w:jc w:val="center"/>
        <w:rPr>
          <w:b/>
          <w:sz w:val="28"/>
          <w:szCs w:val="28"/>
        </w:rPr>
      </w:pPr>
      <w:r w:rsidRPr="00E22926">
        <w:rPr>
          <w:b/>
          <w:sz w:val="28"/>
          <w:szCs w:val="28"/>
        </w:rPr>
        <w:t>ПОСТАНОВЛЕНИЕ</w:t>
      </w:r>
    </w:p>
    <w:p w14:paraId="17A94A8B" w14:textId="77777777" w:rsidR="0028246E" w:rsidRPr="00E22926" w:rsidRDefault="0028246E" w:rsidP="00D74F4F">
      <w:pPr>
        <w:tabs>
          <w:tab w:val="left" w:pos="-284"/>
          <w:tab w:val="left" w:pos="1035"/>
        </w:tabs>
        <w:ind w:left="-284"/>
        <w:jc w:val="center"/>
        <w:rPr>
          <w:b/>
          <w:sz w:val="28"/>
          <w:szCs w:val="28"/>
        </w:rPr>
      </w:pPr>
    </w:p>
    <w:p w14:paraId="6B627D96" w14:textId="351FB64E" w:rsidR="00841FE9" w:rsidRDefault="00D74F4F" w:rsidP="0001223C">
      <w:pPr>
        <w:tabs>
          <w:tab w:val="left" w:pos="0"/>
          <w:tab w:val="left" w:pos="1035"/>
        </w:tabs>
        <w:rPr>
          <w:b/>
          <w:sz w:val="22"/>
          <w:szCs w:val="22"/>
        </w:rPr>
      </w:pPr>
      <w:r w:rsidRPr="00D6551F">
        <w:rPr>
          <w:b/>
          <w:sz w:val="22"/>
          <w:szCs w:val="22"/>
        </w:rPr>
        <w:t>От «_</w:t>
      </w:r>
      <w:r w:rsidR="00FA209E">
        <w:rPr>
          <w:b/>
          <w:sz w:val="22"/>
          <w:szCs w:val="22"/>
        </w:rPr>
        <w:t>05</w:t>
      </w:r>
      <w:r w:rsidRPr="00D6551F">
        <w:rPr>
          <w:b/>
          <w:sz w:val="22"/>
          <w:szCs w:val="22"/>
        </w:rPr>
        <w:t>_</w:t>
      </w:r>
      <w:proofErr w:type="gramStart"/>
      <w:r w:rsidRPr="00D6551F">
        <w:rPr>
          <w:b/>
          <w:sz w:val="22"/>
          <w:szCs w:val="22"/>
        </w:rPr>
        <w:t>_»_</w:t>
      </w:r>
      <w:proofErr w:type="gramEnd"/>
      <w:r w:rsidRPr="00D6551F">
        <w:rPr>
          <w:b/>
          <w:sz w:val="22"/>
          <w:szCs w:val="22"/>
        </w:rPr>
        <w:t>__</w:t>
      </w:r>
      <w:r w:rsidR="00FA209E">
        <w:rPr>
          <w:b/>
          <w:sz w:val="22"/>
          <w:szCs w:val="22"/>
        </w:rPr>
        <w:t>10</w:t>
      </w:r>
      <w:r w:rsidRPr="00D6551F">
        <w:rPr>
          <w:b/>
          <w:sz w:val="22"/>
          <w:szCs w:val="22"/>
        </w:rPr>
        <w:t>____20</w:t>
      </w:r>
      <w:r w:rsidR="00841FE9">
        <w:rPr>
          <w:b/>
          <w:sz w:val="22"/>
          <w:szCs w:val="22"/>
        </w:rPr>
        <w:t>21</w:t>
      </w:r>
      <w:r w:rsidR="00B45754">
        <w:rPr>
          <w:b/>
          <w:sz w:val="22"/>
          <w:szCs w:val="22"/>
        </w:rPr>
        <w:t xml:space="preserve"> </w:t>
      </w:r>
      <w:r w:rsidR="00CE2C63" w:rsidRPr="00D6551F">
        <w:rPr>
          <w:b/>
          <w:sz w:val="22"/>
          <w:szCs w:val="22"/>
        </w:rPr>
        <w:t xml:space="preserve">г.                                      </w:t>
      </w:r>
      <w:r w:rsidR="00D6551F">
        <w:rPr>
          <w:b/>
          <w:sz w:val="22"/>
          <w:szCs w:val="22"/>
        </w:rPr>
        <w:t xml:space="preserve">                   </w:t>
      </w:r>
      <w:r w:rsidR="00CE2C63" w:rsidRPr="00D6551F">
        <w:rPr>
          <w:b/>
          <w:sz w:val="22"/>
          <w:szCs w:val="22"/>
        </w:rPr>
        <w:t xml:space="preserve">                         </w:t>
      </w:r>
      <w:r w:rsidR="00841FE9">
        <w:rPr>
          <w:b/>
          <w:sz w:val="22"/>
          <w:szCs w:val="22"/>
        </w:rPr>
        <w:t xml:space="preserve">           </w:t>
      </w:r>
      <w:r w:rsidR="0001223C">
        <w:rPr>
          <w:b/>
          <w:sz w:val="22"/>
          <w:szCs w:val="22"/>
        </w:rPr>
        <w:t xml:space="preserve">    </w:t>
      </w:r>
      <w:r w:rsidR="00CE2C63" w:rsidRPr="00D6551F">
        <w:rPr>
          <w:b/>
          <w:sz w:val="22"/>
          <w:szCs w:val="22"/>
        </w:rPr>
        <w:t>№ ___</w:t>
      </w:r>
      <w:r w:rsidR="00FA209E">
        <w:rPr>
          <w:b/>
          <w:sz w:val="22"/>
          <w:szCs w:val="22"/>
        </w:rPr>
        <w:t>592</w:t>
      </w:r>
      <w:r w:rsidR="00841FE9">
        <w:rPr>
          <w:b/>
          <w:sz w:val="22"/>
          <w:szCs w:val="22"/>
        </w:rPr>
        <w:t>___</w:t>
      </w:r>
    </w:p>
    <w:p w14:paraId="304B2DF5" w14:textId="77777777" w:rsidR="00841FE9" w:rsidRDefault="00841FE9" w:rsidP="00841FE9">
      <w:pPr>
        <w:tabs>
          <w:tab w:val="left" w:pos="-284"/>
          <w:tab w:val="left" w:pos="1035"/>
        </w:tabs>
        <w:ind w:left="-284"/>
        <w:rPr>
          <w:b/>
          <w:sz w:val="22"/>
          <w:szCs w:val="22"/>
        </w:rPr>
      </w:pPr>
    </w:p>
    <w:p w14:paraId="3C9ECF2C" w14:textId="47B927FA" w:rsidR="00841FE9" w:rsidRDefault="00A706CC" w:rsidP="00156146">
      <w:pPr>
        <w:tabs>
          <w:tab w:val="left" w:pos="1035"/>
        </w:tabs>
        <w:rPr>
          <w:b/>
          <w:sz w:val="22"/>
          <w:szCs w:val="22"/>
        </w:rPr>
      </w:pPr>
      <w:bookmarkStart w:id="0" w:name="_Hlk82265959"/>
      <w:r>
        <w:rPr>
          <w:rFonts w:eastAsia="Calibri"/>
          <w:b/>
          <w:sz w:val="24"/>
          <w:szCs w:val="24"/>
        </w:rPr>
        <w:t>Об утверждении а</w:t>
      </w:r>
      <w:r w:rsidR="00841FE9">
        <w:rPr>
          <w:rFonts w:eastAsia="Calibri"/>
          <w:b/>
          <w:sz w:val="24"/>
          <w:szCs w:val="24"/>
        </w:rPr>
        <w:t>дминистративн</w:t>
      </w:r>
      <w:r>
        <w:rPr>
          <w:rFonts w:eastAsia="Calibri"/>
          <w:b/>
          <w:sz w:val="24"/>
          <w:szCs w:val="24"/>
        </w:rPr>
        <w:t>ого</w:t>
      </w:r>
      <w:r w:rsidR="00841FE9">
        <w:rPr>
          <w:rFonts w:eastAsia="Calibri"/>
          <w:b/>
          <w:sz w:val="24"/>
          <w:szCs w:val="24"/>
        </w:rPr>
        <w:t xml:space="preserve"> регламент</w:t>
      </w:r>
      <w:r>
        <w:rPr>
          <w:rFonts w:eastAsia="Calibri"/>
          <w:b/>
          <w:sz w:val="24"/>
          <w:szCs w:val="24"/>
        </w:rPr>
        <w:t>а</w:t>
      </w:r>
      <w:r w:rsidR="00841FE9">
        <w:rPr>
          <w:rFonts w:eastAsia="Calibri"/>
          <w:b/>
          <w:sz w:val="24"/>
          <w:szCs w:val="24"/>
        </w:rPr>
        <w:t xml:space="preserve"> </w:t>
      </w:r>
    </w:p>
    <w:p w14:paraId="53C66187" w14:textId="77777777" w:rsidR="00841FE9" w:rsidRDefault="00841FE9" w:rsidP="00156146">
      <w:pPr>
        <w:tabs>
          <w:tab w:val="left" w:pos="1035"/>
        </w:tabs>
        <w:rPr>
          <w:b/>
          <w:sz w:val="22"/>
          <w:szCs w:val="22"/>
        </w:rPr>
      </w:pPr>
      <w:r>
        <w:rPr>
          <w:rFonts w:eastAsia="Calibri"/>
          <w:b/>
          <w:sz w:val="24"/>
          <w:szCs w:val="24"/>
        </w:rPr>
        <w:t>предоставления администрацией</w:t>
      </w:r>
    </w:p>
    <w:p w14:paraId="3620D2BB" w14:textId="77777777" w:rsidR="00841FE9" w:rsidRDefault="00841FE9" w:rsidP="00156146">
      <w:pPr>
        <w:tabs>
          <w:tab w:val="left" w:pos="1035"/>
        </w:tabs>
        <w:rPr>
          <w:b/>
          <w:sz w:val="22"/>
          <w:szCs w:val="22"/>
        </w:rPr>
      </w:pPr>
      <w:r>
        <w:rPr>
          <w:rFonts w:eastAsia="Calibri"/>
          <w:b/>
          <w:sz w:val="24"/>
          <w:szCs w:val="24"/>
        </w:rPr>
        <w:t>муниципального образования «Город Удачный»</w:t>
      </w:r>
    </w:p>
    <w:p w14:paraId="2FED2638" w14:textId="77777777" w:rsidR="00841FE9" w:rsidRDefault="00841FE9" w:rsidP="00156146">
      <w:pPr>
        <w:tabs>
          <w:tab w:val="left" w:pos="1035"/>
        </w:tabs>
        <w:rPr>
          <w:b/>
          <w:sz w:val="22"/>
          <w:szCs w:val="22"/>
        </w:rPr>
      </w:pPr>
      <w:r>
        <w:rPr>
          <w:rFonts w:eastAsia="Calibri"/>
          <w:b/>
          <w:sz w:val="24"/>
          <w:szCs w:val="24"/>
        </w:rPr>
        <w:t>Мирнинского района Республики Саха (Якутия)</w:t>
      </w:r>
    </w:p>
    <w:p w14:paraId="352D617C" w14:textId="1A9CC8FA" w:rsidR="0083521A" w:rsidRDefault="00841FE9" w:rsidP="00A706CC">
      <w:pPr>
        <w:tabs>
          <w:tab w:val="left" w:pos="1035"/>
        </w:tabs>
        <w:rPr>
          <w:b/>
          <w:bCs/>
          <w:sz w:val="24"/>
          <w:szCs w:val="24"/>
        </w:rPr>
      </w:pPr>
      <w:r>
        <w:rPr>
          <w:rFonts w:eastAsia="Calibri"/>
          <w:b/>
          <w:sz w:val="24"/>
          <w:szCs w:val="24"/>
        </w:rPr>
        <w:t>муниципальной услуги</w:t>
      </w:r>
      <w:r w:rsidR="00A706CC">
        <w:rPr>
          <w:rFonts w:eastAsia="Calibri"/>
          <w:b/>
          <w:sz w:val="24"/>
          <w:szCs w:val="24"/>
        </w:rPr>
        <w:t xml:space="preserve"> </w:t>
      </w:r>
      <w:r>
        <w:rPr>
          <w:b/>
          <w:bCs/>
          <w:sz w:val="24"/>
          <w:szCs w:val="24"/>
        </w:rPr>
        <w:t>«</w:t>
      </w:r>
      <w:r w:rsidR="0083521A" w:rsidRPr="0083521A">
        <w:rPr>
          <w:b/>
          <w:bCs/>
          <w:sz w:val="24"/>
          <w:szCs w:val="24"/>
        </w:rPr>
        <w:t>Присвоение адреса объекту адресации,</w:t>
      </w:r>
    </w:p>
    <w:p w14:paraId="30104DC5" w14:textId="77777777" w:rsidR="0083521A" w:rsidRDefault="0083521A" w:rsidP="0083521A">
      <w:pPr>
        <w:tabs>
          <w:tab w:val="left" w:pos="0"/>
        </w:tabs>
        <w:ind w:hanging="283"/>
        <w:jc w:val="both"/>
        <w:rPr>
          <w:b/>
          <w:bCs/>
          <w:sz w:val="24"/>
          <w:szCs w:val="24"/>
        </w:rPr>
      </w:pPr>
      <w:r w:rsidRPr="0083521A">
        <w:rPr>
          <w:b/>
          <w:bCs/>
          <w:sz w:val="24"/>
          <w:szCs w:val="24"/>
        </w:rPr>
        <w:t xml:space="preserve"> </w:t>
      </w:r>
      <w:r>
        <w:rPr>
          <w:b/>
          <w:bCs/>
          <w:sz w:val="24"/>
          <w:szCs w:val="24"/>
        </w:rPr>
        <w:t xml:space="preserve">    </w:t>
      </w:r>
      <w:r w:rsidRPr="0083521A">
        <w:rPr>
          <w:b/>
          <w:bCs/>
          <w:sz w:val="24"/>
          <w:szCs w:val="24"/>
        </w:rPr>
        <w:t>изменение и аннулирование такого адреса</w:t>
      </w:r>
    </w:p>
    <w:p w14:paraId="6A39FB8C" w14:textId="77777777" w:rsidR="0083521A" w:rsidRDefault="0083521A" w:rsidP="0083521A">
      <w:pPr>
        <w:tabs>
          <w:tab w:val="left" w:pos="0"/>
        </w:tabs>
        <w:ind w:hanging="283"/>
        <w:jc w:val="both"/>
        <w:rPr>
          <w:b/>
          <w:bCs/>
          <w:sz w:val="24"/>
          <w:szCs w:val="24"/>
        </w:rPr>
      </w:pPr>
      <w:r>
        <w:rPr>
          <w:b/>
          <w:bCs/>
          <w:sz w:val="24"/>
          <w:szCs w:val="24"/>
        </w:rPr>
        <w:t xml:space="preserve">    </w:t>
      </w:r>
      <w:r w:rsidRPr="0083521A">
        <w:rPr>
          <w:b/>
          <w:bCs/>
          <w:sz w:val="24"/>
          <w:szCs w:val="24"/>
        </w:rPr>
        <w:t xml:space="preserve"> на территории муниципального образования</w:t>
      </w:r>
    </w:p>
    <w:p w14:paraId="75ACF97A" w14:textId="77777777" w:rsidR="0083521A" w:rsidRDefault="0083521A" w:rsidP="0083521A">
      <w:pPr>
        <w:tabs>
          <w:tab w:val="left" w:pos="0"/>
        </w:tabs>
        <w:ind w:hanging="283"/>
        <w:jc w:val="both"/>
        <w:rPr>
          <w:b/>
          <w:bCs/>
          <w:sz w:val="24"/>
          <w:szCs w:val="24"/>
        </w:rPr>
      </w:pPr>
      <w:r>
        <w:rPr>
          <w:b/>
          <w:bCs/>
          <w:sz w:val="24"/>
          <w:szCs w:val="24"/>
        </w:rPr>
        <w:t xml:space="preserve">   </w:t>
      </w:r>
      <w:r w:rsidRPr="0083521A">
        <w:rPr>
          <w:b/>
          <w:bCs/>
          <w:sz w:val="24"/>
          <w:szCs w:val="24"/>
        </w:rPr>
        <w:t xml:space="preserve"> «Город Удачный» Мирнинского района</w:t>
      </w:r>
    </w:p>
    <w:p w14:paraId="2AC02D28" w14:textId="34DCEC8E" w:rsidR="004B1A97" w:rsidRPr="00F84710" w:rsidRDefault="0083521A" w:rsidP="0083521A">
      <w:pPr>
        <w:tabs>
          <w:tab w:val="left" w:pos="0"/>
        </w:tabs>
        <w:ind w:hanging="283"/>
        <w:jc w:val="both"/>
        <w:rPr>
          <w:b/>
          <w:bCs/>
          <w:sz w:val="24"/>
          <w:szCs w:val="24"/>
        </w:rPr>
      </w:pPr>
      <w:r>
        <w:rPr>
          <w:b/>
          <w:bCs/>
          <w:sz w:val="24"/>
          <w:szCs w:val="24"/>
        </w:rPr>
        <w:t xml:space="preserve">    </w:t>
      </w:r>
      <w:r w:rsidRPr="0083521A">
        <w:rPr>
          <w:b/>
          <w:bCs/>
          <w:sz w:val="24"/>
          <w:szCs w:val="24"/>
        </w:rPr>
        <w:t xml:space="preserve"> Республики Саха (Якутия)»</w:t>
      </w:r>
    </w:p>
    <w:bookmarkEnd w:id="0"/>
    <w:p w14:paraId="1FFFB28E" w14:textId="77777777" w:rsidR="00841FE9" w:rsidRDefault="008B1C0F" w:rsidP="00586126">
      <w:pPr>
        <w:ind w:left="-284"/>
        <w:jc w:val="both"/>
        <w:rPr>
          <w:sz w:val="24"/>
          <w:szCs w:val="24"/>
        </w:rPr>
      </w:pPr>
      <w:r w:rsidRPr="00F84710">
        <w:rPr>
          <w:sz w:val="24"/>
          <w:szCs w:val="24"/>
        </w:rPr>
        <w:t xml:space="preserve">            </w:t>
      </w:r>
    </w:p>
    <w:p w14:paraId="29912622" w14:textId="54A19B86" w:rsidR="003454CD" w:rsidRPr="00F84710" w:rsidRDefault="003454CD" w:rsidP="00A706CC">
      <w:pPr>
        <w:ind w:firstLine="709"/>
        <w:jc w:val="both"/>
        <w:rPr>
          <w:sz w:val="24"/>
          <w:szCs w:val="24"/>
        </w:rPr>
      </w:pPr>
      <w:r w:rsidRPr="00F84710">
        <w:rPr>
          <w:sz w:val="24"/>
          <w:szCs w:val="24"/>
        </w:rPr>
        <w:t xml:space="preserve">Руководствуясь  </w:t>
      </w:r>
      <w:r w:rsidRPr="00F84710">
        <w:rPr>
          <w:rFonts w:eastAsia="Calibri"/>
          <w:sz w:val="24"/>
          <w:szCs w:val="24"/>
          <w:lang w:eastAsia="en-US"/>
        </w:rPr>
        <w:t>Федеральным законом от 06</w:t>
      </w:r>
      <w:r w:rsidR="00FA36E1">
        <w:rPr>
          <w:rFonts w:eastAsia="Calibri"/>
          <w:sz w:val="24"/>
          <w:szCs w:val="24"/>
          <w:lang w:eastAsia="en-US"/>
        </w:rPr>
        <w:t>.10.</w:t>
      </w:r>
      <w:r w:rsidRPr="00F84710">
        <w:rPr>
          <w:rFonts w:eastAsia="Calibri"/>
          <w:sz w:val="24"/>
          <w:szCs w:val="24"/>
          <w:lang w:eastAsia="en-US"/>
        </w:rPr>
        <w:t>2003</w:t>
      </w:r>
      <w:r w:rsidR="00FA36E1">
        <w:rPr>
          <w:rFonts w:eastAsia="Calibri"/>
          <w:sz w:val="24"/>
          <w:szCs w:val="24"/>
          <w:lang w:eastAsia="en-US"/>
        </w:rPr>
        <w:t xml:space="preserve"> </w:t>
      </w:r>
      <w:r w:rsidRPr="00F84710">
        <w:rPr>
          <w:rFonts w:eastAsia="Calibri"/>
          <w:sz w:val="24"/>
          <w:szCs w:val="24"/>
          <w:lang w:eastAsia="en-US"/>
        </w:rPr>
        <w:t>№ 131-ФЗ «Об общих принципах организации местного самоуправления в Российской Федерации»</w:t>
      </w:r>
      <w:r w:rsidRPr="00F84710">
        <w:rPr>
          <w:sz w:val="24"/>
          <w:szCs w:val="24"/>
        </w:rPr>
        <w:t>,</w:t>
      </w:r>
      <w:r w:rsidRPr="00F84710">
        <w:rPr>
          <w:rFonts w:eastAsia="Calibri"/>
          <w:sz w:val="24"/>
          <w:szCs w:val="24"/>
          <w:lang w:eastAsia="en-US"/>
        </w:rPr>
        <w:t xml:space="preserve"> Федеральным законом от</w:t>
      </w:r>
      <w:r w:rsidRPr="00F84710">
        <w:rPr>
          <w:sz w:val="24"/>
          <w:szCs w:val="24"/>
        </w:rPr>
        <w:t xml:space="preserve"> </w:t>
      </w:r>
      <w:r w:rsidRPr="00F84710">
        <w:rPr>
          <w:rFonts w:eastAsia="Calibri"/>
          <w:sz w:val="24"/>
          <w:szCs w:val="24"/>
          <w:lang w:eastAsia="en-US"/>
        </w:rPr>
        <w:t>27</w:t>
      </w:r>
      <w:r w:rsidR="00FA36E1">
        <w:rPr>
          <w:rFonts w:eastAsia="Calibri"/>
          <w:sz w:val="24"/>
          <w:szCs w:val="24"/>
          <w:lang w:eastAsia="en-US"/>
        </w:rPr>
        <w:t>.07.</w:t>
      </w:r>
      <w:r w:rsidRPr="00F84710">
        <w:rPr>
          <w:rFonts w:eastAsia="Calibri"/>
          <w:sz w:val="24"/>
          <w:szCs w:val="24"/>
          <w:lang w:eastAsia="en-US"/>
        </w:rPr>
        <w:t>2010 № 210-ФЗ «Об организации предоставления государственных и муниципальных услуг»,</w:t>
      </w:r>
      <w:r w:rsidRPr="00F84710">
        <w:rPr>
          <w:sz w:val="24"/>
          <w:szCs w:val="24"/>
        </w:rPr>
        <w:t xml:space="preserve"> </w:t>
      </w:r>
      <w:r w:rsidRPr="00F84710">
        <w:rPr>
          <w:rFonts w:eastAsia="Calibri"/>
          <w:sz w:val="24"/>
          <w:szCs w:val="24"/>
          <w:lang w:eastAsia="en-US"/>
        </w:rPr>
        <w:t>Федеральным законом от</w:t>
      </w:r>
      <w:r w:rsidRPr="00F84710">
        <w:rPr>
          <w:sz w:val="24"/>
          <w:szCs w:val="24"/>
        </w:rPr>
        <w:t xml:space="preserve"> </w:t>
      </w:r>
      <w:r w:rsidRPr="00F84710">
        <w:rPr>
          <w:rFonts w:eastAsia="Calibri"/>
          <w:sz w:val="24"/>
          <w:szCs w:val="24"/>
          <w:lang w:eastAsia="en-US"/>
        </w:rPr>
        <w:t>02</w:t>
      </w:r>
      <w:r w:rsidR="00FA36E1">
        <w:rPr>
          <w:rFonts w:eastAsia="Calibri"/>
          <w:sz w:val="24"/>
          <w:szCs w:val="24"/>
          <w:lang w:eastAsia="en-US"/>
        </w:rPr>
        <w:t>.05.</w:t>
      </w:r>
      <w:r w:rsidRPr="00F84710">
        <w:rPr>
          <w:rFonts w:eastAsia="Calibri"/>
          <w:sz w:val="24"/>
          <w:szCs w:val="24"/>
          <w:lang w:eastAsia="en-US"/>
        </w:rPr>
        <w:t>2006</w:t>
      </w:r>
      <w:r w:rsidR="00FA36E1">
        <w:rPr>
          <w:rFonts w:eastAsia="Calibri"/>
          <w:sz w:val="24"/>
          <w:szCs w:val="24"/>
          <w:lang w:eastAsia="en-US"/>
        </w:rPr>
        <w:t xml:space="preserve"> </w:t>
      </w:r>
      <w:r w:rsidRPr="00F84710">
        <w:rPr>
          <w:rFonts w:eastAsia="Calibri"/>
          <w:sz w:val="24"/>
          <w:szCs w:val="24"/>
          <w:lang w:eastAsia="en-US"/>
        </w:rPr>
        <w:t>№ 59-ФЗ «О порядке рассмотрения обращений граждан Российской Федерации»,</w:t>
      </w:r>
      <w:r w:rsidR="0083521A">
        <w:rPr>
          <w:rFonts w:eastAsia="Calibri"/>
          <w:sz w:val="24"/>
          <w:szCs w:val="24"/>
          <w:lang w:eastAsia="en-US"/>
        </w:rPr>
        <w:t xml:space="preserve"> </w:t>
      </w:r>
      <w:r w:rsidR="0083521A" w:rsidRPr="0083521A">
        <w:rPr>
          <w:rFonts w:eastAsia="Calibri"/>
          <w:sz w:val="24"/>
          <w:szCs w:val="24"/>
          <w:lang w:eastAsia="en-US"/>
        </w:rPr>
        <w:t>Федеральный закон от 28</w:t>
      </w:r>
      <w:r w:rsidR="00FA36E1">
        <w:rPr>
          <w:rFonts w:eastAsia="Calibri"/>
          <w:sz w:val="24"/>
          <w:szCs w:val="24"/>
          <w:lang w:eastAsia="en-US"/>
        </w:rPr>
        <w:t>.12.</w:t>
      </w:r>
      <w:r w:rsidR="0083521A" w:rsidRPr="0083521A">
        <w:rPr>
          <w:rFonts w:eastAsia="Calibri"/>
          <w:sz w:val="24"/>
          <w:szCs w:val="24"/>
          <w:lang w:eastAsia="en-US"/>
        </w:rPr>
        <w:t>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83521A">
        <w:rPr>
          <w:rFonts w:eastAsia="Calibri"/>
          <w:sz w:val="24"/>
          <w:szCs w:val="24"/>
          <w:lang w:eastAsia="en-US"/>
        </w:rPr>
        <w:t xml:space="preserve">, </w:t>
      </w:r>
      <w:r w:rsidR="0083521A" w:rsidRPr="0083521A">
        <w:rPr>
          <w:rFonts w:eastAsia="Calibri"/>
          <w:sz w:val="24"/>
          <w:szCs w:val="24"/>
          <w:lang w:eastAsia="en-US"/>
        </w:rPr>
        <w:t>Постановление</w:t>
      </w:r>
      <w:r w:rsidR="0083521A">
        <w:rPr>
          <w:rFonts w:eastAsia="Calibri"/>
          <w:sz w:val="24"/>
          <w:szCs w:val="24"/>
          <w:lang w:eastAsia="en-US"/>
        </w:rPr>
        <w:t>м</w:t>
      </w:r>
      <w:r w:rsidR="0083521A" w:rsidRPr="0083521A">
        <w:rPr>
          <w:rFonts w:eastAsia="Calibri"/>
          <w:sz w:val="24"/>
          <w:szCs w:val="24"/>
          <w:lang w:eastAsia="en-US"/>
        </w:rPr>
        <w:t xml:space="preserve"> Правительства </w:t>
      </w:r>
      <w:r w:rsidR="0083521A">
        <w:rPr>
          <w:rFonts w:eastAsia="Calibri"/>
          <w:sz w:val="24"/>
          <w:szCs w:val="24"/>
          <w:lang w:eastAsia="en-US"/>
        </w:rPr>
        <w:t>Российской Федерации</w:t>
      </w:r>
      <w:r w:rsidR="0083521A" w:rsidRPr="0083521A">
        <w:rPr>
          <w:rFonts w:eastAsia="Calibri"/>
          <w:sz w:val="24"/>
          <w:szCs w:val="24"/>
          <w:lang w:eastAsia="en-US"/>
        </w:rPr>
        <w:t xml:space="preserve"> от 19</w:t>
      </w:r>
      <w:r w:rsidR="005365C8">
        <w:rPr>
          <w:rFonts w:eastAsia="Calibri"/>
          <w:sz w:val="24"/>
          <w:szCs w:val="24"/>
          <w:lang w:eastAsia="en-US"/>
        </w:rPr>
        <w:t>.11.</w:t>
      </w:r>
      <w:r w:rsidR="0083521A" w:rsidRPr="0083521A">
        <w:rPr>
          <w:rFonts w:eastAsia="Calibri"/>
          <w:sz w:val="24"/>
          <w:szCs w:val="24"/>
          <w:lang w:eastAsia="en-US"/>
        </w:rPr>
        <w:t>2014 № 1221 «Об утверждении Правил присвоения, изменения и аннулирования адресов»</w:t>
      </w:r>
      <w:r w:rsidR="0083521A">
        <w:rPr>
          <w:rFonts w:eastAsia="Calibri"/>
          <w:sz w:val="24"/>
          <w:szCs w:val="24"/>
          <w:lang w:eastAsia="en-US"/>
        </w:rPr>
        <w:t xml:space="preserve">, </w:t>
      </w:r>
      <w:r w:rsidR="00841FE9" w:rsidRPr="00841FE9">
        <w:rPr>
          <w:rFonts w:eastAsia="Calibri"/>
          <w:sz w:val="24"/>
          <w:szCs w:val="24"/>
          <w:lang w:eastAsia="en-US"/>
        </w:rPr>
        <w:t>распоряжением Правительства Республики Саха (Якутия) от 26</w:t>
      </w:r>
      <w:r w:rsidR="005365C8">
        <w:rPr>
          <w:rFonts w:eastAsia="Calibri"/>
          <w:sz w:val="24"/>
          <w:szCs w:val="24"/>
          <w:lang w:eastAsia="en-US"/>
        </w:rPr>
        <w:t>.06.</w:t>
      </w:r>
      <w:r w:rsidR="00841FE9" w:rsidRPr="00841FE9">
        <w:rPr>
          <w:rFonts w:eastAsia="Calibri"/>
          <w:sz w:val="24"/>
          <w:szCs w:val="24"/>
          <w:lang w:eastAsia="en-US"/>
        </w:rPr>
        <w:t>2020 № 561-р «О дополнительных мерах для реализации регионального проекта «Цифровое государственное управление» в части организации предоставления государственных и муниципальных услуг»</w:t>
      </w:r>
      <w:r w:rsidR="0001223C">
        <w:rPr>
          <w:rFonts w:eastAsia="Calibri"/>
          <w:sz w:val="24"/>
          <w:szCs w:val="24"/>
          <w:lang w:eastAsia="en-US"/>
        </w:rPr>
        <w:t xml:space="preserve">, </w:t>
      </w:r>
      <w:r w:rsidRPr="00F84710">
        <w:rPr>
          <w:sz w:val="24"/>
          <w:szCs w:val="24"/>
        </w:rPr>
        <w:t>Уставом муниципального образования «Город Удачный»</w:t>
      </w:r>
    </w:p>
    <w:p w14:paraId="3DE667DD" w14:textId="77777777" w:rsidR="00657434" w:rsidRPr="00F84710" w:rsidRDefault="00956935" w:rsidP="00A706CC">
      <w:pPr>
        <w:ind w:firstLine="709"/>
        <w:jc w:val="both"/>
        <w:rPr>
          <w:sz w:val="24"/>
          <w:szCs w:val="24"/>
        </w:rPr>
      </w:pPr>
      <w:r w:rsidRPr="00F84710">
        <w:rPr>
          <w:sz w:val="24"/>
          <w:szCs w:val="24"/>
        </w:rPr>
        <w:t>ПОСТАНОВЛЯЮ:</w:t>
      </w:r>
    </w:p>
    <w:p w14:paraId="4B2B6C0A" w14:textId="1744E650" w:rsidR="00956935" w:rsidRPr="00A706CC" w:rsidRDefault="0001223C" w:rsidP="00A706CC">
      <w:pPr>
        <w:pStyle w:val="af"/>
        <w:numPr>
          <w:ilvl w:val="0"/>
          <w:numId w:val="8"/>
        </w:numPr>
        <w:tabs>
          <w:tab w:val="left" w:pos="0"/>
        </w:tabs>
        <w:ind w:left="0" w:firstLine="709"/>
        <w:jc w:val="both"/>
        <w:rPr>
          <w:rFonts w:eastAsia="Calibri"/>
          <w:sz w:val="24"/>
          <w:szCs w:val="24"/>
        </w:rPr>
      </w:pPr>
      <w:r w:rsidRPr="00A706CC">
        <w:rPr>
          <w:sz w:val="24"/>
          <w:szCs w:val="24"/>
        </w:rPr>
        <w:t xml:space="preserve">Утвердить </w:t>
      </w:r>
      <w:r w:rsidR="00850B01" w:rsidRPr="00A706CC">
        <w:rPr>
          <w:sz w:val="24"/>
          <w:szCs w:val="24"/>
        </w:rPr>
        <w:t xml:space="preserve">административный регламент </w:t>
      </w:r>
      <w:r w:rsidR="003F705E" w:rsidRPr="00A706CC">
        <w:rPr>
          <w:sz w:val="24"/>
          <w:szCs w:val="24"/>
        </w:rPr>
        <w:t>предоставления администрацией</w:t>
      </w:r>
      <w:r w:rsidR="00850B01" w:rsidRPr="00A706CC">
        <w:rPr>
          <w:sz w:val="24"/>
          <w:szCs w:val="24"/>
        </w:rPr>
        <w:t xml:space="preserve"> муниципального образования «Город Удачный» Мирнинского района Республики Саха (Якутия) муниципальной услуги </w:t>
      </w:r>
      <w:r w:rsidR="003454CD" w:rsidRPr="00A706CC">
        <w:rPr>
          <w:rFonts w:eastAsia="Calibri"/>
          <w:sz w:val="24"/>
          <w:szCs w:val="24"/>
        </w:rPr>
        <w:t>«</w:t>
      </w:r>
      <w:r w:rsidR="0083521A" w:rsidRPr="00A706CC">
        <w:rPr>
          <w:sz w:val="24"/>
          <w:szCs w:val="24"/>
        </w:rPr>
        <w:t>«Присвоение адреса объекту адресации, изменение и аннулирование такого адреса на территории муниципального образования «Город Удачный» Мирнинского района Республики Саха (Якутия)</w:t>
      </w:r>
      <w:r w:rsidR="003454CD" w:rsidRPr="00A706CC">
        <w:rPr>
          <w:rFonts w:eastAsia="Calibri"/>
          <w:sz w:val="24"/>
          <w:szCs w:val="24"/>
        </w:rPr>
        <w:t>»</w:t>
      </w:r>
      <w:r w:rsidR="003F705E" w:rsidRPr="00A706CC">
        <w:rPr>
          <w:rFonts w:eastAsia="Calibri"/>
          <w:sz w:val="24"/>
          <w:szCs w:val="24"/>
        </w:rPr>
        <w:t xml:space="preserve">, </w:t>
      </w:r>
      <w:r w:rsidRPr="00A706CC">
        <w:rPr>
          <w:rFonts w:eastAsia="Calibri"/>
          <w:sz w:val="24"/>
          <w:szCs w:val="24"/>
        </w:rPr>
        <w:t>согласно приложению.</w:t>
      </w:r>
    </w:p>
    <w:p w14:paraId="47620ACB" w14:textId="100C3A08" w:rsidR="00A706CC" w:rsidRDefault="00A706CC" w:rsidP="00A706CC">
      <w:pPr>
        <w:pStyle w:val="af"/>
        <w:numPr>
          <w:ilvl w:val="0"/>
          <w:numId w:val="8"/>
        </w:numPr>
        <w:tabs>
          <w:tab w:val="left" w:pos="0"/>
        </w:tabs>
        <w:spacing w:after="120"/>
        <w:ind w:left="0" w:firstLine="709"/>
        <w:jc w:val="both"/>
        <w:rPr>
          <w:bCs/>
          <w:sz w:val="24"/>
          <w:szCs w:val="24"/>
        </w:rPr>
      </w:pPr>
      <w:r w:rsidRPr="00A706CC">
        <w:rPr>
          <w:bCs/>
          <w:sz w:val="24"/>
          <w:szCs w:val="24"/>
        </w:rPr>
        <w:t>Постановление от 31</w:t>
      </w:r>
      <w:r w:rsidR="005365C8">
        <w:rPr>
          <w:bCs/>
          <w:sz w:val="24"/>
          <w:szCs w:val="24"/>
        </w:rPr>
        <w:t>.05.2</w:t>
      </w:r>
      <w:r w:rsidRPr="00A706CC">
        <w:rPr>
          <w:bCs/>
          <w:sz w:val="24"/>
          <w:szCs w:val="24"/>
        </w:rPr>
        <w:t>016</w:t>
      </w:r>
      <w:r w:rsidR="00FA36E1">
        <w:rPr>
          <w:bCs/>
          <w:sz w:val="24"/>
          <w:szCs w:val="24"/>
        </w:rPr>
        <w:t xml:space="preserve"> </w:t>
      </w:r>
      <w:r w:rsidRPr="00A706CC">
        <w:rPr>
          <w:bCs/>
          <w:sz w:val="24"/>
          <w:szCs w:val="24"/>
        </w:rPr>
        <w:t>№ 153 «Об утверждении Административного регламента предоставления администрацией муниципального образования «Город Удачный» Мирнинского района Республики Саха (Якутия) муниципальной услуги «Присвоение адресов объектам адресации, расположенным на территории муниципального образования «Город Удачный» Мирнинского района Республики Саха (Якутия), изменение и аннулирование таких адресов»</w:t>
      </w:r>
      <w:r>
        <w:rPr>
          <w:bCs/>
          <w:sz w:val="24"/>
          <w:szCs w:val="24"/>
        </w:rPr>
        <w:t>, считать утратившим силу.</w:t>
      </w:r>
    </w:p>
    <w:p w14:paraId="27FBB2A4" w14:textId="34A9597D" w:rsidR="00850B01" w:rsidRPr="00A706CC" w:rsidRDefault="00850B01" w:rsidP="00A706CC">
      <w:pPr>
        <w:pStyle w:val="af"/>
        <w:numPr>
          <w:ilvl w:val="0"/>
          <w:numId w:val="8"/>
        </w:numPr>
        <w:tabs>
          <w:tab w:val="left" w:pos="0"/>
        </w:tabs>
        <w:spacing w:after="120"/>
        <w:ind w:left="0" w:firstLine="709"/>
        <w:jc w:val="both"/>
        <w:rPr>
          <w:bCs/>
          <w:sz w:val="24"/>
          <w:szCs w:val="24"/>
        </w:rPr>
      </w:pPr>
      <w:r w:rsidRPr="00A706CC">
        <w:rPr>
          <w:bCs/>
          <w:sz w:val="24"/>
          <w:szCs w:val="24"/>
        </w:rPr>
        <w:t>Опубликовать н</w:t>
      </w:r>
      <w:r w:rsidRPr="00A706CC">
        <w:rPr>
          <w:sz w:val="24"/>
          <w:szCs w:val="24"/>
        </w:rPr>
        <w:t>астоящее постановление в газете «Информационный Вестник» и разместить на официальном сайте МО «Город Удачный» в сети «Интернет».</w:t>
      </w:r>
    </w:p>
    <w:p w14:paraId="7E010AD3" w14:textId="788F4B2F" w:rsidR="00850B01" w:rsidRPr="00A706CC" w:rsidRDefault="00850B01" w:rsidP="00A706CC">
      <w:pPr>
        <w:pStyle w:val="af"/>
        <w:numPr>
          <w:ilvl w:val="0"/>
          <w:numId w:val="8"/>
        </w:numPr>
        <w:tabs>
          <w:tab w:val="left" w:pos="0"/>
        </w:tabs>
        <w:spacing w:after="120"/>
        <w:ind w:left="0" w:firstLine="709"/>
        <w:jc w:val="both"/>
        <w:rPr>
          <w:bCs/>
          <w:sz w:val="24"/>
          <w:szCs w:val="24"/>
        </w:rPr>
      </w:pPr>
      <w:r w:rsidRPr="00A706CC">
        <w:rPr>
          <w:sz w:val="24"/>
          <w:szCs w:val="24"/>
        </w:rPr>
        <w:t>Настоящее постановление вступает в силу со дня его официального опубликования (обнародования).</w:t>
      </w:r>
    </w:p>
    <w:p w14:paraId="09094B46" w14:textId="58E8BE39" w:rsidR="002B0126" w:rsidRPr="00A706CC" w:rsidRDefault="000C60DC" w:rsidP="00A706CC">
      <w:pPr>
        <w:pStyle w:val="af"/>
        <w:numPr>
          <w:ilvl w:val="0"/>
          <w:numId w:val="8"/>
        </w:numPr>
        <w:tabs>
          <w:tab w:val="left" w:pos="0"/>
        </w:tabs>
        <w:spacing w:after="120"/>
        <w:ind w:left="0" w:firstLine="709"/>
        <w:jc w:val="both"/>
        <w:rPr>
          <w:bCs/>
          <w:sz w:val="24"/>
          <w:szCs w:val="24"/>
        </w:rPr>
      </w:pPr>
      <w:r w:rsidRPr="00A706CC">
        <w:rPr>
          <w:sz w:val="24"/>
          <w:szCs w:val="24"/>
        </w:rPr>
        <w:t>Контроль исполнения данного п</w:t>
      </w:r>
      <w:r w:rsidR="00E22926" w:rsidRPr="00A706CC">
        <w:rPr>
          <w:sz w:val="24"/>
          <w:szCs w:val="24"/>
        </w:rPr>
        <w:t xml:space="preserve">остановления </w:t>
      </w:r>
      <w:r w:rsidR="0001223C" w:rsidRPr="00A706CC">
        <w:rPr>
          <w:sz w:val="24"/>
          <w:szCs w:val="24"/>
        </w:rPr>
        <w:t>возложить на заместителя главы администрации по экономике и финансам Дьяконову Т.В.</w:t>
      </w:r>
    </w:p>
    <w:p w14:paraId="6AC7EF2F" w14:textId="56805743" w:rsidR="002B0126" w:rsidRDefault="0001223C" w:rsidP="002B0126">
      <w:pPr>
        <w:tabs>
          <w:tab w:val="left" w:pos="-284"/>
        </w:tabs>
        <w:ind w:left="-284" w:firstLine="851"/>
        <w:jc w:val="both"/>
        <w:rPr>
          <w:b/>
          <w:bCs/>
          <w:sz w:val="24"/>
          <w:szCs w:val="24"/>
        </w:rPr>
      </w:pPr>
      <w:r>
        <w:rPr>
          <w:b/>
          <w:bCs/>
          <w:sz w:val="24"/>
          <w:szCs w:val="24"/>
        </w:rPr>
        <w:t>Г</w:t>
      </w:r>
      <w:r w:rsidR="002B0126">
        <w:rPr>
          <w:b/>
          <w:bCs/>
          <w:sz w:val="24"/>
          <w:szCs w:val="24"/>
        </w:rPr>
        <w:t>лав</w:t>
      </w:r>
      <w:r>
        <w:rPr>
          <w:b/>
          <w:bCs/>
          <w:sz w:val="24"/>
          <w:szCs w:val="24"/>
        </w:rPr>
        <w:t>а</w:t>
      </w:r>
      <w:r w:rsidR="002B0126">
        <w:rPr>
          <w:b/>
          <w:bCs/>
          <w:sz w:val="24"/>
          <w:szCs w:val="24"/>
        </w:rPr>
        <w:t xml:space="preserve"> города</w:t>
      </w:r>
      <w:r w:rsidR="002B0126">
        <w:rPr>
          <w:b/>
          <w:bCs/>
          <w:sz w:val="24"/>
          <w:szCs w:val="24"/>
        </w:rPr>
        <w:tab/>
      </w:r>
      <w:r w:rsidR="002B0126">
        <w:rPr>
          <w:b/>
          <w:bCs/>
          <w:sz w:val="24"/>
          <w:szCs w:val="24"/>
        </w:rPr>
        <w:tab/>
      </w:r>
      <w:r w:rsidR="002B0126">
        <w:rPr>
          <w:b/>
          <w:bCs/>
          <w:sz w:val="24"/>
          <w:szCs w:val="24"/>
        </w:rPr>
        <w:tab/>
      </w:r>
      <w:r w:rsidR="002B0126">
        <w:rPr>
          <w:b/>
          <w:bCs/>
          <w:sz w:val="24"/>
          <w:szCs w:val="24"/>
        </w:rPr>
        <w:tab/>
        <w:t xml:space="preserve">    </w:t>
      </w:r>
      <w:r w:rsidR="002B0126">
        <w:rPr>
          <w:b/>
          <w:bCs/>
          <w:sz w:val="24"/>
          <w:szCs w:val="24"/>
        </w:rPr>
        <w:tab/>
        <w:t xml:space="preserve">                </w:t>
      </w:r>
      <w:r w:rsidR="002B0126">
        <w:rPr>
          <w:b/>
          <w:bCs/>
          <w:sz w:val="24"/>
          <w:szCs w:val="24"/>
        </w:rPr>
        <w:tab/>
        <w:t xml:space="preserve">           </w:t>
      </w:r>
      <w:r>
        <w:rPr>
          <w:b/>
          <w:bCs/>
          <w:sz w:val="24"/>
          <w:szCs w:val="24"/>
        </w:rPr>
        <w:t xml:space="preserve">            А.В. Приходько</w:t>
      </w:r>
    </w:p>
    <w:p w14:paraId="132FD67D" w14:textId="77777777" w:rsidR="00773C5C" w:rsidRPr="008B1C0F" w:rsidRDefault="00773C5C" w:rsidP="002B0126">
      <w:pPr>
        <w:pStyle w:val="ConsPlusNormal"/>
        <w:ind w:left="-284" w:firstLine="710"/>
        <w:jc w:val="both"/>
        <w:rPr>
          <w:b/>
          <w:bCs/>
          <w:sz w:val="24"/>
          <w:szCs w:val="24"/>
        </w:rPr>
      </w:pPr>
    </w:p>
    <w:p w14:paraId="2D4428FE" w14:textId="77777777" w:rsidR="00A03A39" w:rsidRDefault="00A03A39" w:rsidP="006D7152">
      <w:pPr>
        <w:tabs>
          <w:tab w:val="left" w:pos="-284"/>
        </w:tabs>
        <w:jc w:val="both"/>
        <w:rPr>
          <w:b/>
          <w:bCs/>
          <w:sz w:val="28"/>
          <w:szCs w:val="28"/>
        </w:rPr>
      </w:pPr>
    </w:p>
    <w:p w14:paraId="2AE558DD" w14:textId="77777777" w:rsidR="00601E29" w:rsidRDefault="00601E29" w:rsidP="006D7152">
      <w:pPr>
        <w:tabs>
          <w:tab w:val="left" w:pos="-284"/>
        </w:tabs>
        <w:jc w:val="both"/>
        <w:rPr>
          <w:b/>
          <w:bCs/>
          <w:sz w:val="28"/>
          <w:szCs w:val="28"/>
        </w:rPr>
      </w:pPr>
    </w:p>
    <w:p w14:paraId="3B8EDFCA" w14:textId="77777777" w:rsidR="00601E29" w:rsidRDefault="00601E29" w:rsidP="006D7152">
      <w:pPr>
        <w:tabs>
          <w:tab w:val="left" w:pos="-284"/>
        </w:tabs>
        <w:jc w:val="both"/>
        <w:rPr>
          <w:b/>
          <w:bCs/>
          <w:sz w:val="28"/>
          <w:szCs w:val="28"/>
        </w:rPr>
      </w:pPr>
    </w:p>
    <w:p w14:paraId="0B9FC20D" w14:textId="77777777" w:rsidR="00601E29" w:rsidRDefault="00601E29" w:rsidP="008574E3">
      <w:pPr>
        <w:jc w:val="both"/>
        <w:rPr>
          <w:b/>
          <w:bCs/>
          <w:sz w:val="24"/>
          <w:szCs w:val="24"/>
        </w:rPr>
      </w:pPr>
    </w:p>
    <w:p w14:paraId="4FD73B32" w14:textId="5AAAB2D5" w:rsidR="00A706CC" w:rsidRPr="00A706CC" w:rsidRDefault="00A706CC" w:rsidP="00A706CC">
      <w:pPr>
        <w:tabs>
          <w:tab w:val="left" w:pos="0"/>
        </w:tabs>
        <w:jc w:val="both"/>
        <w:rPr>
          <w:sz w:val="24"/>
          <w:szCs w:val="24"/>
        </w:rPr>
      </w:pPr>
      <w:r w:rsidRPr="00A706CC">
        <w:rPr>
          <w:sz w:val="24"/>
          <w:szCs w:val="24"/>
        </w:rPr>
        <w:t>Об утверждении административного регламента предоставления администрацией</w:t>
      </w:r>
    </w:p>
    <w:p w14:paraId="5B600C2C" w14:textId="48E9B756" w:rsidR="002541F5" w:rsidRPr="00A706CC" w:rsidRDefault="00A706CC" w:rsidP="00A706CC">
      <w:pPr>
        <w:tabs>
          <w:tab w:val="left" w:pos="0"/>
        </w:tabs>
        <w:jc w:val="both"/>
        <w:rPr>
          <w:sz w:val="26"/>
          <w:szCs w:val="26"/>
        </w:rPr>
      </w:pPr>
      <w:r w:rsidRPr="00A706CC">
        <w:rPr>
          <w:sz w:val="24"/>
          <w:szCs w:val="24"/>
        </w:rPr>
        <w:t>муниципального образования «Город Удачный» Мирнинского района Республики Саха (Якутия) муниципальной услуги «Присвоение адреса объекту адресации, изменение и аннулирование такого адреса на территории муниципального образования «Город Удачный» Мирнинского района Республики Саха (Якутия)»</w:t>
      </w:r>
    </w:p>
    <w:p w14:paraId="0EBFD1DF" w14:textId="77777777" w:rsidR="00077812" w:rsidRDefault="00077812" w:rsidP="00D74F4F">
      <w:pPr>
        <w:tabs>
          <w:tab w:val="left" w:pos="-284"/>
        </w:tabs>
        <w:ind w:left="-284"/>
        <w:jc w:val="both"/>
        <w:rPr>
          <w:b/>
          <w:bCs/>
          <w:sz w:val="28"/>
          <w:szCs w:val="28"/>
        </w:rPr>
      </w:pPr>
    </w:p>
    <w:p w14:paraId="6FE32257" w14:textId="77777777" w:rsidR="00077812" w:rsidRDefault="00077812" w:rsidP="00D74F4F">
      <w:pPr>
        <w:tabs>
          <w:tab w:val="left" w:pos="-284"/>
        </w:tabs>
        <w:ind w:left="-284"/>
        <w:jc w:val="both"/>
        <w:rPr>
          <w:b/>
          <w:bCs/>
          <w:sz w:val="28"/>
          <w:szCs w:val="28"/>
        </w:rPr>
      </w:pPr>
    </w:p>
    <w:p w14:paraId="77A944A2" w14:textId="77777777" w:rsidR="00077812" w:rsidRDefault="00077812" w:rsidP="00D74F4F">
      <w:pPr>
        <w:tabs>
          <w:tab w:val="left" w:pos="-284"/>
        </w:tabs>
        <w:ind w:left="-284"/>
        <w:jc w:val="both"/>
        <w:rPr>
          <w:b/>
          <w:bCs/>
          <w:sz w:val="28"/>
          <w:szCs w:val="28"/>
        </w:rPr>
      </w:pPr>
    </w:p>
    <w:p w14:paraId="33BB03BF" w14:textId="77777777" w:rsidR="00077812" w:rsidRDefault="00077812" w:rsidP="00D74F4F">
      <w:pPr>
        <w:tabs>
          <w:tab w:val="left" w:pos="-284"/>
        </w:tabs>
        <w:ind w:left="-284"/>
        <w:jc w:val="both"/>
        <w:rPr>
          <w:b/>
          <w:bCs/>
          <w:sz w:val="28"/>
          <w:szCs w:val="28"/>
        </w:rPr>
      </w:pPr>
    </w:p>
    <w:p w14:paraId="288B8AD5" w14:textId="77777777" w:rsidR="00077812" w:rsidRDefault="00077812" w:rsidP="00D74F4F">
      <w:pPr>
        <w:tabs>
          <w:tab w:val="left" w:pos="-284"/>
        </w:tabs>
        <w:ind w:left="-284"/>
        <w:jc w:val="both"/>
        <w:rPr>
          <w:b/>
          <w:bCs/>
          <w:sz w:val="28"/>
          <w:szCs w:val="28"/>
        </w:rPr>
      </w:pPr>
    </w:p>
    <w:p w14:paraId="0C59DC0F" w14:textId="77777777" w:rsidR="00077812" w:rsidRDefault="00077812" w:rsidP="00D74F4F">
      <w:pPr>
        <w:tabs>
          <w:tab w:val="left" w:pos="-284"/>
        </w:tabs>
        <w:ind w:left="-284"/>
        <w:jc w:val="both"/>
        <w:rPr>
          <w:b/>
          <w:bCs/>
          <w:sz w:val="28"/>
          <w:szCs w:val="28"/>
        </w:rPr>
      </w:pPr>
    </w:p>
    <w:p w14:paraId="6E5BD448" w14:textId="77777777" w:rsidR="00077812" w:rsidRDefault="00077812" w:rsidP="00D74F4F">
      <w:pPr>
        <w:tabs>
          <w:tab w:val="left" w:pos="-284"/>
        </w:tabs>
        <w:ind w:left="-284"/>
        <w:jc w:val="both"/>
        <w:rPr>
          <w:b/>
          <w:bCs/>
          <w:sz w:val="28"/>
          <w:szCs w:val="28"/>
        </w:rPr>
      </w:pPr>
    </w:p>
    <w:p w14:paraId="53EBCE22" w14:textId="77777777" w:rsidR="00077812" w:rsidRDefault="00077812" w:rsidP="00D74F4F">
      <w:pPr>
        <w:tabs>
          <w:tab w:val="left" w:pos="-284"/>
        </w:tabs>
        <w:ind w:left="-284"/>
        <w:jc w:val="both"/>
        <w:rPr>
          <w:b/>
          <w:bCs/>
          <w:sz w:val="28"/>
          <w:szCs w:val="28"/>
        </w:rPr>
      </w:pPr>
    </w:p>
    <w:p w14:paraId="184FD17C" w14:textId="77777777" w:rsidR="00773C5C" w:rsidRPr="004563B1" w:rsidRDefault="00773C5C" w:rsidP="00D74F4F">
      <w:pPr>
        <w:tabs>
          <w:tab w:val="left" w:pos="-284"/>
        </w:tabs>
        <w:ind w:left="-284"/>
        <w:jc w:val="both"/>
        <w:rPr>
          <w:bCs/>
          <w:sz w:val="27"/>
          <w:szCs w:val="27"/>
        </w:rPr>
      </w:pPr>
      <w:r w:rsidRPr="004563B1">
        <w:rPr>
          <w:bCs/>
          <w:sz w:val="27"/>
          <w:szCs w:val="27"/>
        </w:rPr>
        <w:t>ВИЗЫ:</w:t>
      </w:r>
    </w:p>
    <w:p w14:paraId="10DBDF74" w14:textId="77777777" w:rsidR="00A706CC" w:rsidRDefault="00A706CC" w:rsidP="00A706CC">
      <w:pPr>
        <w:tabs>
          <w:tab w:val="left" w:pos="0"/>
        </w:tabs>
        <w:jc w:val="both"/>
        <w:rPr>
          <w:sz w:val="24"/>
          <w:szCs w:val="24"/>
        </w:rPr>
      </w:pPr>
      <w:r w:rsidRPr="00A706CC">
        <w:rPr>
          <w:sz w:val="24"/>
          <w:szCs w:val="24"/>
        </w:rPr>
        <w:t>Зам. главы администрации</w:t>
      </w:r>
    </w:p>
    <w:p w14:paraId="49244170" w14:textId="51ED7823" w:rsidR="00773C5C" w:rsidRPr="00A706CC" w:rsidRDefault="00A706CC" w:rsidP="00A706CC">
      <w:pPr>
        <w:tabs>
          <w:tab w:val="left" w:pos="0"/>
        </w:tabs>
        <w:jc w:val="both"/>
        <w:rPr>
          <w:sz w:val="24"/>
          <w:szCs w:val="24"/>
        </w:rPr>
      </w:pPr>
      <w:r w:rsidRPr="00A706CC">
        <w:rPr>
          <w:sz w:val="24"/>
          <w:szCs w:val="24"/>
        </w:rPr>
        <w:t>по экономике и финансам</w:t>
      </w:r>
      <w:r>
        <w:rPr>
          <w:sz w:val="24"/>
          <w:szCs w:val="24"/>
        </w:rPr>
        <w:t>________________________________________Т.В. Дьяконова</w:t>
      </w:r>
    </w:p>
    <w:p w14:paraId="0EEF32CB" w14:textId="77777777" w:rsidR="002B0126" w:rsidRPr="009029E3" w:rsidRDefault="002B0126" w:rsidP="002B0126">
      <w:pPr>
        <w:jc w:val="both"/>
        <w:rPr>
          <w:bCs/>
          <w:sz w:val="24"/>
          <w:szCs w:val="24"/>
        </w:rPr>
      </w:pPr>
      <w:r w:rsidRPr="009029E3">
        <w:rPr>
          <w:bCs/>
          <w:sz w:val="24"/>
          <w:szCs w:val="24"/>
        </w:rPr>
        <w:t>Главный специалист имущественных и</w:t>
      </w:r>
    </w:p>
    <w:p w14:paraId="097C45B4" w14:textId="77777777" w:rsidR="002B0126" w:rsidRPr="009029E3" w:rsidRDefault="002B0126" w:rsidP="002B0126">
      <w:pPr>
        <w:jc w:val="both"/>
        <w:rPr>
          <w:bCs/>
          <w:sz w:val="24"/>
          <w:szCs w:val="24"/>
        </w:rPr>
      </w:pPr>
      <w:r w:rsidRPr="009029E3">
        <w:rPr>
          <w:bCs/>
          <w:sz w:val="24"/>
          <w:szCs w:val="24"/>
        </w:rPr>
        <w:t>земельных отношений __________________________________________Н.Н. Хисматуллина</w:t>
      </w:r>
    </w:p>
    <w:p w14:paraId="7F8AC774" w14:textId="77777777" w:rsidR="002B0126" w:rsidRPr="009029E3" w:rsidRDefault="002B0126" w:rsidP="002B0126">
      <w:pPr>
        <w:jc w:val="both"/>
        <w:rPr>
          <w:bCs/>
          <w:sz w:val="24"/>
          <w:szCs w:val="24"/>
        </w:rPr>
      </w:pPr>
    </w:p>
    <w:p w14:paraId="0A12AEC5" w14:textId="77E497A9" w:rsidR="002B0126" w:rsidRPr="009029E3" w:rsidRDefault="00A706CC" w:rsidP="002B0126">
      <w:pPr>
        <w:tabs>
          <w:tab w:val="left" w:pos="6300"/>
        </w:tabs>
        <w:jc w:val="both"/>
        <w:rPr>
          <w:sz w:val="24"/>
          <w:szCs w:val="24"/>
        </w:rPr>
      </w:pPr>
      <w:r>
        <w:rPr>
          <w:sz w:val="24"/>
          <w:szCs w:val="24"/>
        </w:rPr>
        <w:t>Правовой отдел</w:t>
      </w:r>
      <w:r w:rsidR="002B0126" w:rsidRPr="009029E3">
        <w:rPr>
          <w:sz w:val="24"/>
          <w:szCs w:val="24"/>
        </w:rPr>
        <w:t xml:space="preserve"> ______________________________________</w:t>
      </w:r>
      <w:r>
        <w:rPr>
          <w:sz w:val="24"/>
          <w:szCs w:val="24"/>
        </w:rPr>
        <w:t>_________</w:t>
      </w:r>
      <w:r w:rsidR="002B0126" w:rsidRPr="009029E3">
        <w:rPr>
          <w:sz w:val="24"/>
          <w:szCs w:val="24"/>
        </w:rPr>
        <w:t xml:space="preserve"> Ю.В. Шестакова</w:t>
      </w:r>
    </w:p>
    <w:p w14:paraId="09C77856" w14:textId="77777777" w:rsidR="002B0126" w:rsidRPr="009029E3" w:rsidRDefault="002B0126" w:rsidP="002B0126">
      <w:pPr>
        <w:jc w:val="both"/>
        <w:rPr>
          <w:sz w:val="24"/>
          <w:szCs w:val="24"/>
        </w:rPr>
      </w:pPr>
    </w:p>
    <w:p w14:paraId="44603AA2" w14:textId="55AF2719" w:rsidR="002B0126" w:rsidRPr="009029E3" w:rsidRDefault="00A706CC" w:rsidP="002B0126">
      <w:pPr>
        <w:tabs>
          <w:tab w:val="left" w:pos="-284"/>
        </w:tabs>
        <w:ind w:left="-284"/>
        <w:rPr>
          <w:bCs/>
          <w:sz w:val="24"/>
          <w:szCs w:val="24"/>
        </w:rPr>
      </w:pPr>
      <w:r>
        <w:rPr>
          <w:bCs/>
          <w:sz w:val="24"/>
          <w:szCs w:val="24"/>
        </w:rPr>
        <w:t xml:space="preserve">    Ведущий </w:t>
      </w:r>
      <w:r w:rsidR="002B0126" w:rsidRPr="009029E3">
        <w:rPr>
          <w:bCs/>
          <w:sz w:val="24"/>
          <w:szCs w:val="24"/>
        </w:rPr>
        <w:t xml:space="preserve">специалист по </w:t>
      </w:r>
    </w:p>
    <w:p w14:paraId="3AB625F4" w14:textId="2BC46684" w:rsidR="002B0126" w:rsidRPr="009029E3" w:rsidRDefault="002B0126" w:rsidP="002B0126">
      <w:pPr>
        <w:tabs>
          <w:tab w:val="left" w:pos="6300"/>
        </w:tabs>
        <w:jc w:val="both"/>
        <w:rPr>
          <w:sz w:val="24"/>
          <w:szCs w:val="24"/>
        </w:rPr>
      </w:pPr>
      <w:r w:rsidRPr="009029E3">
        <w:rPr>
          <w:bCs/>
          <w:sz w:val="24"/>
          <w:szCs w:val="24"/>
        </w:rPr>
        <w:t>муниципальной службе</w:t>
      </w:r>
      <w:r w:rsidRPr="009029E3">
        <w:rPr>
          <w:sz w:val="24"/>
          <w:szCs w:val="24"/>
        </w:rPr>
        <w:t xml:space="preserve"> ____________________________________</w:t>
      </w:r>
      <w:r>
        <w:rPr>
          <w:sz w:val="24"/>
          <w:szCs w:val="24"/>
        </w:rPr>
        <w:t>____</w:t>
      </w:r>
      <w:r w:rsidR="00A706CC">
        <w:rPr>
          <w:sz w:val="24"/>
          <w:szCs w:val="24"/>
        </w:rPr>
        <w:t>Т.Ю. Гаманюк</w:t>
      </w:r>
    </w:p>
    <w:p w14:paraId="78DAD7F4" w14:textId="77777777" w:rsidR="002B0126" w:rsidRPr="00001E8F" w:rsidRDefault="002B0126" w:rsidP="002B0126">
      <w:pPr>
        <w:tabs>
          <w:tab w:val="left" w:pos="6300"/>
        </w:tabs>
        <w:jc w:val="both"/>
        <w:rPr>
          <w:sz w:val="24"/>
          <w:szCs w:val="24"/>
        </w:rPr>
      </w:pPr>
    </w:p>
    <w:p w14:paraId="7E9BB56E" w14:textId="77777777" w:rsidR="002B0126" w:rsidRDefault="002B0126" w:rsidP="002B0126">
      <w:pPr>
        <w:tabs>
          <w:tab w:val="left" w:pos="-284"/>
        </w:tabs>
        <w:ind w:left="-284"/>
        <w:jc w:val="both"/>
        <w:rPr>
          <w:bCs/>
          <w:sz w:val="26"/>
          <w:szCs w:val="26"/>
        </w:rPr>
      </w:pPr>
    </w:p>
    <w:p w14:paraId="368C3EAA" w14:textId="77777777" w:rsidR="002B0126" w:rsidRDefault="002B0126" w:rsidP="002B0126">
      <w:pPr>
        <w:tabs>
          <w:tab w:val="left" w:pos="-284"/>
        </w:tabs>
        <w:ind w:left="-284"/>
        <w:jc w:val="both"/>
        <w:rPr>
          <w:bCs/>
          <w:sz w:val="26"/>
          <w:szCs w:val="26"/>
        </w:rPr>
      </w:pPr>
    </w:p>
    <w:p w14:paraId="3D4CC36B" w14:textId="77777777" w:rsidR="002B0126" w:rsidRPr="00F84710" w:rsidRDefault="002B0126" w:rsidP="002B0126">
      <w:pPr>
        <w:tabs>
          <w:tab w:val="left" w:pos="0"/>
        </w:tabs>
        <w:jc w:val="both"/>
        <w:rPr>
          <w:bCs/>
          <w:sz w:val="24"/>
          <w:szCs w:val="24"/>
        </w:rPr>
      </w:pPr>
      <w:r w:rsidRPr="00F84710">
        <w:rPr>
          <w:bCs/>
          <w:sz w:val="24"/>
          <w:szCs w:val="24"/>
        </w:rPr>
        <w:t xml:space="preserve">Исполнитель: </w:t>
      </w:r>
    </w:p>
    <w:p w14:paraId="44F1BA89" w14:textId="77777777" w:rsidR="002B0126" w:rsidRPr="00F84710" w:rsidRDefault="002B0126" w:rsidP="002B0126">
      <w:pPr>
        <w:tabs>
          <w:tab w:val="left" w:pos="0"/>
        </w:tabs>
        <w:jc w:val="both"/>
        <w:rPr>
          <w:bCs/>
          <w:sz w:val="24"/>
          <w:szCs w:val="24"/>
        </w:rPr>
      </w:pPr>
    </w:p>
    <w:p w14:paraId="088DEB5F" w14:textId="77777777" w:rsidR="002B0126" w:rsidRPr="00F84710" w:rsidRDefault="002B0126" w:rsidP="002B0126">
      <w:pPr>
        <w:tabs>
          <w:tab w:val="left" w:pos="0"/>
        </w:tabs>
        <w:jc w:val="both"/>
        <w:rPr>
          <w:bCs/>
          <w:sz w:val="24"/>
          <w:szCs w:val="24"/>
        </w:rPr>
      </w:pPr>
    </w:p>
    <w:p w14:paraId="478B4792" w14:textId="77777777" w:rsidR="002B0126" w:rsidRPr="00F84710" w:rsidRDefault="002B0126" w:rsidP="002B0126">
      <w:pPr>
        <w:tabs>
          <w:tab w:val="left" w:pos="0"/>
        </w:tabs>
        <w:jc w:val="both"/>
        <w:rPr>
          <w:sz w:val="24"/>
          <w:szCs w:val="24"/>
        </w:rPr>
      </w:pPr>
      <w:r w:rsidRPr="00F84710">
        <w:rPr>
          <w:sz w:val="24"/>
          <w:szCs w:val="24"/>
        </w:rPr>
        <w:t>Ведущий специалист по земельным отношениям______________А.Т.Гайфутдинова</w:t>
      </w:r>
    </w:p>
    <w:p w14:paraId="45457E63" w14:textId="77777777" w:rsidR="00773C5C" w:rsidRPr="00F84710" w:rsidRDefault="00773C5C" w:rsidP="002B0126">
      <w:pPr>
        <w:jc w:val="both"/>
        <w:rPr>
          <w:sz w:val="24"/>
          <w:szCs w:val="24"/>
        </w:rPr>
      </w:pPr>
    </w:p>
    <w:sectPr w:rsidR="00773C5C" w:rsidRPr="00F84710" w:rsidSect="00AC4553">
      <w:footnotePr>
        <w:pos w:val="beneathText"/>
      </w:footnotePr>
      <w:pgSz w:w="11905" w:h="16837"/>
      <w:pgMar w:top="284" w:right="850" w:bottom="28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0F2146D"/>
    <w:multiLevelType w:val="multilevel"/>
    <w:tmpl w:val="9E40842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4AB63A6"/>
    <w:multiLevelType w:val="multilevel"/>
    <w:tmpl w:val="1AEE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6524E"/>
    <w:multiLevelType w:val="hybridMultilevel"/>
    <w:tmpl w:val="F3CC5C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435E24"/>
    <w:multiLevelType w:val="hybridMultilevel"/>
    <w:tmpl w:val="B6068582"/>
    <w:lvl w:ilvl="0" w:tplc="62C23488">
      <w:start w:val="1"/>
      <w:numFmt w:val="decimal"/>
      <w:lvlText w:val="%1."/>
      <w:lvlJc w:val="left"/>
      <w:pPr>
        <w:ind w:left="1115" w:hanging="40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F134379"/>
    <w:multiLevelType w:val="hybridMultilevel"/>
    <w:tmpl w:val="217AAEA8"/>
    <w:lvl w:ilvl="0" w:tplc="DD50FFDA">
      <w:start w:val="1"/>
      <w:numFmt w:val="decimal"/>
      <w:lvlText w:val="%1."/>
      <w:lvlJc w:val="left"/>
      <w:pPr>
        <w:tabs>
          <w:tab w:val="num" w:pos="720"/>
        </w:tabs>
        <w:ind w:left="720" w:hanging="360"/>
      </w:pPr>
      <w:rPr>
        <w:rFonts w:hint="default"/>
      </w:rPr>
    </w:lvl>
    <w:lvl w:ilvl="1" w:tplc="E548A87E">
      <w:numFmt w:val="none"/>
      <w:lvlText w:val=""/>
      <w:lvlJc w:val="left"/>
      <w:pPr>
        <w:tabs>
          <w:tab w:val="num" w:pos="360"/>
        </w:tabs>
      </w:pPr>
    </w:lvl>
    <w:lvl w:ilvl="2" w:tplc="8D3014A6">
      <w:numFmt w:val="none"/>
      <w:lvlText w:val=""/>
      <w:lvlJc w:val="left"/>
      <w:pPr>
        <w:tabs>
          <w:tab w:val="num" w:pos="360"/>
        </w:tabs>
      </w:pPr>
    </w:lvl>
    <w:lvl w:ilvl="3" w:tplc="9D7C1FD4">
      <w:numFmt w:val="none"/>
      <w:lvlText w:val=""/>
      <w:lvlJc w:val="left"/>
      <w:pPr>
        <w:tabs>
          <w:tab w:val="num" w:pos="360"/>
        </w:tabs>
      </w:pPr>
    </w:lvl>
    <w:lvl w:ilvl="4" w:tplc="526A211A">
      <w:numFmt w:val="none"/>
      <w:lvlText w:val=""/>
      <w:lvlJc w:val="left"/>
      <w:pPr>
        <w:tabs>
          <w:tab w:val="num" w:pos="360"/>
        </w:tabs>
      </w:pPr>
    </w:lvl>
    <w:lvl w:ilvl="5" w:tplc="445E27CC">
      <w:numFmt w:val="none"/>
      <w:lvlText w:val=""/>
      <w:lvlJc w:val="left"/>
      <w:pPr>
        <w:tabs>
          <w:tab w:val="num" w:pos="360"/>
        </w:tabs>
      </w:pPr>
    </w:lvl>
    <w:lvl w:ilvl="6" w:tplc="359AD838">
      <w:numFmt w:val="none"/>
      <w:lvlText w:val=""/>
      <w:lvlJc w:val="left"/>
      <w:pPr>
        <w:tabs>
          <w:tab w:val="num" w:pos="360"/>
        </w:tabs>
      </w:pPr>
    </w:lvl>
    <w:lvl w:ilvl="7" w:tplc="7B70D3B4">
      <w:numFmt w:val="none"/>
      <w:lvlText w:val=""/>
      <w:lvlJc w:val="left"/>
      <w:pPr>
        <w:tabs>
          <w:tab w:val="num" w:pos="360"/>
        </w:tabs>
      </w:pPr>
    </w:lvl>
    <w:lvl w:ilvl="8" w:tplc="18688D74">
      <w:numFmt w:val="none"/>
      <w:lvlText w:val=""/>
      <w:lvlJc w:val="left"/>
      <w:pPr>
        <w:tabs>
          <w:tab w:val="num" w:pos="360"/>
        </w:tabs>
      </w:pPr>
    </w:lvl>
  </w:abstractNum>
  <w:abstractNum w:abstractNumId="7" w15:restartNumberingAfterBreak="0">
    <w:nsid w:val="57616D39"/>
    <w:multiLevelType w:val="multilevel"/>
    <w:tmpl w:val="16EA5078"/>
    <w:lvl w:ilvl="0">
      <w:start w:val="1"/>
      <w:numFmt w:val="decimal"/>
      <w:lvlText w:val="5.%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00DB9"/>
    <w:rsid w:val="00001B04"/>
    <w:rsid w:val="00007C35"/>
    <w:rsid w:val="000117A1"/>
    <w:rsid w:val="0001223C"/>
    <w:rsid w:val="00017BD5"/>
    <w:rsid w:val="00021C00"/>
    <w:rsid w:val="000659DA"/>
    <w:rsid w:val="00071733"/>
    <w:rsid w:val="00077812"/>
    <w:rsid w:val="000A01E6"/>
    <w:rsid w:val="000B5A23"/>
    <w:rsid w:val="000C401C"/>
    <w:rsid w:val="000C60DC"/>
    <w:rsid w:val="000F2A58"/>
    <w:rsid w:val="000F5CC9"/>
    <w:rsid w:val="0011105E"/>
    <w:rsid w:val="00114129"/>
    <w:rsid w:val="00133FEA"/>
    <w:rsid w:val="00145EEE"/>
    <w:rsid w:val="0014721B"/>
    <w:rsid w:val="00155A82"/>
    <w:rsid w:val="00156146"/>
    <w:rsid w:val="00161B82"/>
    <w:rsid w:val="0018498F"/>
    <w:rsid w:val="001874E4"/>
    <w:rsid w:val="001961A9"/>
    <w:rsid w:val="001C6BAB"/>
    <w:rsid w:val="001D5444"/>
    <w:rsid w:val="001D602A"/>
    <w:rsid w:val="001E2EE3"/>
    <w:rsid w:val="001F30F5"/>
    <w:rsid w:val="00202163"/>
    <w:rsid w:val="00206AD8"/>
    <w:rsid w:val="0021304F"/>
    <w:rsid w:val="00213702"/>
    <w:rsid w:val="00214060"/>
    <w:rsid w:val="002172BB"/>
    <w:rsid w:val="002248EE"/>
    <w:rsid w:val="00225DF3"/>
    <w:rsid w:val="002263DF"/>
    <w:rsid w:val="0022728E"/>
    <w:rsid w:val="00235B99"/>
    <w:rsid w:val="002541F5"/>
    <w:rsid w:val="0026301B"/>
    <w:rsid w:val="002670B0"/>
    <w:rsid w:val="0026721C"/>
    <w:rsid w:val="002771B4"/>
    <w:rsid w:val="002775FC"/>
    <w:rsid w:val="0028246E"/>
    <w:rsid w:val="00284241"/>
    <w:rsid w:val="002B0126"/>
    <w:rsid w:val="002B5872"/>
    <w:rsid w:val="002D144F"/>
    <w:rsid w:val="002E248A"/>
    <w:rsid w:val="002E640E"/>
    <w:rsid w:val="002E7101"/>
    <w:rsid w:val="002F1D64"/>
    <w:rsid w:val="00300DA2"/>
    <w:rsid w:val="00303CCB"/>
    <w:rsid w:val="003101D2"/>
    <w:rsid w:val="003136AE"/>
    <w:rsid w:val="0032377A"/>
    <w:rsid w:val="00326F05"/>
    <w:rsid w:val="00327732"/>
    <w:rsid w:val="00334B8E"/>
    <w:rsid w:val="003375EC"/>
    <w:rsid w:val="0034039A"/>
    <w:rsid w:val="00340757"/>
    <w:rsid w:val="00343BA8"/>
    <w:rsid w:val="003454CD"/>
    <w:rsid w:val="00374459"/>
    <w:rsid w:val="003812F9"/>
    <w:rsid w:val="00387441"/>
    <w:rsid w:val="003941E6"/>
    <w:rsid w:val="00394D06"/>
    <w:rsid w:val="00397C75"/>
    <w:rsid w:val="003B157F"/>
    <w:rsid w:val="003B2055"/>
    <w:rsid w:val="003B6420"/>
    <w:rsid w:val="003C3C92"/>
    <w:rsid w:val="003C57DD"/>
    <w:rsid w:val="003D2A99"/>
    <w:rsid w:val="003E011D"/>
    <w:rsid w:val="003E1C30"/>
    <w:rsid w:val="003E2AAF"/>
    <w:rsid w:val="003E6633"/>
    <w:rsid w:val="003F69FB"/>
    <w:rsid w:val="003F705E"/>
    <w:rsid w:val="00402218"/>
    <w:rsid w:val="00406D10"/>
    <w:rsid w:val="004075D4"/>
    <w:rsid w:val="00415E3E"/>
    <w:rsid w:val="00432178"/>
    <w:rsid w:val="004340FA"/>
    <w:rsid w:val="00437A4C"/>
    <w:rsid w:val="00445D8C"/>
    <w:rsid w:val="00453F01"/>
    <w:rsid w:val="00453FEF"/>
    <w:rsid w:val="004563B1"/>
    <w:rsid w:val="00457D8C"/>
    <w:rsid w:val="00461F3F"/>
    <w:rsid w:val="00484E89"/>
    <w:rsid w:val="00493E79"/>
    <w:rsid w:val="004A5CCE"/>
    <w:rsid w:val="004B1A97"/>
    <w:rsid w:val="004C05CC"/>
    <w:rsid w:val="004D5BDC"/>
    <w:rsid w:val="004F38D7"/>
    <w:rsid w:val="004F6B19"/>
    <w:rsid w:val="004F7832"/>
    <w:rsid w:val="00531D0A"/>
    <w:rsid w:val="005365C8"/>
    <w:rsid w:val="00550AFF"/>
    <w:rsid w:val="00550FF9"/>
    <w:rsid w:val="00554246"/>
    <w:rsid w:val="00573345"/>
    <w:rsid w:val="00581CBA"/>
    <w:rsid w:val="00586126"/>
    <w:rsid w:val="00591026"/>
    <w:rsid w:val="005A4C44"/>
    <w:rsid w:val="005C4FED"/>
    <w:rsid w:val="005C72B7"/>
    <w:rsid w:val="005D6852"/>
    <w:rsid w:val="005D6B51"/>
    <w:rsid w:val="005E543F"/>
    <w:rsid w:val="005F1E63"/>
    <w:rsid w:val="005F784A"/>
    <w:rsid w:val="00601E29"/>
    <w:rsid w:val="006053EA"/>
    <w:rsid w:val="00617569"/>
    <w:rsid w:val="00623247"/>
    <w:rsid w:val="00625184"/>
    <w:rsid w:val="00626934"/>
    <w:rsid w:val="006553E7"/>
    <w:rsid w:val="00657434"/>
    <w:rsid w:val="006722F7"/>
    <w:rsid w:val="00672F6F"/>
    <w:rsid w:val="00683EAF"/>
    <w:rsid w:val="00685C45"/>
    <w:rsid w:val="00685F42"/>
    <w:rsid w:val="00693DCF"/>
    <w:rsid w:val="006940D5"/>
    <w:rsid w:val="006B0E63"/>
    <w:rsid w:val="006B3DF3"/>
    <w:rsid w:val="006D7152"/>
    <w:rsid w:val="006D75F0"/>
    <w:rsid w:val="006E3363"/>
    <w:rsid w:val="006E3BF7"/>
    <w:rsid w:val="006E4725"/>
    <w:rsid w:val="006F015A"/>
    <w:rsid w:val="0074320F"/>
    <w:rsid w:val="00751B71"/>
    <w:rsid w:val="00751EC7"/>
    <w:rsid w:val="00753B84"/>
    <w:rsid w:val="00760F33"/>
    <w:rsid w:val="00771504"/>
    <w:rsid w:val="00773C5C"/>
    <w:rsid w:val="00785D11"/>
    <w:rsid w:val="007903EF"/>
    <w:rsid w:val="007907BE"/>
    <w:rsid w:val="00790DBB"/>
    <w:rsid w:val="007B539E"/>
    <w:rsid w:val="007C70F5"/>
    <w:rsid w:val="007D259E"/>
    <w:rsid w:val="007E0597"/>
    <w:rsid w:val="007F15D8"/>
    <w:rsid w:val="0083521A"/>
    <w:rsid w:val="00841FE9"/>
    <w:rsid w:val="00850B01"/>
    <w:rsid w:val="00853B14"/>
    <w:rsid w:val="008574E3"/>
    <w:rsid w:val="00885892"/>
    <w:rsid w:val="00885903"/>
    <w:rsid w:val="0089670C"/>
    <w:rsid w:val="00896A5A"/>
    <w:rsid w:val="008B1C0F"/>
    <w:rsid w:val="008C7B1F"/>
    <w:rsid w:val="008D7895"/>
    <w:rsid w:val="00903A63"/>
    <w:rsid w:val="00910087"/>
    <w:rsid w:val="0091384D"/>
    <w:rsid w:val="0091404A"/>
    <w:rsid w:val="0092636F"/>
    <w:rsid w:val="009355F9"/>
    <w:rsid w:val="00936433"/>
    <w:rsid w:val="00956935"/>
    <w:rsid w:val="009703CE"/>
    <w:rsid w:val="009853F7"/>
    <w:rsid w:val="009A74D9"/>
    <w:rsid w:val="009E11CF"/>
    <w:rsid w:val="009E5FA2"/>
    <w:rsid w:val="00A00DB9"/>
    <w:rsid w:val="00A01828"/>
    <w:rsid w:val="00A03A39"/>
    <w:rsid w:val="00A13605"/>
    <w:rsid w:val="00A20FDE"/>
    <w:rsid w:val="00A32C03"/>
    <w:rsid w:val="00A34536"/>
    <w:rsid w:val="00A35321"/>
    <w:rsid w:val="00A446EE"/>
    <w:rsid w:val="00A621B8"/>
    <w:rsid w:val="00A706CC"/>
    <w:rsid w:val="00A7655E"/>
    <w:rsid w:val="00A86804"/>
    <w:rsid w:val="00AA1C2C"/>
    <w:rsid w:val="00AA462E"/>
    <w:rsid w:val="00AB1B5C"/>
    <w:rsid w:val="00AC12B2"/>
    <w:rsid w:val="00AC4553"/>
    <w:rsid w:val="00AC67C8"/>
    <w:rsid w:val="00AD1E2D"/>
    <w:rsid w:val="00AD3B57"/>
    <w:rsid w:val="00AF30AF"/>
    <w:rsid w:val="00B14032"/>
    <w:rsid w:val="00B23BDC"/>
    <w:rsid w:val="00B25469"/>
    <w:rsid w:val="00B27F05"/>
    <w:rsid w:val="00B32AA9"/>
    <w:rsid w:val="00B409E0"/>
    <w:rsid w:val="00B45754"/>
    <w:rsid w:val="00B6337F"/>
    <w:rsid w:val="00B82C65"/>
    <w:rsid w:val="00B96F35"/>
    <w:rsid w:val="00BA113B"/>
    <w:rsid w:val="00BA2866"/>
    <w:rsid w:val="00BB0F9A"/>
    <w:rsid w:val="00BC0379"/>
    <w:rsid w:val="00C12558"/>
    <w:rsid w:val="00C258DA"/>
    <w:rsid w:val="00C33ACA"/>
    <w:rsid w:val="00C379BC"/>
    <w:rsid w:val="00C42C92"/>
    <w:rsid w:val="00C632EE"/>
    <w:rsid w:val="00C7283C"/>
    <w:rsid w:val="00C8399E"/>
    <w:rsid w:val="00C84EBD"/>
    <w:rsid w:val="00CA2285"/>
    <w:rsid w:val="00CB41C4"/>
    <w:rsid w:val="00CB4B0C"/>
    <w:rsid w:val="00CC06D7"/>
    <w:rsid w:val="00CC19AA"/>
    <w:rsid w:val="00CC43EF"/>
    <w:rsid w:val="00CE2C63"/>
    <w:rsid w:val="00CE6D05"/>
    <w:rsid w:val="00D27A09"/>
    <w:rsid w:val="00D30188"/>
    <w:rsid w:val="00D31F42"/>
    <w:rsid w:val="00D3641E"/>
    <w:rsid w:val="00D4176C"/>
    <w:rsid w:val="00D6551F"/>
    <w:rsid w:val="00D74F4F"/>
    <w:rsid w:val="00D84280"/>
    <w:rsid w:val="00DA58B3"/>
    <w:rsid w:val="00DB585C"/>
    <w:rsid w:val="00DB7539"/>
    <w:rsid w:val="00DD1480"/>
    <w:rsid w:val="00DE715A"/>
    <w:rsid w:val="00E055F8"/>
    <w:rsid w:val="00E2117B"/>
    <w:rsid w:val="00E22926"/>
    <w:rsid w:val="00E241A6"/>
    <w:rsid w:val="00E32D63"/>
    <w:rsid w:val="00E37A34"/>
    <w:rsid w:val="00E45A03"/>
    <w:rsid w:val="00E527D6"/>
    <w:rsid w:val="00E71327"/>
    <w:rsid w:val="00EA2A09"/>
    <w:rsid w:val="00EA3478"/>
    <w:rsid w:val="00EB2A1F"/>
    <w:rsid w:val="00ED2BF0"/>
    <w:rsid w:val="00EE76C4"/>
    <w:rsid w:val="00EF3892"/>
    <w:rsid w:val="00F17577"/>
    <w:rsid w:val="00F20B31"/>
    <w:rsid w:val="00F2503F"/>
    <w:rsid w:val="00F84710"/>
    <w:rsid w:val="00F86D4D"/>
    <w:rsid w:val="00F870B3"/>
    <w:rsid w:val="00F872CB"/>
    <w:rsid w:val="00F92EC8"/>
    <w:rsid w:val="00FA209E"/>
    <w:rsid w:val="00FA36E1"/>
    <w:rsid w:val="00FB2E5B"/>
    <w:rsid w:val="00FD6D1B"/>
    <w:rsid w:val="00FE1B9A"/>
    <w:rsid w:val="00FE206D"/>
    <w:rsid w:val="00FE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AC17E9"/>
  <w15:docId w15:val="{CBB86798-F10E-4850-A806-6B814E32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0AFF"/>
    <w:pPr>
      <w:suppressAutoHyphens/>
    </w:pPr>
    <w:rPr>
      <w:lang w:eastAsia="ar-SA"/>
    </w:rPr>
  </w:style>
  <w:style w:type="paragraph" w:styleId="2">
    <w:name w:val="heading 2"/>
    <w:basedOn w:val="a"/>
    <w:next w:val="a"/>
    <w:qFormat/>
    <w:rsid w:val="00550AFF"/>
    <w:pPr>
      <w:keepNext/>
      <w:tabs>
        <w:tab w:val="num" w:pos="0"/>
      </w:tabs>
      <w:jc w:val="center"/>
      <w:outlineLvl w:val="1"/>
    </w:pPr>
    <w:rPr>
      <w:rFonts w:ascii="Bookman Old Style" w:hAnsi="Bookman Old Style"/>
      <w:b/>
      <w:sz w:val="15"/>
    </w:rPr>
  </w:style>
  <w:style w:type="paragraph" w:styleId="3">
    <w:name w:val="heading 3"/>
    <w:basedOn w:val="a"/>
    <w:next w:val="a"/>
    <w:link w:val="30"/>
    <w:semiHidden/>
    <w:unhideWhenUsed/>
    <w:qFormat/>
    <w:rsid w:val="00E22926"/>
    <w:pPr>
      <w:keepNext/>
      <w:spacing w:before="240" w:after="60"/>
      <w:outlineLvl w:val="2"/>
    </w:pPr>
    <w:rPr>
      <w:rFonts w:ascii="Cambria" w:hAnsi="Cambria"/>
      <w:b/>
      <w:bCs/>
      <w:sz w:val="26"/>
      <w:szCs w:val="26"/>
    </w:rPr>
  </w:style>
  <w:style w:type="paragraph" w:styleId="4">
    <w:name w:val="heading 4"/>
    <w:basedOn w:val="a"/>
    <w:next w:val="a"/>
    <w:qFormat/>
    <w:rsid w:val="00550AFF"/>
    <w:pPr>
      <w:keepNext/>
      <w:tabs>
        <w:tab w:val="num" w:pos="0"/>
      </w:tab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50AFF"/>
    <w:rPr>
      <w:rFonts w:ascii="Symbol" w:hAnsi="Symbol" w:cs="StarSymbol"/>
      <w:sz w:val="18"/>
      <w:szCs w:val="18"/>
    </w:rPr>
  </w:style>
  <w:style w:type="character" w:customStyle="1" w:styleId="Absatz-Standardschriftart">
    <w:name w:val="Absatz-Standardschriftart"/>
    <w:rsid w:val="00550AFF"/>
  </w:style>
  <w:style w:type="character" w:customStyle="1" w:styleId="1">
    <w:name w:val="Основной шрифт абзаца1"/>
    <w:rsid w:val="00550AFF"/>
  </w:style>
  <w:style w:type="character" w:styleId="a3">
    <w:name w:val="Hyperlink"/>
    <w:basedOn w:val="1"/>
    <w:rsid w:val="00550AFF"/>
    <w:rPr>
      <w:color w:val="0000FF"/>
      <w:u w:val="single"/>
    </w:rPr>
  </w:style>
  <w:style w:type="character" w:customStyle="1" w:styleId="a4">
    <w:name w:val="Маркеры списка"/>
    <w:rsid w:val="00550AFF"/>
    <w:rPr>
      <w:rFonts w:ascii="StarSymbol" w:eastAsia="StarSymbol" w:hAnsi="StarSymbol" w:cs="StarSymbol"/>
      <w:sz w:val="18"/>
      <w:szCs w:val="18"/>
    </w:rPr>
  </w:style>
  <w:style w:type="paragraph" w:customStyle="1" w:styleId="10">
    <w:name w:val="Заголовок1"/>
    <w:basedOn w:val="a"/>
    <w:next w:val="a5"/>
    <w:rsid w:val="00550AFF"/>
    <w:pPr>
      <w:keepNext/>
      <w:spacing w:before="240" w:after="120"/>
    </w:pPr>
    <w:rPr>
      <w:rFonts w:ascii="Arial" w:eastAsia="MS Mincho" w:hAnsi="Arial" w:cs="Tahoma"/>
      <w:sz w:val="28"/>
      <w:szCs w:val="28"/>
    </w:rPr>
  </w:style>
  <w:style w:type="paragraph" w:styleId="a5">
    <w:name w:val="Body Text"/>
    <w:basedOn w:val="a"/>
    <w:rsid w:val="00550AFF"/>
    <w:pPr>
      <w:spacing w:after="120"/>
    </w:pPr>
  </w:style>
  <w:style w:type="paragraph" w:styleId="a6">
    <w:name w:val="List"/>
    <w:basedOn w:val="a5"/>
    <w:rsid w:val="00550AFF"/>
    <w:rPr>
      <w:rFonts w:cs="Tahoma"/>
    </w:rPr>
  </w:style>
  <w:style w:type="paragraph" w:customStyle="1" w:styleId="11">
    <w:name w:val="Название1"/>
    <w:basedOn w:val="a"/>
    <w:rsid w:val="00550AFF"/>
    <w:pPr>
      <w:suppressLineNumbers/>
      <w:spacing w:before="120" w:after="120"/>
    </w:pPr>
    <w:rPr>
      <w:rFonts w:cs="Tahoma"/>
      <w:i/>
      <w:iCs/>
      <w:sz w:val="24"/>
      <w:szCs w:val="24"/>
    </w:rPr>
  </w:style>
  <w:style w:type="paragraph" w:customStyle="1" w:styleId="12">
    <w:name w:val="Указатель1"/>
    <w:basedOn w:val="a"/>
    <w:rsid w:val="00550AFF"/>
    <w:pPr>
      <w:suppressLineNumbers/>
    </w:pPr>
    <w:rPr>
      <w:rFonts w:cs="Tahoma"/>
    </w:rPr>
  </w:style>
  <w:style w:type="paragraph" w:styleId="a7">
    <w:name w:val="Title"/>
    <w:basedOn w:val="a"/>
    <w:next w:val="a8"/>
    <w:qFormat/>
    <w:rsid w:val="00550AFF"/>
    <w:pPr>
      <w:jc w:val="center"/>
    </w:pPr>
    <w:rPr>
      <w:rFonts w:ascii="Bookman Old Style" w:hAnsi="Bookman Old Style"/>
      <w:b/>
      <w:sz w:val="32"/>
    </w:rPr>
  </w:style>
  <w:style w:type="paragraph" w:styleId="a8">
    <w:name w:val="Subtitle"/>
    <w:basedOn w:val="10"/>
    <w:next w:val="a5"/>
    <w:qFormat/>
    <w:rsid w:val="00550AFF"/>
    <w:pPr>
      <w:jc w:val="center"/>
    </w:pPr>
    <w:rPr>
      <w:i/>
      <w:iCs/>
    </w:rPr>
  </w:style>
  <w:style w:type="paragraph" w:styleId="a9">
    <w:name w:val="header"/>
    <w:basedOn w:val="a"/>
    <w:rsid w:val="00550AFF"/>
    <w:pPr>
      <w:tabs>
        <w:tab w:val="center" w:pos="4677"/>
        <w:tab w:val="right" w:pos="9355"/>
      </w:tabs>
    </w:pPr>
  </w:style>
  <w:style w:type="paragraph" w:styleId="aa">
    <w:name w:val="footer"/>
    <w:basedOn w:val="a"/>
    <w:rsid w:val="00550AFF"/>
    <w:pPr>
      <w:tabs>
        <w:tab w:val="center" w:pos="4677"/>
        <w:tab w:val="right" w:pos="9355"/>
      </w:tabs>
    </w:pPr>
  </w:style>
  <w:style w:type="paragraph" w:styleId="ab">
    <w:name w:val="Balloon Text"/>
    <w:basedOn w:val="a"/>
    <w:rsid w:val="00550AFF"/>
    <w:rPr>
      <w:rFonts w:ascii="Tahoma" w:hAnsi="Tahoma" w:cs="Tahoma"/>
      <w:sz w:val="16"/>
      <w:szCs w:val="16"/>
    </w:rPr>
  </w:style>
  <w:style w:type="paragraph" w:customStyle="1" w:styleId="ac">
    <w:name w:val="Содержимое врезки"/>
    <w:basedOn w:val="a5"/>
    <w:rsid w:val="00550AFF"/>
  </w:style>
  <w:style w:type="paragraph" w:styleId="ad">
    <w:name w:val="Body Text Indent"/>
    <w:basedOn w:val="a"/>
    <w:rsid w:val="00550AFF"/>
    <w:pPr>
      <w:ind w:firstLine="426"/>
    </w:pPr>
  </w:style>
  <w:style w:type="paragraph" w:customStyle="1" w:styleId="ae">
    <w:name w:val="Знак"/>
    <w:basedOn w:val="a"/>
    <w:rsid w:val="00E527D6"/>
    <w:pPr>
      <w:suppressAutoHyphens w:val="0"/>
    </w:pPr>
    <w:rPr>
      <w:rFonts w:ascii="Verdana" w:hAnsi="Verdana" w:cs="Verdana"/>
      <w:lang w:val="en-US" w:eastAsia="en-US"/>
    </w:rPr>
  </w:style>
  <w:style w:type="character" w:customStyle="1" w:styleId="30">
    <w:name w:val="Заголовок 3 Знак"/>
    <w:basedOn w:val="a0"/>
    <w:link w:val="3"/>
    <w:semiHidden/>
    <w:rsid w:val="00E22926"/>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E22926"/>
    <w:pPr>
      <w:ind w:left="708"/>
      <w:jc w:val="both"/>
    </w:pPr>
    <w:rPr>
      <w:rFonts w:ascii="Arial" w:hAnsi="Arial"/>
      <w:bCs/>
      <w:sz w:val="24"/>
      <w:szCs w:val="24"/>
    </w:rPr>
  </w:style>
  <w:style w:type="character" w:customStyle="1" w:styleId="FontStyle43">
    <w:name w:val="Font Style43"/>
    <w:basedOn w:val="a0"/>
    <w:uiPriority w:val="99"/>
    <w:rsid w:val="00E22926"/>
    <w:rPr>
      <w:rFonts w:ascii="Times New Roman" w:hAnsi="Times New Roman" w:cs="Times New Roman"/>
      <w:spacing w:val="-10"/>
      <w:sz w:val="14"/>
      <w:szCs w:val="14"/>
    </w:rPr>
  </w:style>
  <w:style w:type="paragraph" w:customStyle="1" w:styleId="ConsPlusNonformat">
    <w:name w:val="ConsPlusNonformat"/>
    <w:uiPriority w:val="99"/>
    <w:rsid w:val="00D74F4F"/>
    <w:pPr>
      <w:autoSpaceDE w:val="0"/>
      <w:autoSpaceDN w:val="0"/>
      <w:adjustRightInd w:val="0"/>
    </w:pPr>
    <w:rPr>
      <w:rFonts w:ascii="Courier New" w:hAnsi="Courier New" w:cs="Courier New"/>
    </w:rPr>
  </w:style>
  <w:style w:type="paragraph" w:styleId="20">
    <w:name w:val="Body Text Indent 2"/>
    <w:basedOn w:val="a"/>
    <w:link w:val="22"/>
    <w:rsid w:val="0089670C"/>
    <w:pPr>
      <w:spacing w:after="120" w:line="480" w:lineRule="auto"/>
      <w:ind w:left="283"/>
    </w:pPr>
  </w:style>
  <w:style w:type="character" w:customStyle="1" w:styleId="22">
    <w:name w:val="Основной текст с отступом 2 Знак"/>
    <w:basedOn w:val="a0"/>
    <w:link w:val="20"/>
    <w:rsid w:val="0089670C"/>
    <w:rPr>
      <w:lang w:eastAsia="ar-SA"/>
    </w:rPr>
  </w:style>
  <w:style w:type="paragraph" w:customStyle="1" w:styleId="ConsPlusNormal">
    <w:name w:val="ConsPlusNormal"/>
    <w:rsid w:val="00885892"/>
    <w:pPr>
      <w:autoSpaceDE w:val="0"/>
      <w:autoSpaceDN w:val="0"/>
      <w:adjustRightInd w:val="0"/>
    </w:pPr>
    <w:rPr>
      <w:rFonts w:ascii="Arial" w:eastAsia="Calibri" w:hAnsi="Arial" w:cs="Arial"/>
      <w:lang w:eastAsia="en-US"/>
    </w:rPr>
  </w:style>
  <w:style w:type="paragraph" w:styleId="af">
    <w:name w:val="List Paragraph"/>
    <w:basedOn w:val="a"/>
    <w:uiPriority w:val="34"/>
    <w:qFormat/>
    <w:rsid w:val="00850B01"/>
    <w:pPr>
      <w:ind w:left="720"/>
      <w:contextualSpacing/>
    </w:pPr>
  </w:style>
  <w:style w:type="character" w:styleId="af0">
    <w:name w:val="Strong"/>
    <w:basedOn w:val="a0"/>
    <w:uiPriority w:val="22"/>
    <w:qFormat/>
    <w:rsid w:val="00F84710"/>
    <w:rPr>
      <w:b/>
      <w:bCs/>
    </w:rPr>
  </w:style>
  <w:style w:type="character" w:customStyle="1" w:styleId="8">
    <w:name w:val="Основной текст (8)_"/>
    <w:basedOn w:val="a0"/>
    <w:link w:val="80"/>
    <w:rsid w:val="007907BE"/>
    <w:rPr>
      <w:sz w:val="27"/>
      <w:szCs w:val="27"/>
      <w:shd w:val="clear" w:color="auto" w:fill="FFFFFF"/>
    </w:rPr>
  </w:style>
  <w:style w:type="paragraph" w:customStyle="1" w:styleId="80">
    <w:name w:val="Основной текст (8)"/>
    <w:basedOn w:val="a"/>
    <w:link w:val="8"/>
    <w:rsid w:val="007907BE"/>
    <w:pPr>
      <w:widowControl w:val="0"/>
      <w:shd w:val="clear" w:color="auto" w:fill="FFFFFF"/>
      <w:suppressAutoHyphens w:val="0"/>
      <w:spacing w:line="0" w:lineRule="atLeast"/>
    </w:pPr>
    <w:rPr>
      <w:sz w:val="27"/>
      <w:szCs w:val="27"/>
      <w:lang w:eastAsia="ru-RU"/>
    </w:rPr>
  </w:style>
  <w:style w:type="character" w:customStyle="1" w:styleId="af1">
    <w:name w:val="Основной текст_"/>
    <w:basedOn w:val="a0"/>
    <w:link w:val="31"/>
    <w:rsid w:val="007907BE"/>
    <w:rPr>
      <w:sz w:val="27"/>
      <w:szCs w:val="27"/>
      <w:shd w:val="clear" w:color="auto" w:fill="FFFFFF"/>
    </w:rPr>
  </w:style>
  <w:style w:type="paragraph" w:customStyle="1" w:styleId="31">
    <w:name w:val="Основной текст3"/>
    <w:basedOn w:val="a"/>
    <w:link w:val="af1"/>
    <w:rsid w:val="007907BE"/>
    <w:pPr>
      <w:widowControl w:val="0"/>
      <w:shd w:val="clear" w:color="auto" w:fill="FFFFFF"/>
      <w:suppressAutoHyphens w:val="0"/>
      <w:spacing w:line="307" w:lineRule="exact"/>
      <w:ind w:hanging="1680"/>
    </w:pPr>
    <w:rPr>
      <w:sz w:val="27"/>
      <w:szCs w:val="27"/>
      <w:lang w:eastAsia="ru-RU"/>
    </w:rPr>
  </w:style>
  <w:style w:type="character" w:customStyle="1" w:styleId="af2">
    <w:name w:val="Основной текст + Полужирный"/>
    <w:basedOn w:val="af1"/>
    <w:rsid w:val="007907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basedOn w:val="af1"/>
    <w:rsid w:val="007907B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3529-D607-4B15-9C73-C638B59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3909</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Альбина</cp:lastModifiedBy>
  <cp:revision>35</cp:revision>
  <cp:lastPrinted>2021-10-04T08:40:00Z</cp:lastPrinted>
  <dcterms:created xsi:type="dcterms:W3CDTF">2015-11-11T00:20:00Z</dcterms:created>
  <dcterms:modified xsi:type="dcterms:W3CDTF">2021-10-06T01:18:00Z</dcterms:modified>
</cp:coreProperties>
</file>