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4113" w14:textId="77777777" w:rsidR="00CF1183" w:rsidRDefault="00CF1183" w:rsidP="00CF1183">
      <w:pPr>
        <w:pStyle w:val="Default"/>
      </w:pPr>
    </w:p>
    <w:p w14:paraId="6A247521" w14:textId="77777777" w:rsidR="00CF1183" w:rsidRDefault="00CF1183" w:rsidP="00CF1183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Правила и условия участия в VII Всероссийском конкурсе личных достижений пенсионеров в изучении компьютерной грамотности «СПАСИБО ИНТЕРНЕТУ-2021» </w:t>
      </w:r>
    </w:p>
    <w:p w14:paraId="13AE5D51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Социальные цели и задачи конкурса: </w:t>
      </w:r>
    </w:p>
    <w:p w14:paraId="233E963D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Всероссийский конкурс личных достижений пенсионеров в сфере компьютерной грамотности «Спасибо интернету — 2021» — проект ПАО «Ростелеком», направленный на решение следующих задач: </w:t>
      </w:r>
    </w:p>
    <w:p w14:paraId="33166346" w14:textId="77777777" w:rsidR="00CF1183" w:rsidRDefault="00CF1183" w:rsidP="00CF1183">
      <w:pPr>
        <w:pStyle w:val="Default"/>
        <w:spacing w:after="128"/>
        <w:rPr>
          <w:sz w:val="18"/>
          <w:szCs w:val="18"/>
        </w:rPr>
      </w:pPr>
      <w:r>
        <w:rPr>
          <w:sz w:val="18"/>
          <w:szCs w:val="18"/>
        </w:rPr>
        <w:t xml:space="preserve"> обеспечение права граждан старшего возраста на использование онлайн-сервисов, в том числе предоставляющих государственные услуги в системе ЕСИА и ЕГИССО, на портале gosuslugi.ru; </w:t>
      </w:r>
    </w:p>
    <w:p w14:paraId="7CEB4859" w14:textId="77777777" w:rsidR="00CF1183" w:rsidRDefault="00CF1183" w:rsidP="00CF1183">
      <w:pPr>
        <w:pStyle w:val="Default"/>
        <w:spacing w:after="128"/>
        <w:rPr>
          <w:sz w:val="18"/>
          <w:szCs w:val="18"/>
        </w:rPr>
      </w:pPr>
      <w:r>
        <w:rPr>
          <w:sz w:val="18"/>
          <w:szCs w:val="18"/>
        </w:rPr>
        <w:t xml:space="preserve"> продление активного долголетия; </w:t>
      </w:r>
    </w:p>
    <w:p w14:paraId="694368F4" w14:textId="77777777" w:rsidR="00CF1183" w:rsidRDefault="00CF1183" w:rsidP="00CF1183">
      <w:pPr>
        <w:pStyle w:val="Default"/>
        <w:spacing w:after="128"/>
        <w:rPr>
          <w:sz w:val="18"/>
          <w:szCs w:val="18"/>
        </w:rPr>
      </w:pPr>
      <w:r>
        <w:rPr>
          <w:sz w:val="18"/>
          <w:szCs w:val="18"/>
        </w:rPr>
        <w:t xml:space="preserve"> развитие и поддержка системы массового обучения компьютерной грамотности граждан старшего поколения и инвалидов; </w:t>
      </w:r>
    </w:p>
    <w:p w14:paraId="5A1E44C3" w14:textId="77777777" w:rsidR="00CF1183" w:rsidRDefault="00CF1183" w:rsidP="00CF1183">
      <w:pPr>
        <w:pStyle w:val="Default"/>
        <w:spacing w:after="128"/>
        <w:rPr>
          <w:sz w:val="18"/>
          <w:szCs w:val="18"/>
        </w:rPr>
      </w:pPr>
      <w:r>
        <w:rPr>
          <w:sz w:val="18"/>
          <w:szCs w:val="18"/>
        </w:rPr>
        <w:t xml:space="preserve"> привлечение внимания общественности к теме повышения компьютерной грамотности людей пенсионного и предпенсионного возраста; </w:t>
      </w:r>
    </w:p>
    <w:p w14:paraId="5640CACD" w14:textId="77777777" w:rsidR="00CF1183" w:rsidRDefault="00CF1183" w:rsidP="00CF1183">
      <w:pPr>
        <w:pStyle w:val="Default"/>
        <w:spacing w:after="128"/>
        <w:rPr>
          <w:sz w:val="18"/>
          <w:szCs w:val="18"/>
        </w:rPr>
      </w:pPr>
      <w:r>
        <w:rPr>
          <w:sz w:val="18"/>
          <w:szCs w:val="18"/>
        </w:rPr>
        <w:t xml:space="preserve"> поддержка старшего поколения в стремлении к самореализации; </w:t>
      </w:r>
    </w:p>
    <w:p w14:paraId="0EB0EBC6" w14:textId="77777777" w:rsidR="00CF1183" w:rsidRDefault="00CF1183" w:rsidP="00CF1183">
      <w:pPr>
        <w:pStyle w:val="Default"/>
        <w:spacing w:after="128"/>
        <w:rPr>
          <w:sz w:val="18"/>
          <w:szCs w:val="18"/>
        </w:rPr>
      </w:pPr>
      <w:r>
        <w:rPr>
          <w:sz w:val="18"/>
          <w:szCs w:val="18"/>
        </w:rPr>
        <w:t xml:space="preserve"> получение обратной связи с адресатами программы и учебного пособия «Азбука интернета»; </w:t>
      </w:r>
    </w:p>
    <w:p w14:paraId="3451C17B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 продвижение и массовое распространение учебной программы «Азбука интернета», позволяющей людям пенсионного и предпенсионного возраста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 </w:t>
      </w:r>
    </w:p>
    <w:p w14:paraId="3F784827" w14:textId="77777777" w:rsidR="00CF1183" w:rsidRDefault="00CF1183" w:rsidP="00CF1183">
      <w:pPr>
        <w:pStyle w:val="Default"/>
        <w:rPr>
          <w:sz w:val="18"/>
          <w:szCs w:val="18"/>
        </w:rPr>
      </w:pPr>
    </w:p>
    <w:p w14:paraId="0474CA0D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Участники конкурса </w:t>
      </w:r>
    </w:p>
    <w:p w14:paraId="0F780BF3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Участниками конкурса являются пользователи сети интернет пенсионного и предпенсионного возраста (50+), а также пенсионеры-инвалиды, прошедшие обучение на курсах компьютерной грамотности или обучившиеся работе на компьютере и в интернете самостоятельно. </w:t>
      </w:r>
    </w:p>
    <w:p w14:paraId="0B6F17BD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Как стать участником? </w:t>
      </w:r>
    </w:p>
    <w:p w14:paraId="3FEE5273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Чтобы принять участие в конкурсе, необходимо написать историю по теме одной из номинаций. Автор-участник также должен подобрать и предоставить две фотографии для публикации: одну портретную и одну, иллюстрирующую конкурсный материал (например, фото автора за компьютером). На обеих фотографиях должен присутствовать автор заявки, но фото должны быть разные. </w:t>
      </w:r>
    </w:p>
    <w:p w14:paraId="34DDE6BC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Как разместить работу? </w:t>
      </w:r>
    </w:p>
    <w:p w14:paraId="3FE995C9" w14:textId="77777777" w:rsidR="00CF1183" w:rsidRDefault="00CF1183" w:rsidP="00CF1183">
      <w:pPr>
        <w:pStyle w:val="Default"/>
        <w:spacing w:after="126"/>
        <w:rPr>
          <w:sz w:val="18"/>
          <w:szCs w:val="18"/>
        </w:rPr>
      </w:pPr>
      <w:r>
        <w:rPr>
          <w:sz w:val="18"/>
          <w:szCs w:val="18"/>
        </w:rPr>
        <w:t xml:space="preserve">1. Зайдите на сайт: azbukainterneta.ru. </w:t>
      </w:r>
    </w:p>
    <w:p w14:paraId="7F24118A" w14:textId="77777777" w:rsidR="00CF1183" w:rsidRDefault="00CF1183" w:rsidP="00CF1183">
      <w:pPr>
        <w:pStyle w:val="Default"/>
        <w:spacing w:after="126"/>
        <w:rPr>
          <w:sz w:val="18"/>
          <w:szCs w:val="18"/>
        </w:rPr>
      </w:pPr>
      <w:r>
        <w:rPr>
          <w:sz w:val="18"/>
          <w:szCs w:val="18"/>
        </w:rPr>
        <w:t xml:space="preserve">2. Перейдите по ссылке в раздел: «Всероссийский конкурс «Спасибо интернету – 2021». </w:t>
      </w:r>
    </w:p>
    <w:p w14:paraId="25C1CCF3" w14:textId="77777777" w:rsidR="00CF1183" w:rsidRDefault="00CF1183" w:rsidP="00CF1183">
      <w:pPr>
        <w:pStyle w:val="Default"/>
        <w:spacing w:after="126"/>
        <w:rPr>
          <w:sz w:val="18"/>
          <w:szCs w:val="18"/>
        </w:rPr>
      </w:pPr>
      <w:r>
        <w:rPr>
          <w:sz w:val="18"/>
          <w:szCs w:val="18"/>
        </w:rPr>
        <w:t xml:space="preserve">3. Заполните анкету-заявку. </w:t>
      </w:r>
    </w:p>
    <w:p w14:paraId="16E05CD3" w14:textId="77777777" w:rsidR="00CF1183" w:rsidRDefault="00CF1183" w:rsidP="00CF1183">
      <w:pPr>
        <w:pStyle w:val="Default"/>
        <w:spacing w:after="126"/>
        <w:rPr>
          <w:sz w:val="18"/>
          <w:szCs w:val="18"/>
        </w:rPr>
      </w:pPr>
      <w:r>
        <w:rPr>
          <w:sz w:val="18"/>
          <w:szCs w:val="18"/>
        </w:rPr>
        <w:t xml:space="preserve">4. Напишите текст истории, подготовьте две своих фотографии. </w:t>
      </w:r>
    </w:p>
    <w:p w14:paraId="3855B643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Прикрепите три файла к заявке (текст работы и две фотографии). </w:t>
      </w:r>
    </w:p>
    <w:p w14:paraId="4B3DF73D" w14:textId="77777777" w:rsidR="00CF1183" w:rsidRDefault="00CF1183" w:rsidP="00CF1183">
      <w:pPr>
        <w:pStyle w:val="Default"/>
        <w:rPr>
          <w:sz w:val="18"/>
          <w:szCs w:val="18"/>
        </w:rPr>
      </w:pPr>
    </w:p>
    <w:p w14:paraId="2342C344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 Важно! </w:t>
      </w:r>
      <w:r>
        <w:rPr>
          <w:sz w:val="18"/>
          <w:szCs w:val="18"/>
        </w:rPr>
        <w:t xml:space="preserve">Размер истории должен быть не менее 1500 символов, но не более 5000 символов. Фотография должна быть горизонтально ориентирована и иметь не менее 1 000 пикселей по большей стороне, размер не должен превышать 5 Мб. </w:t>
      </w:r>
    </w:p>
    <w:p w14:paraId="5349D4F4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Не допускается отправка работ группы участников с электронного адреса преподавателя. Организаторы конкурса предполагают, что каждый участник уже освоил работу в интернете настолько, что имеет свой электронный адрес и может отправлять с него электронные письма и заявки. Вы вправе попросить преподавателя помочь вам с отправкой заявки на конкурс, однако это следует сделать с вашего личного электронного адреса. В противном случае вы не сможете своевременно получать письма с новостями проекта, а также не получите доступа к сертификатам участника, настройкам личного кабинета и другим полезным функциям сайта «Азбука интернета». </w:t>
      </w:r>
    </w:p>
    <w:p w14:paraId="527B78E5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Номинации конкурса: </w:t>
      </w:r>
    </w:p>
    <w:p w14:paraId="65D9C461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«Портал gosuslugi.ru – мой опыт» </w:t>
      </w:r>
    </w:p>
    <w:p w14:paraId="6E4F993F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номинацию принимаются истории о том, как, научившись пользоваться интернетом, пользователь с помощью государственного или муниципального портала госуслуг, социальных сервисов различных ведомств смог проще и быстрее решить свой вопрос, например: </w:t>
      </w:r>
    </w:p>
    <w:p w14:paraId="7EB7082F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попал на прием к врачу вовремя и без очереди; </w:t>
      </w:r>
    </w:p>
    <w:p w14:paraId="4EC1EE7B" w14:textId="77777777" w:rsidR="00CF1183" w:rsidRDefault="00CF1183" w:rsidP="00CF1183">
      <w:pPr>
        <w:pStyle w:val="Default"/>
        <w:rPr>
          <w:sz w:val="18"/>
          <w:szCs w:val="18"/>
        </w:rPr>
      </w:pPr>
    </w:p>
    <w:p w14:paraId="00E6C4D2" w14:textId="77777777" w:rsidR="00CF1183" w:rsidRDefault="00CF1183" w:rsidP="00CF1183">
      <w:pPr>
        <w:pStyle w:val="Default"/>
        <w:pageBreakBefore/>
        <w:rPr>
          <w:sz w:val="18"/>
          <w:szCs w:val="18"/>
        </w:rPr>
      </w:pPr>
    </w:p>
    <w:p w14:paraId="3019617D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не выходя из дома, записал внука в детский сад, и может отследить, как продвигается очередь; </w:t>
      </w:r>
    </w:p>
    <w:p w14:paraId="58BDD0E7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проверил, нет ли задолженности по налогам или штрафам; </w:t>
      </w:r>
    </w:p>
    <w:p w14:paraId="050400C1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оформил документы на садовый домик; </w:t>
      </w:r>
    </w:p>
    <w:p w14:paraId="059DAB35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смог перевести пенсию на пластиковую карту и т.п. </w:t>
      </w:r>
    </w:p>
    <w:p w14:paraId="0CBDC17C" w14:textId="77777777" w:rsidR="00CF1183" w:rsidRDefault="00CF1183" w:rsidP="00CF1183">
      <w:pPr>
        <w:pStyle w:val="Default"/>
        <w:rPr>
          <w:sz w:val="18"/>
          <w:szCs w:val="18"/>
        </w:rPr>
      </w:pPr>
    </w:p>
    <w:p w14:paraId="66B4727C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«Мои интернет-достижения» </w:t>
      </w:r>
    </w:p>
    <w:p w14:paraId="3398E0FB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номинацию принимаются истории о том, как, научившись пользоваться интернетом, пользователь смог, например: </w:t>
      </w:r>
    </w:p>
    <w:p w14:paraId="0AFBC02C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найти с помощью социальных сетей старых друзей и восстановить связи с родственниками; </w:t>
      </w:r>
    </w:p>
    <w:p w14:paraId="77081A4B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найти новое хобби и новых друзей; </w:t>
      </w:r>
    </w:p>
    <w:p w14:paraId="0CE5A5F0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устроить сюрприз для родных или близких, заказав через интернет доставку подарка; </w:t>
      </w:r>
    </w:p>
    <w:p w14:paraId="611B90DF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пройти обучение онлайн или найти нужные курсы; </w:t>
      </w:r>
    </w:p>
    <w:p w14:paraId="7991AD0D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купить лекарство дешевле и недалеко от дома; </w:t>
      </w:r>
    </w:p>
    <w:p w14:paraId="64A8B718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посмотреть отзывы о спортивной школе для внука и принять решение отдавать или не отдавать туда ребенка; </w:t>
      </w:r>
    </w:p>
    <w:p w14:paraId="3784F8CC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перевести с иностранного языка название фильма или книги, а затем найти, где можно купить русский аналог и т.п. </w:t>
      </w:r>
    </w:p>
    <w:p w14:paraId="0349853A" w14:textId="77777777" w:rsidR="00CF1183" w:rsidRDefault="00CF1183" w:rsidP="00CF1183">
      <w:pPr>
        <w:pStyle w:val="Default"/>
        <w:rPr>
          <w:sz w:val="18"/>
          <w:szCs w:val="18"/>
        </w:rPr>
      </w:pPr>
    </w:p>
    <w:p w14:paraId="3688B0C0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«Моя общественная интернет-инициатива» </w:t>
      </w:r>
    </w:p>
    <w:p w14:paraId="34F195D0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номинацию включаются работы с историями участников конкурса о том, как с помощью интернета получилось реализовать какую-то идею, инициативу автора: </w:t>
      </w:r>
    </w:p>
    <w:p w14:paraId="330D11CC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организовать благоустройство территории около дома; </w:t>
      </w:r>
    </w:p>
    <w:p w14:paraId="177092A8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провести волонтерскую акцию или стать инициатором волонтерского проекта по оказанию помощи пенсионерам, инвалидам, детям-сиротам и т.д.; </w:t>
      </w:r>
    </w:p>
    <w:p w14:paraId="54B6FED0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организовать экскурсию для детей или для своих друзей и ровесников. </w:t>
      </w:r>
    </w:p>
    <w:p w14:paraId="0B5A4BDB" w14:textId="77777777" w:rsidR="00CF1183" w:rsidRDefault="00CF1183" w:rsidP="00CF1183">
      <w:pPr>
        <w:pStyle w:val="Default"/>
        <w:rPr>
          <w:sz w:val="18"/>
          <w:szCs w:val="18"/>
        </w:rPr>
      </w:pPr>
    </w:p>
    <w:p w14:paraId="221CBF51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«Интернет-предприниматель, интернет – работодатель» </w:t>
      </w:r>
    </w:p>
    <w:p w14:paraId="43E44717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номинацию принимаются работы, рассказывающие о том, как, благодаря умению пользоваться компьютером и интернетом, человеку удалось найти новую или дополнительную работу, организовать собственное дело, стать самозанятым. </w:t>
      </w:r>
    </w:p>
    <w:p w14:paraId="27880DD5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«Мой интернет-проект» </w:t>
      </w:r>
    </w:p>
    <w:p w14:paraId="29875B01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номинацию включаются работы, в которых автор рассказывает об идеях и проектах, которые планирует или уже реализует с помощью интернета. Например, организация онлайн-обучения, консультаций, полезных видеоканалов разной тематики (по литературе, музыке, истории и т.д.), онлайн-концертов, конкурсов, имеющих важное социальное значение, работающих на объединение граждан, просвещение, способствующих самореализации. </w:t>
      </w:r>
    </w:p>
    <w:p w14:paraId="48BAF8CC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«Я — интернет-звезда» </w:t>
      </w:r>
    </w:p>
    <w:p w14:paraId="47E7963B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номинацию принимаются работы от авторов, которые активно ведут личные аккаунты в соцсетях, блоги по различным темам, собственные каналы. Вы можете поделиться своим опытом и советами с начинающими, как продвигали свою страничку, какие есть планы на будущее, почему это здорово быть интернет-звездой. </w:t>
      </w:r>
    </w:p>
    <w:p w14:paraId="1A7B3365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По усмотрению организаторов могут быть открыты специальные номинации, в том числе — </w:t>
      </w:r>
      <w:r>
        <w:rPr>
          <w:b/>
          <w:bCs/>
          <w:sz w:val="18"/>
          <w:szCs w:val="18"/>
        </w:rPr>
        <w:t>«Самый активный регион»</w:t>
      </w:r>
      <w:r>
        <w:rPr>
          <w:sz w:val="18"/>
          <w:szCs w:val="18"/>
        </w:rPr>
        <w:t xml:space="preserve">. Победители в этой номинации определяются простым подсчетом количества присланных работ от региона. </w:t>
      </w:r>
    </w:p>
    <w:p w14:paraId="036F7AFE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Внимание! По правилам конкурса </w:t>
      </w:r>
      <w:r>
        <w:rPr>
          <w:b/>
          <w:bCs/>
          <w:sz w:val="18"/>
          <w:szCs w:val="18"/>
        </w:rPr>
        <w:t>от одного гражданина принимается только одна работа только в одну номинацию</w:t>
      </w:r>
      <w:r>
        <w:rPr>
          <w:sz w:val="18"/>
          <w:szCs w:val="18"/>
        </w:rPr>
        <w:t xml:space="preserve">. </w:t>
      </w:r>
    </w:p>
    <w:p w14:paraId="66CE18D2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Этапы проведения конкурса: </w:t>
      </w:r>
    </w:p>
    <w:p w14:paraId="0B9B131F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 xml:space="preserve">1 этап: </w:t>
      </w:r>
      <w:r>
        <w:rPr>
          <w:sz w:val="18"/>
          <w:szCs w:val="18"/>
        </w:rPr>
        <w:t xml:space="preserve">с 09:00 по московскому времени 19 апреля до 15:00 по московскому времени 15 октября 2021 года — прием заявок и регистрация конкурсных работ. </w:t>
      </w:r>
    </w:p>
    <w:p w14:paraId="57395624" w14:textId="77777777" w:rsidR="00CF1183" w:rsidRDefault="00CF1183" w:rsidP="00CF1183">
      <w:pPr>
        <w:pStyle w:val="Default"/>
        <w:spacing w:after="47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 xml:space="preserve">2 этап: </w:t>
      </w:r>
      <w:r>
        <w:rPr>
          <w:sz w:val="18"/>
          <w:szCs w:val="18"/>
        </w:rPr>
        <w:t xml:space="preserve">с 16 октября по 31 октября 2021 года — рассмотрение работ конкурсной комиссией и подведение итогов. </w:t>
      </w:r>
    </w:p>
    <w:p w14:paraId="4DAA80AA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 xml:space="preserve">3 этап: </w:t>
      </w:r>
      <w:r>
        <w:rPr>
          <w:sz w:val="18"/>
          <w:szCs w:val="18"/>
        </w:rPr>
        <w:t xml:space="preserve">не позднее 25 декабря 2021 года — торжественное объявление итогов конкурса и награждение победителей. Точная дата будет объявлена на странице конкурса дополнительно. </w:t>
      </w:r>
    </w:p>
    <w:p w14:paraId="2116CE94" w14:textId="77777777" w:rsidR="00CF1183" w:rsidRDefault="00CF1183" w:rsidP="00CF1183">
      <w:pPr>
        <w:pStyle w:val="Default"/>
        <w:rPr>
          <w:sz w:val="18"/>
          <w:szCs w:val="18"/>
        </w:rPr>
      </w:pPr>
    </w:p>
    <w:p w14:paraId="02FFCEEC" w14:textId="77777777" w:rsidR="00CF1183" w:rsidRDefault="00CF1183" w:rsidP="00CF1183">
      <w:pPr>
        <w:pStyle w:val="Default"/>
        <w:pageBreakBefore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Подведение итогов конкурса </w:t>
      </w:r>
    </w:p>
    <w:p w14:paraId="2AB1EE54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15 октября 2021 года в 15:00 заканчивается прием конкурсных работ на сайте. </w:t>
      </w:r>
    </w:p>
    <w:p w14:paraId="0710E802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Для определения победителей ПАО «Ростелеком» создает конкурсную комиссию, в состав которой входят представители организаторов, исполнительных органов власти, общественных организаций. Информацию о составе конкурсной комиссии можно посмотреть на сайте «Азбука интернета». </w:t>
      </w:r>
    </w:p>
    <w:p w14:paraId="2EA156E4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Победители определяются в каждой номинации (по три призера в каждой). На заседании конкурсной комиссии коллегиально обсуждается каждый участник по каждой номинации. </w:t>
      </w:r>
    </w:p>
    <w:p w14:paraId="7E8F2B36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Победители и призеры получат ценные подарки </w:t>
      </w:r>
    </w:p>
    <w:p w14:paraId="5579B445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Организаторы и партнеры конкурса вправе дополнительно учредить специальные призы для работ, которые не стали победителями. </w:t>
      </w:r>
    </w:p>
    <w:p w14:paraId="3905AC6F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Объявление результатов конкурса </w:t>
      </w:r>
    </w:p>
    <w:p w14:paraId="29B4F159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Торжественное объявление победителей состоится в рамках Недели российского интернета (RIW-2021), которая пройдет в ноябре-декабре 2021 году в Москве, либо другого публичного мероприятия Российской ассоциации электронных коммуникаций в этот же период. </w:t>
      </w:r>
    </w:p>
    <w:p w14:paraId="1D9BA0B3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Организаторы конкурса </w:t>
      </w:r>
    </w:p>
    <w:p w14:paraId="7670C3CC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Всероссийский конкурс личных достижений пенсионеров в изучении компьютерной грамотности «Спасибо интернету — 2021» проводит и организует ПАО «Ростелеком» при поддержке и участии Пенсионного фонда России, Министерства труда и социальной защиты Российской Федерации, Российской ассоциации электронных коммуникаций. </w:t>
      </w:r>
    </w:p>
    <w:p w14:paraId="5F1461F8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Конкурс проводится на сайте: azbukainterneta.ru (</w:t>
      </w:r>
      <w:proofErr w:type="spellStart"/>
      <w:proofErr w:type="gramStart"/>
      <w:r>
        <w:rPr>
          <w:sz w:val="18"/>
          <w:szCs w:val="18"/>
        </w:rPr>
        <w:t>азбукаинтернета.рф</w:t>
      </w:r>
      <w:proofErr w:type="spellEnd"/>
      <w:proofErr w:type="gramEnd"/>
      <w:r>
        <w:rPr>
          <w:sz w:val="18"/>
          <w:szCs w:val="18"/>
        </w:rPr>
        <w:t xml:space="preserve">). Здесь принимаются заявки на участие, размещаются работы, а также информация о ходе и результатах конкурса. </w:t>
      </w:r>
    </w:p>
    <w:p w14:paraId="2BFF407C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Организаторы проводят обязательную премодерацию конкурсных работ и комментариев к ним и оставляют за собой право отказать в приеме работ без объяснения причин. </w:t>
      </w:r>
    </w:p>
    <w:p w14:paraId="7A59A345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Конкурсные работы могут отклоняться от публикации </w:t>
      </w:r>
      <w:r>
        <w:rPr>
          <w:sz w:val="18"/>
          <w:szCs w:val="18"/>
        </w:rPr>
        <w:t xml:space="preserve">на сайте azbukainterneta.ru и не допускаться к участию в конкурсе в следующих случаях: </w:t>
      </w:r>
    </w:p>
    <w:p w14:paraId="5BD9802E" w14:textId="77777777" w:rsidR="00CF1183" w:rsidRDefault="00CF1183" w:rsidP="00CF1183">
      <w:pPr>
        <w:pStyle w:val="Default"/>
        <w:spacing w:after="8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размер истории менее 1 500 символов или более 5 000 символов, история написана не в программе Word; </w:t>
      </w:r>
    </w:p>
    <w:p w14:paraId="42175720" w14:textId="77777777" w:rsidR="00CF1183" w:rsidRDefault="00CF1183" w:rsidP="00CF1183">
      <w:pPr>
        <w:pStyle w:val="Default"/>
        <w:spacing w:after="8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>работа содержит фотографии, формат которых отличается от .</w:t>
      </w:r>
      <w:proofErr w:type="spellStart"/>
      <w:r>
        <w:rPr>
          <w:sz w:val="18"/>
          <w:szCs w:val="18"/>
        </w:rPr>
        <w:t>jpeg</w:t>
      </w:r>
      <w:proofErr w:type="spellEnd"/>
      <w:r>
        <w:rPr>
          <w:sz w:val="18"/>
          <w:szCs w:val="18"/>
        </w:rPr>
        <w:t xml:space="preserve"> или .</w:t>
      </w:r>
      <w:proofErr w:type="spellStart"/>
      <w:r>
        <w:rPr>
          <w:sz w:val="18"/>
          <w:szCs w:val="18"/>
        </w:rPr>
        <w:t>png</w:t>
      </w:r>
      <w:proofErr w:type="spellEnd"/>
      <w:r>
        <w:rPr>
          <w:sz w:val="18"/>
          <w:szCs w:val="18"/>
        </w:rPr>
        <w:t xml:space="preserve">; </w:t>
      </w:r>
    </w:p>
    <w:p w14:paraId="14764E7B" w14:textId="77777777" w:rsidR="00CF1183" w:rsidRDefault="00CF1183" w:rsidP="00CF1183">
      <w:pPr>
        <w:pStyle w:val="Default"/>
        <w:spacing w:after="8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работа содержит вертикально ориентированные фотографии; </w:t>
      </w:r>
    </w:p>
    <w:p w14:paraId="19AD6EB9" w14:textId="77777777" w:rsidR="00CF1183" w:rsidRDefault="00CF1183" w:rsidP="00CF1183">
      <w:pPr>
        <w:pStyle w:val="Default"/>
        <w:spacing w:after="8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размер изображения менее 1 000 пикселей по большей стороне; </w:t>
      </w:r>
    </w:p>
    <w:p w14:paraId="2D7D5EDD" w14:textId="77777777" w:rsidR="00CF1183" w:rsidRDefault="00CF1183" w:rsidP="00CF1183">
      <w:pPr>
        <w:pStyle w:val="Default"/>
        <w:spacing w:after="8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работа не соответствует тематике конкурса; </w:t>
      </w:r>
    </w:p>
    <w:p w14:paraId="3DAD0BD8" w14:textId="77777777" w:rsidR="00CF1183" w:rsidRDefault="00CF1183" w:rsidP="00CF1183">
      <w:pPr>
        <w:pStyle w:val="Default"/>
        <w:spacing w:after="8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работа представлена без фотографий или описания, соответствующего тематике конкурса; </w:t>
      </w:r>
    </w:p>
    <w:p w14:paraId="32AC22DA" w14:textId="77777777" w:rsidR="00CF1183" w:rsidRDefault="00CF1183" w:rsidP="00CF1183">
      <w:pPr>
        <w:pStyle w:val="Default"/>
        <w:spacing w:after="8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работа заимствована из интернета или другого источника; </w:t>
      </w:r>
    </w:p>
    <w:p w14:paraId="10C1E6AE" w14:textId="77777777" w:rsidR="00CF1183" w:rsidRDefault="00CF1183" w:rsidP="00CF1183">
      <w:pPr>
        <w:pStyle w:val="Default"/>
        <w:spacing w:after="8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к работе прикреплены фотографии, заимствованные из интернета; </w:t>
      </w:r>
    </w:p>
    <w:p w14:paraId="79BB60BF" w14:textId="77777777" w:rsidR="00CF1183" w:rsidRDefault="00CF1183" w:rsidP="00CF1183">
      <w:pPr>
        <w:pStyle w:val="Default"/>
        <w:spacing w:after="87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работа содержит ненормативную лексику; </w:t>
      </w:r>
    </w:p>
    <w:p w14:paraId="247B80CA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в работе содержатся те или иные нарушения законодательства РФ. </w:t>
      </w:r>
    </w:p>
    <w:p w14:paraId="31089389" w14:textId="77777777" w:rsidR="00CF1183" w:rsidRDefault="00CF1183" w:rsidP="00CF1183">
      <w:pPr>
        <w:pStyle w:val="Default"/>
        <w:rPr>
          <w:sz w:val="18"/>
          <w:szCs w:val="18"/>
        </w:rPr>
      </w:pPr>
    </w:p>
    <w:p w14:paraId="3110B38E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Связь с участниками конкурса </w:t>
      </w:r>
    </w:p>
    <w:p w14:paraId="68C51EAF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Связь с участниками конкурса осуществляется по телефонным номерам и адресам электронной почты, оставленным конкурсантами при заполнении формы заявки. </w:t>
      </w:r>
    </w:p>
    <w:p w14:paraId="6D370014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 Важно! </w:t>
      </w:r>
    </w:p>
    <w:p w14:paraId="720AFDAB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При заполнении заявки необходимо указать действующие телефоны и адреса электронной почты, по которым организаторы конкурса смогут связаться с участником, в случае, если он станет лауреатом или победителем конкурса. </w:t>
      </w:r>
    </w:p>
    <w:p w14:paraId="2AB27372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Если автор работы в течение двух недель не отвечает на обращения по указанным им при регистрации видам связи, организатор оставляет за собой право не рассматривать его работу при выборе победителей и призеров конкурса, а также передать приз другому участнику. </w:t>
      </w:r>
    </w:p>
    <w:p w14:paraId="1B03ACAA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Обращаем ваше внимание, что указанный в работе адрес электронной почты также является логином для входа в личный кабинет на сайте. </w:t>
      </w:r>
    </w:p>
    <w:p w14:paraId="7703BDD6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На один адрес электронной почты можно зарегистрировать только одну заявку. </w:t>
      </w:r>
    </w:p>
    <w:p w14:paraId="6596B0E7" w14:textId="77777777" w:rsidR="00CF1183" w:rsidRDefault="00CF1183" w:rsidP="00CF1183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Организатор оставляет за собой право не вступать в письменные переговоры либо иные контакты с участниками конкурса. </w:t>
      </w:r>
    </w:p>
    <w:p w14:paraId="610D78FD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Отправляя работы на конкурс, участник дает разрешение организаторам на использование предоставленного им материала в любых целях, связанных с проведением текущего или последующих конкурсов, а в рекламных целях, в том числе для продвижения конкурса и проекта «Азбука интернета». </w:t>
      </w:r>
    </w:p>
    <w:p w14:paraId="5CE77167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Также организаторы конкурса вправе: </w:t>
      </w:r>
    </w:p>
    <w:p w14:paraId="35F6610C" w14:textId="77777777" w:rsidR="00CF1183" w:rsidRDefault="00CF1183" w:rsidP="00CF1183">
      <w:pPr>
        <w:pStyle w:val="Default"/>
        <w:spacing w:after="128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размещать истории на официальном сайте Всероссийского конкурса «Спасибо интернету — 2021» (azbukainterneta.ru), а также на официальных ресурсах ПАО «Ростелеком», Пенсионного фонда России, Министерства труда и социальной защиты РФ, сайтах Российского интернет-форума (РИФ) и RIW; </w:t>
      </w:r>
    </w:p>
    <w:p w14:paraId="47F5E106" w14:textId="77777777" w:rsidR="00CF1183" w:rsidRDefault="00CF1183" w:rsidP="00CF1183">
      <w:pPr>
        <w:pStyle w:val="Default"/>
        <w:spacing w:after="128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предоставлять истории в электронном виде конкурсной комиссии для их оценки; </w:t>
      </w:r>
    </w:p>
    <w:p w14:paraId="3EC690F3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 </w:t>
      </w:r>
      <w:r>
        <w:rPr>
          <w:sz w:val="18"/>
          <w:szCs w:val="18"/>
        </w:rPr>
        <w:t xml:space="preserve">использовать работы (тексты, фрагменты текстов, фотографии) участников конкурса в любых радио, телевизионных, печатных и электронных СМИ для информирования общественности о проведении конкурса и его итогах, а также в связи с рекламой проекта «Азбука интернета». </w:t>
      </w:r>
    </w:p>
    <w:p w14:paraId="62B39816" w14:textId="77777777" w:rsidR="00CF1183" w:rsidRDefault="00CF1183" w:rsidP="00CF1183">
      <w:pPr>
        <w:pStyle w:val="Default"/>
        <w:rPr>
          <w:sz w:val="18"/>
          <w:szCs w:val="18"/>
        </w:rPr>
      </w:pPr>
    </w:p>
    <w:p w14:paraId="1EDE6DB8" w14:textId="77777777" w:rsidR="00CF1183" w:rsidRDefault="00CF1183" w:rsidP="00CF11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Организаторы конкурса обязуются указывать имя автора истории при её использовании в любом виде. </w:t>
      </w:r>
    </w:p>
    <w:p w14:paraId="5623EAA2" w14:textId="77777777" w:rsidR="00A941B2" w:rsidRPr="00B62BDE" w:rsidRDefault="00CF1183" w:rsidP="00CF1183">
      <w:pPr>
        <w:rPr>
          <w:sz w:val="28"/>
        </w:rPr>
      </w:pPr>
      <w:r w:rsidRPr="00B62BDE">
        <w:rPr>
          <w:szCs w:val="18"/>
        </w:rPr>
        <w:t>Участие в конкурсе автоматически является согласием с приведёнными условиями.</w:t>
      </w:r>
    </w:p>
    <w:sectPr w:rsidR="00A941B2" w:rsidRPr="00B6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4665AE"/>
    <w:multiLevelType w:val="hybridMultilevel"/>
    <w:tmpl w:val="0B43F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BB20B7"/>
    <w:multiLevelType w:val="hybridMultilevel"/>
    <w:tmpl w:val="C45FC0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9AB2B5"/>
    <w:multiLevelType w:val="hybridMultilevel"/>
    <w:tmpl w:val="0BEC4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92D1E"/>
    <w:multiLevelType w:val="hybridMultilevel"/>
    <w:tmpl w:val="54266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04EA18"/>
    <w:multiLevelType w:val="hybridMultilevel"/>
    <w:tmpl w:val="ABADD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D196F1"/>
    <w:multiLevelType w:val="hybridMultilevel"/>
    <w:tmpl w:val="529D4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5815E5"/>
    <w:multiLevelType w:val="hybridMultilevel"/>
    <w:tmpl w:val="1C776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1DD25"/>
    <w:multiLevelType w:val="hybridMultilevel"/>
    <w:tmpl w:val="7B9A1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6087F6"/>
    <w:multiLevelType w:val="hybridMultilevel"/>
    <w:tmpl w:val="33872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83"/>
    <w:rsid w:val="007A39ED"/>
    <w:rsid w:val="009E319D"/>
    <w:rsid w:val="00A941B2"/>
    <w:rsid w:val="00B62BDE"/>
    <w:rsid w:val="00C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E3BF"/>
  <w15:chartTrackingRefBased/>
  <w15:docId w15:val="{0AF557FF-5C54-4119-9CA8-23C11FC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1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Елена Александровна</dc:creator>
  <cp:keywords/>
  <dc:description/>
  <cp:lastModifiedBy>василии клепалов</cp:lastModifiedBy>
  <cp:revision>2</cp:revision>
  <dcterms:created xsi:type="dcterms:W3CDTF">2021-09-24T05:16:00Z</dcterms:created>
  <dcterms:modified xsi:type="dcterms:W3CDTF">2021-09-24T05:16:00Z</dcterms:modified>
</cp:coreProperties>
</file>