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4B6E" w:rsidRDefault="00D24B6E" w:rsidP="007A0246">
      <w:pPr>
        <w:jc w:val="center"/>
        <w:rPr>
          <w:b/>
          <w:sz w:val="24"/>
          <w:szCs w:val="24"/>
        </w:rPr>
      </w:pPr>
    </w:p>
    <w:p w:rsidR="007A0246" w:rsidRPr="00CC7B47" w:rsidRDefault="00B526A8" w:rsidP="007A0246">
      <w:pPr>
        <w:jc w:val="center"/>
        <w:rPr>
          <w:b/>
          <w:sz w:val="24"/>
          <w:szCs w:val="24"/>
        </w:rPr>
      </w:pPr>
      <w:r w:rsidRPr="00CC7B47">
        <w:rPr>
          <w:b/>
          <w:sz w:val="24"/>
          <w:szCs w:val="24"/>
        </w:rPr>
        <w:t xml:space="preserve">Аналитическая </w:t>
      </w:r>
    </w:p>
    <w:p w:rsidR="00BC7ED4" w:rsidRPr="00CC7B47" w:rsidRDefault="00B526A8" w:rsidP="007A0246">
      <w:pPr>
        <w:jc w:val="center"/>
        <w:rPr>
          <w:b/>
          <w:sz w:val="24"/>
          <w:szCs w:val="24"/>
        </w:rPr>
      </w:pPr>
      <w:r w:rsidRPr="00CC7B47">
        <w:rPr>
          <w:b/>
          <w:sz w:val="24"/>
          <w:szCs w:val="24"/>
        </w:rPr>
        <w:t xml:space="preserve">записка </w:t>
      </w:r>
      <w:r w:rsidR="007A0246" w:rsidRPr="00CC7B47">
        <w:rPr>
          <w:b/>
          <w:sz w:val="24"/>
          <w:szCs w:val="24"/>
        </w:rPr>
        <w:t>о состоянии малого и среднего предпринимательства</w:t>
      </w:r>
    </w:p>
    <w:p w:rsidR="007A0246" w:rsidRPr="00CC7B47" w:rsidRDefault="007A0246" w:rsidP="007A0246">
      <w:pPr>
        <w:jc w:val="center"/>
        <w:rPr>
          <w:b/>
          <w:sz w:val="24"/>
          <w:szCs w:val="24"/>
        </w:rPr>
      </w:pPr>
      <w:r w:rsidRPr="00CC7B47">
        <w:rPr>
          <w:b/>
          <w:sz w:val="24"/>
          <w:szCs w:val="24"/>
        </w:rPr>
        <w:t>В МО «Город Удачн</w:t>
      </w:r>
      <w:r w:rsidR="00D24B6E" w:rsidRPr="00CC7B47">
        <w:rPr>
          <w:b/>
          <w:sz w:val="24"/>
          <w:szCs w:val="24"/>
        </w:rPr>
        <w:t>ый»  и о мерах поддержки за 2022</w:t>
      </w:r>
      <w:r w:rsidRPr="00CC7B47">
        <w:rPr>
          <w:b/>
          <w:sz w:val="24"/>
          <w:szCs w:val="24"/>
        </w:rPr>
        <w:t xml:space="preserve"> год</w:t>
      </w:r>
    </w:p>
    <w:p w:rsidR="00B526A8" w:rsidRPr="00CC7B47" w:rsidRDefault="00B526A8" w:rsidP="00E07A67">
      <w:pPr>
        <w:jc w:val="both"/>
        <w:rPr>
          <w:sz w:val="24"/>
          <w:szCs w:val="24"/>
        </w:rPr>
      </w:pPr>
    </w:p>
    <w:p w:rsidR="003054B0" w:rsidRPr="00CC7B47" w:rsidRDefault="00BC7ED4" w:rsidP="003054B0">
      <w:pPr>
        <w:jc w:val="both"/>
        <w:rPr>
          <w:sz w:val="24"/>
          <w:szCs w:val="24"/>
        </w:rPr>
      </w:pPr>
      <w:r w:rsidRPr="00CC7B47">
        <w:rPr>
          <w:sz w:val="24"/>
          <w:szCs w:val="24"/>
        </w:rPr>
        <w:tab/>
      </w:r>
    </w:p>
    <w:p w:rsidR="00D24B6E" w:rsidRPr="008C1A7F" w:rsidRDefault="00D24B6E" w:rsidP="00D24B6E">
      <w:pPr>
        <w:ind w:firstLine="426"/>
        <w:contextualSpacing/>
        <w:jc w:val="both"/>
        <w:rPr>
          <w:b/>
          <w:sz w:val="24"/>
          <w:szCs w:val="24"/>
        </w:rPr>
      </w:pPr>
      <w:r w:rsidRPr="008C1A7F">
        <w:rPr>
          <w:b/>
          <w:sz w:val="24"/>
          <w:szCs w:val="24"/>
        </w:rPr>
        <w:t>Потребительский рынок и предпринимательство.</w:t>
      </w:r>
    </w:p>
    <w:p w:rsidR="00D24B6E" w:rsidRPr="008C1A7F" w:rsidRDefault="00D24B6E" w:rsidP="00D24B6E">
      <w:pPr>
        <w:ind w:firstLine="426"/>
        <w:contextualSpacing/>
        <w:jc w:val="both"/>
        <w:rPr>
          <w:b/>
          <w:color w:val="FF0000"/>
          <w:sz w:val="24"/>
          <w:szCs w:val="24"/>
        </w:rPr>
      </w:pPr>
      <w:r w:rsidRPr="008C1A7F">
        <w:rPr>
          <w:b/>
          <w:color w:val="FF0000"/>
          <w:sz w:val="24"/>
          <w:szCs w:val="24"/>
        </w:rPr>
        <w:tab/>
      </w:r>
    </w:p>
    <w:p w:rsidR="00D24B6E" w:rsidRPr="008C1A7F" w:rsidRDefault="00D24B6E" w:rsidP="00D24B6E">
      <w:pPr>
        <w:ind w:firstLine="426"/>
        <w:contextualSpacing/>
        <w:jc w:val="both"/>
        <w:rPr>
          <w:b/>
          <w:color w:val="FF0000"/>
          <w:sz w:val="24"/>
          <w:szCs w:val="24"/>
        </w:rPr>
      </w:pPr>
      <w:r w:rsidRPr="008C1A7F">
        <w:rPr>
          <w:b/>
          <w:color w:val="FF0000"/>
          <w:sz w:val="24"/>
          <w:szCs w:val="24"/>
        </w:rPr>
        <w:tab/>
      </w:r>
      <w:r w:rsidRPr="008C1A7F">
        <w:rPr>
          <w:sz w:val="24"/>
          <w:szCs w:val="24"/>
        </w:rPr>
        <w:t>Состояние потребительского рынка города Удачного оценивается как устойчивое с достаточным уровнем насыщенности социально значимыми и  основными продуктами питания, а также  непродовольственными товарами.</w:t>
      </w:r>
    </w:p>
    <w:p w:rsidR="00D24B6E" w:rsidRPr="008C1A7F" w:rsidRDefault="00D24B6E" w:rsidP="00D24B6E">
      <w:pPr>
        <w:ind w:firstLine="426"/>
        <w:contextualSpacing/>
        <w:jc w:val="both"/>
        <w:rPr>
          <w:sz w:val="24"/>
          <w:szCs w:val="24"/>
        </w:rPr>
      </w:pPr>
      <w:r w:rsidRPr="008C1A7F">
        <w:rPr>
          <w:b/>
          <w:color w:val="FF0000"/>
          <w:sz w:val="24"/>
          <w:szCs w:val="24"/>
        </w:rPr>
        <w:tab/>
      </w:r>
      <w:r w:rsidRPr="008C1A7F">
        <w:rPr>
          <w:color w:val="000000" w:themeColor="text1"/>
          <w:sz w:val="24"/>
          <w:szCs w:val="24"/>
        </w:rPr>
        <w:t>В сфере потребительского рынка осуществляют свою деятельность 176 предприятий, из них 131 – розничной торговли,  12 - общественного</w:t>
      </w:r>
      <w:r w:rsidRPr="008C1A7F">
        <w:rPr>
          <w:sz w:val="24"/>
          <w:szCs w:val="24"/>
        </w:rPr>
        <w:t xml:space="preserve"> питания, 33 - бытового обслуживания. По числу предприятий и численности работников отрасль торговли продолжает, сохраняет лидирующее положение.</w:t>
      </w:r>
    </w:p>
    <w:p w:rsidR="00D24B6E" w:rsidRPr="008C1A7F" w:rsidRDefault="00D24B6E" w:rsidP="00D24B6E">
      <w:pPr>
        <w:ind w:firstLine="426"/>
        <w:contextualSpacing/>
        <w:jc w:val="both"/>
        <w:rPr>
          <w:sz w:val="24"/>
          <w:szCs w:val="24"/>
        </w:rPr>
      </w:pPr>
      <w:r w:rsidRPr="008C1A7F">
        <w:rPr>
          <w:color w:val="000000"/>
          <w:sz w:val="24"/>
          <w:szCs w:val="24"/>
          <w:shd w:val="clear" w:color="auto" w:fill="FFFFFF"/>
        </w:rPr>
        <w:t xml:space="preserve">Несмотря на </w:t>
      </w:r>
      <w:proofErr w:type="spellStart"/>
      <w:r w:rsidRPr="008C1A7F">
        <w:rPr>
          <w:color w:val="000000"/>
          <w:sz w:val="24"/>
          <w:szCs w:val="24"/>
          <w:shd w:val="clear" w:color="auto" w:fill="FFFFFF"/>
        </w:rPr>
        <w:t>санкционное</w:t>
      </w:r>
      <w:proofErr w:type="spellEnd"/>
      <w:r w:rsidRPr="008C1A7F">
        <w:rPr>
          <w:color w:val="000000"/>
          <w:sz w:val="24"/>
          <w:szCs w:val="24"/>
          <w:shd w:val="clear" w:color="auto" w:fill="FFFFFF"/>
        </w:rPr>
        <w:t xml:space="preserve"> давление и ухудшение экономической ситуации малый бизнес Удачного продолжает сохранять рабочие места и развиваться.</w:t>
      </w:r>
    </w:p>
    <w:p w:rsidR="00D24B6E" w:rsidRPr="008C1A7F" w:rsidRDefault="00D24B6E" w:rsidP="00D24B6E">
      <w:pPr>
        <w:ind w:firstLine="426"/>
        <w:contextualSpacing/>
        <w:jc w:val="both"/>
        <w:rPr>
          <w:sz w:val="24"/>
          <w:szCs w:val="24"/>
        </w:rPr>
      </w:pPr>
      <w:proofErr w:type="gramStart"/>
      <w:r w:rsidRPr="008C1A7F">
        <w:rPr>
          <w:sz w:val="24"/>
          <w:szCs w:val="24"/>
        </w:rPr>
        <w:t>В сфере малого бизнеса на сегодняшний  занято порядка 800 человек или около 11,5  процентов занятого в экономике населения.</w:t>
      </w:r>
      <w:proofErr w:type="gramEnd"/>
    </w:p>
    <w:p w:rsidR="00D24B6E" w:rsidRPr="008C1A7F" w:rsidRDefault="00D24B6E" w:rsidP="00D24B6E">
      <w:pPr>
        <w:ind w:firstLine="426"/>
        <w:contextualSpacing/>
        <w:jc w:val="both"/>
        <w:rPr>
          <w:color w:val="000000" w:themeColor="text1"/>
          <w:sz w:val="24"/>
          <w:szCs w:val="24"/>
        </w:rPr>
      </w:pPr>
      <w:r w:rsidRPr="008C1A7F">
        <w:rPr>
          <w:sz w:val="24"/>
          <w:szCs w:val="24"/>
        </w:rPr>
        <w:tab/>
        <w:t xml:space="preserve">Обеспеченность населения стационарными торговыми площадями в расчете на тысячу жителей </w:t>
      </w:r>
      <w:proofErr w:type="gramStart"/>
      <w:r w:rsidRPr="008C1A7F">
        <w:rPr>
          <w:sz w:val="24"/>
          <w:szCs w:val="24"/>
        </w:rPr>
        <w:t>г</w:t>
      </w:r>
      <w:proofErr w:type="gramEnd"/>
      <w:r w:rsidRPr="008C1A7F">
        <w:rPr>
          <w:sz w:val="24"/>
          <w:szCs w:val="24"/>
        </w:rPr>
        <w:t>. Удачного составляет 543,5 кв.м., что более чем на 140 % выше установленного суммарного норматива (норматив минимальной обеспеченности</w:t>
      </w:r>
      <w:r w:rsidRPr="008C1A7F">
        <w:rPr>
          <w:color w:val="000000" w:themeColor="text1"/>
          <w:sz w:val="24"/>
          <w:szCs w:val="24"/>
        </w:rPr>
        <w:t xml:space="preserve"> населения площадью стационарных торговых объектов 402 кв.м).</w:t>
      </w:r>
    </w:p>
    <w:p w:rsidR="00D24B6E" w:rsidRPr="008C1A7F" w:rsidRDefault="00D24B6E" w:rsidP="00D24B6E">
      <w:pPr>
        <w:ind w:firstLine="426"/>
        <w:contextualSpacing/>
        <w:jc w:val="both"/>
        <w:rPr>
          <w:kern w:val="24"/>
          <w:sz w:val="24"/>
          <w:szCs w:val="24"/>
        </w:rPr>
      </w:pPr>
      <w:r w:rsidRPr="008C1A7F">
        <w:rPr>
          <w:sz w:val="24"/>
          <w:szCs w:val="24"/>
          <w:shd w:val="clear" w:color="auto" w:fill="FFFFFF"/>
        </w:rPr>
        <w:t>По оценочным данным администрации МО «Город Удачный»</w:t>
      </w:r>
      <w:r w:rsidRPr="008C1A7F">
        <w:rPr>
          <w:sz w:val="24"/>
          <w:szCs w:val="24"/>
        </w:rPr>
        <w:t xml:space="preserve"> в 2022 году оборот розничной торговли по сравнению с предыдущим годом увеличился на 1,5% и составил </w:t>
      </w:r>
      <w:r w:rsidRPr="008C1A7F">
        <w:rPr>
          <w:kern w:val="24"/>
          <w:sz w:val="24"/>
          <w:szCs w:val="24"/>
        </w:rPr>
        <w:t>2 758 625 (два миллиарда семьсот пятьдесят восемь миллионов шестьсот двадцать пять) рублей.  В расчете на душу населения оборот розничной торговли достиг 226 154 (двести двадцать шесть тысяч сто пятьдесят четыре) рубля.</w:t>
      </w:r>
    </w:p>
    <w:p w:rsidR="00D24B6E" w:rsidRPr="008C1A7F" w:rsidRDefault="00D24B6E" w:rsidP="00D24B6E">
      <w:pPr>
        <w:ind w:firstLine="426"/>
        <w:contextualSpacing/>
        <w:jc w:val="both"/>
        <w:rPr>
          <w:color w:val="000000" w:themeColor="text1"/>
          <w:sz w:val="24"/>
          <w:szCs w:val="24"/>
        </w:rPr>
      </w:pPr>
      <w:r w:rsidRPr="008C1A7F">
        <w:rPr>
          <w:color w:val="0D0D0D"/>
          <w:sz w:val="24"/>
          <w:szCs w:val="24"/>
          <w:shd w:val="clear" w:color="auto" w:fill="FFFFFF"/>
        </w:rPr>
        <w:t>Основным критерием оценки доступности товаров для населения является</w:t>
      </w:r>
      <w:r w:rsidRPr="008C1A7F">
        <w:rPr>
          <w:color w:val="000000"/>
          <w:sz w:val="24"/>
          <w:szCs w:val="24"/>
          <w:shd w:val="clear" w:color="auto" w:fill="FFFFFF"/>
        </w:rPr>
        <w:t xml:space="preserve"> обеспеченность населения площадью торговых объектов. </w:t>
      </w:r>
      <w:r w:rsidRPr="008C1A7F">
        <w:rPr>
          <w:sz w:val="24"/>
          <w:szCs w:val="24"/>
        </w:rPr>
        <w:t xml:space="preserve">Обеспеченность населения стационарными торговыми площадями в расчете на тысячу жителей </w:t>
      </w:r>
      <w:proofErr w:type="gramStart"/>
      <w:r w:rsidRPr="008C1A7F">
        <w:rPr>
          <w:sz w:val="24"/>
          <w:szCs w:val="24"/>
        </w:rPr>
        <w:t>г</w:t>
      </w:r>
      <w:proofErr w:type="gramEnd"/>
      <w:r w:rsidRPr="008C1A7F">
        <w:rPr>
          <w:sz w:val="24"/>
          <w:szCs w:val="24"/>
        </w:rPr>
        <w:t>. Удачного составляет 543,5 кв.м., что более чем на 140 % выше установленного суммарного норматива (норматив минимальной обеспеченности</w:t>
      </w:r>
      <w:r w:rsidRPr="008C1A7F">
        <w:rPr>
          <w:color w:val="000000" w:themeColor="text1"/>
          <w:sz w:val="24"/>
          <w:szCs w:val="24"/>
        </w:rPr>
        <w:t xml:space="preserve"> населения площадью стационарных торговых объектов 402 кв.м).</w:t>
      </w:r>
    </w:p>
    <w:p w:rsidR="00D24B6E" w:rsidRPr="008C1A7F" w:rsidRDefault="00D24B6E" w:rsidP="00D24B6E">
      <w:pPr>
        <w:ind w:firstLine="426"/>
        <w:contextualSpacing/>
        <w:jc w:val="both"/>
        <w:rPr>
          <w:color w:val="000000" w:themeColor="text1"/>
          <w:sz w:val="24"/>
          <w:szCs w:val="24"/>
        </w:rPr>
      </w:pPr>
      <w:r w:rsidRPr="008C1A7F">
        <w:rPr>
          <w:color w:val="000000" w:themeColor="text1"/>
          <w:sz w:val="24"/>
          <w:szCs w:val="24"/>
        </w:rPr>
        <w:tab/>
        <w:t>В 2022 году в городе открылись два объекта:</w:t>
      </w:r>
    </w:p>
    <w:p w:rsidR="00D24B6E" w:rsidRPr="008C1A7F" w:rsidRDefault="00D24B6E" w:rsidP="00D24B6E">
      <w:pPr>
        <w:ind w:firstLine="426"/>
        <w:contextualSpacing/>
        <w:jc w:val="both"/>
        <w:rPr>
          <w:color w:val="000000" w:themeColor="text1"/>
          <w:sz w:val="24"/>
          <w:szCs w:val="24"/>
        </w:rPr>
      </w:pPr>
      <w:r w:rsidRPr="008C1A7F">
        <w:rPr>
          <w:color w:val="000000" w:themeColor="text1"/>
          <w:sz w:val="24"/>
          <w:szCs w:val="24"/>
        </w:rPr>
        <w:tab/>
        <w:t xml:space="preserve">- магазин промышленных товаров «Каприз» по адресу: </w:t>
      </w:r>
      <w:proofErr w:type="gramStart"/>
      <w:r w:rsidRPr="008C1A7F">
        <w:rPr>
          <w:color w:val="000000" w:themeColor="text1"/>
          <w:sz w:val="24"/>
          <w:szCs w:val="24"/>
        </w:rPr>
        <w:t>м</w:t>
      </w:r>
      <w:proofErr w:type="gramEnd"/>
      <w:r w:rsidRPr="008C1A7F">
        <w:rPr>
          <w:color w:val="000000" w:themeColor="text1"/>
          <w:sz w:val="24"/>
          <w:szCs w:val="24"/>
        </w:rPr>
        <w:t>/</w:t>
      </w:r>
      <w:proofErr w:type="spellStart"/>
      <w:r w:rsidRPr="008C1A7F">
        <w:rPr>
          <w:color w:val="000000" w:themeColor="text1"/>
          <w:sz w:val="24"/>
          <w:szCs w:val="24"/>
        </w:rPr>
        <w:t>н</w:t>
      </w:r>
      <w:proofErr w:type="spellEnd"/>
      <w:r w:rsidRPr="008C1A7F">
        <w:rPr>
          <w:color w:val="000000" w:themeColor="text1"/>
          <w:sz w:val="24"/>
          <w:szCs w:val="24"/>
        </w:rPr>
        <w:t xml:space="preserve"> Новый город, общ. 6/2, п.1):</w:t>
      </w:r>
    </w:p>
    <w:p w:rsidR="00D24B6E" w:rsidRPr="008C1A7F" w:rsidRDefault="00D24B6E" w:rsidP="00D24B6E">
      <w:pPr>
        <w:ind w:firstLine="426"/>
        <w:contextualSpacing/>
        <w:jc w:val="both"/>
        <w:rPr>
          <w:color w:val="000000" w:themeColor="text1"/>
          <w:sz w:val="24"/>
          <w:szCs w:val="24"/>
        </w:rPr>
      </w:pPr>
      <w:r w:rsidRPr="008C1A7F">
        <w:rPr>
          <w:color w:val="000000" w:themeColor="text1"/>
          <w:sz w:val="24"/>
          <w:szCs w:val="24"/>
        </w:rPr>
        <w:tab/>
        <w:t>- ателье по  ремонту и пошиву одежды  по адресу: м/</w:t>
      </w:r>
      <w:proofErr w:type="spellStart"/>
      <w:r w:rsidRPr="008C1A7F">
        <w:rPr>
          <w:color w:val="000000" w:themeColor="text1"/>
          <w:sz w:val="24"/>
          <w:szCs w:val="24"/>
        </w:rPr>
        <w:t>н</w:t>
      </w:r>
      <w:proofErr w:type="spellEnd"/>
      <w:r w:rsidRPr="008C1A7F">
        <w:rPr>
          <w:color w:val="000000" w:themeColor="text1"/>
          <w:sz w:val="24"/>
          <w:szCs w:val="24"/>
        </w:rPr>
        <w:t xml:space="preserve"> Новый город, здание Районный узел связи, 2этаж.</w:t>
      </w:r>
    </w:p>
    <w:p w:rsidR="00D24B6E" w:rsidRPr="008C1A7F" w:rsidRDefault="00D24B6E" w:rsidP="00D24B6E">
      <w:pPr>
        <w:ind w:firstLine="426"/>
        <w:contextualSpacing/>
        <w:jc w:val="both"/>
        <w:rPr>
          <w:color w:val="000000" w:themeColor="text1"/>
          <w:sz w:val="24"/>
          <w:szCs w:val="24"/>
        </w:rPr>
      </w:pPr>
      <w:r w:rsidRPr="008C1A7F">
        <w:rPr>
          <w:color w:val="000000" w:themeColor="text1"/>
          <w:sz w:val="24"/>
          <w:szCs w:val="24"/>
        </w:rPr>
        <w:tab/>
        <w:t>В то же время закрылся магазин федеральной сети «Светофор».</w:t>
      </w:r>
    </w:p>
    <w:p w:rsidR="00D24B6E" w:rsidRPr="008C1A7F" w:rsidRDefault="00D24B6E" w:rsidP="00D24B6E">
      <w:pPr>
        <w:ind w:firstLine="426"/>
        <w:contextualSpacing/>
        <w:jc w:val="both"/>
        <w:rPr>
          <w:color w:val="1A1A1A"/>
          <w:spacing w:val="-5"/>
          <w:sz w:val="24"/>
          <w:szCs w:val="24"/>
          <w:shd w:val="clear" w:color="auto" w:fill="FFFFFF"/>
        </w:rPr>
      </w:pPr>
      <w:r w:rsidRPr="008C1A7F">
        <w:rPr>
          <w:color w:val="1A1A1A"/>
          <w:spacing w:val="-5"/>
          <w:sz w:val="24"/>
          <w:szCs w:val="24"/>
          <w:shd w:val="clear" w:color="auto" w:fill="FFFFFF"/>
        </w:rPr>
        <w:tab/>
        <w:t xml:space="preserve">Санкции, несомненно, сказываются на российской экономике, в том числе и на экономике  </w:t>
      </w:r>
      <w:r w:rsidR="00CC7B47" w:rsidRPr="008C1A7F">
        <w:rPr>
          <w:color w:val="1A1A1A"/>
          <w:spacing w:val="-5"/>
          <w:sz w:val="24"/>
          <w:szCs w:val="24"/>
          <w:shd w:val="clear" w:color="auto" w:fill="FFFFFF"/>
        </w:rPr>
        <w:t xml:space="preserve">города Удачного </w:t>
      </w:r>
      <w:r w:rsidRPr="008C1A7F">
        <w:rPr>
          <w:color w:val="1A1A1A"/>
          <w:spacing w:val="-5"/>
          <w:sz w:val="24"/>
          <w:szCs w:val="24"/>
          <w:shd w:val="clear" w:color="auto" w:fill="FFFFFF"/>
        </w:rPr>
        <w:t>в разных сферах.</w:t>
      </w:r>
    </w:p>
    <w:p w:rsidR="00D24B6E" w:rsidRPr="008C1A7F" w:rsidRDefault="00D24B6E" w:rsidP="00D24B6E">
      <w:pPr>
        <w:ind w:firstLine="425"/>
        <w:contextualSpacing/>
        <w:jc w:val="both"/>
        <w:rPr>
          <w:color w:val="000000"/>
          <w:sz w:val="24"/>
          <w:szCs w:val="24"/>
          <w:shd w:val="clear" w:color="auto" w:fill="FFFFFF"/>
        </w:rPr>
      </w:pPr>
      <w:r w:rsidRPr="008C1A7F">
        <w:rPr>
          <w:color w:val="000000"/>
          <w:sz w:val="24"/>
          <w:szCs w:val="24"/>
          <w:shd w:val="clear" w:color="auto" w:fill="FFFFFF"/>
        </w:rPr>
        <w:t xml:space="preserve">Была непростая ситуация с завозом </w:t>
      </w:r>
      <w:r w:rsidRPr="008C1A7F">
        <w:rPr>
          <w:sz w:val="24"/>
          <w:szCs w:val="24"/>
          <w:shd w:val="clear" w:color="auto" w:fill="FFFFFF"/>
        </w:rPr>
        <w:t>жизнеобеспечивающих</w:t>
      </w:r>
      <w:r w:rsidRPr="008C1A7F">
        <w:rPr>
          <w:color w:val="4D5156"/>
          <w:sz w:val="24"/>
          <w:szCs w:val="24"/>
          <w:shd w:val="clear" w:color="auto" w:fill="FFFFFF"/>
        </w:rPr>
        <w:t xml:space="preserve"> </w:t>
      </w:r>
      <w:r w:rsidRPr="008C1A7F">
        <w:rPr>
          <w:color w:val="000000"/>
          <w:sz w:val="24"/>
          <w:szCs w:val="24"/>
          <w:shd w:val="clear" w:color="auto" w:fill="FFFFFF"/>
        </w:rPr>
        <w:t xml:space="preserve">грузов в наш район, которая практически совпала </w:t>
      </w:r>
      <w:r w:rsidR="00CC7B47" w:rsidRPr="008C1A7F">
        <w:rPr>
          <w:color w:val="000000"/>
          <w:sz w:val="24"/>
          <w:szCs w:val="24"/>
          <w:shd w:val="clear" w:color="auto" w:fill="FFFFFF"/>
        </w:rPr>
        <w:t xml:space="preserve">с </w:t>
      </w:r>
      <w:r w:rsidRPr="008C1A7F">
        <w:rPr>
          <w:color w:val="000000"/>
          <w:sz w:val="24"/>
          <w:szCs w:val="24"/>
          <w:shd w:val="clear" w:color="auto" w:fill="FFFFFF"/>
        </w:rPr>
        <w:t>резким ростом курса доллара и определенным ажиотажем на продовольственном рынке.</w:t>
      </w:r>
    </w:p>
    <w:p w:rsidR="00D24B6E" w:rsidRPr="008C1A7F" w:rsidRDefault="00D24B6E" w:rsidP="00D24B6E">
      <w:pPr>
        <w:ind w:firstLine="425"/>
        <w:contextualSpacing/>
        <w:jc w:val="both"/>
        <w:rPr>
          <w:color w:val="000000"/>
          <w:sz w:val="24"/>
          <w:szCs w:val="24"/>
          <w:shd w:val="clear" w:color="auto" w:fill="FFFFFF"/>
        </w:rPr>
      </w:pPr>
      <w:r w:rsidRPr="008C1A7F">
        <w:rPr>
          <w:color w:val="000000"/>
          <w:sz w:val="24"/>
          <w:szCs w:val="24"/>
          <w:shd w:val="clear" w:color="auto" w:fill="FFFFFF"/>
        </w:rPr>
        <w:t xml:space="preserve">Несмотря на сложную экономическую обстановку, а также логистику в навигационный период, </w:t>
      </w:r>
      <w:proofErr w:type="spellStart"/>
      <w:r w:rsidRPr="008C1A7F">
        <w:rPr>
          <w:color w:val="000000"/>
          <w:sz w:val="24"/>
          <w:szCs w:val="24"/>
          <w:shd w:val="clear" w:color="auto" w:fill="FFFFFF"/>
        </w:rPr>
        <w:t>удачнинские</w:t>
      </w:r>
      <w:proofErr w:type="spellEnd"/>
      <w:r w:rsidRPr="008C1A7F">
        <w:rPr>
          <w:color w:val="000000"/>
          <w:sz w:val="24"/>
          <w:szCs w:val="24"/>
          <w:shd w:val="clear" w:color="auto" w:fill="FFFFFF"/>
        </w:rPr>
        <w:t xml:space="preserve"> предприниматели, своевременно осуществили поставку продовольствия и смогли сдержать торговую надбавку на основные продукты питания, согласно утвержденному Приказу Государственного комитета по центовой политике Республики Саха (Якутия). </w:t>
      </w:r>
    </w:p>
    <w:p w:rsidR="00D24B6E" w:rsidRPr="008C1A7F" w:rsidRDefault="00D24B6E" w:rsidP="00D24B6E">
      <w:pPr>
        <w:ind w:firstLine="425"/>
        <w:contextualSpacing/>
        <w:jc w:val="both"/>
        <w:rPr>
          <w:color w:val="000000"/>
          <w:sz w:val="24"/>
          <w:szCs w:val="24"/>
          <w:shd w:val="clear" w:color="auto" w:fill="FFFFFF"/>
        </w:rPr>
      </w:pPr>
      <w:r w:rsidRPr="008C1A7F">
        <w:rPr>
          <w:color w:val="1A1A1A"/>
          <w:spacing w:val="-5"/>
          <w:sz w:val="24"/>
          <w:szCs w:val="24"/>
          <w:shd w:val="clear" w:color="auto" w:fill="FFFFFF"/>
        </w:rPr>
        <w:t>В рамках работы оперативного штаба по обеспечению устойчивого функционирования предприятий потребительского рынка Мирнинского района в отчетном году ежедневно осуществлялся мониторинг запасов товаров народного потребления, а также еженедельный мониторинг цен на социально-значимые  продовольственные товары.</w:t>
      </w:r>
      <w:r w:rsidRPr="008C1A7F">
        <w:rPr>
          <w:color w:val="000000"/>
          <w:sz w:val="24"/>
          <w:szCs w:val="24"/>
          <w:shd w:val="clear" w:color="auto" w:fill="FFFFFF"/>
        </w:rPr>
        <w:t xml:space="preserve"> По результатам этой работы принимались решения по сдерживанию цен и пополнению запасов</w:t>
      </w:r>
      <w:r w:rsidR="00CC7B47" w:rsidRPr="008C1A7F">
        <w:rPr>
          <w:color w:val="000000"/>
          <w:sz w:val="24"/>
          <w:szCs w:val="24"/>
          <w:shd w:val="clear" w:color="auto" w:fill="FFFFFF"/>
        </w:rPr>
        <w:t>.</w:t>
      </w:r>
    </w:p>
    <w:p w:rsidR="00D24B6E" w:rsidRPr="008C1A7F" w:rsidRDefault="00D24B6E" w:rsidP="00D24B6E">
      <w:pPr>
        <w:ind w:firstLine="708"/>
        <w:contextualSpacing/>
        <w:jc w:val="both"/>
        <w:rPr>
          <w:sz w:val="24"/>
          <w:szCs w:val="24"/>
          <w:lang w:eastAsia="ru-RU"/>
        </w:rPr>
      </w:pPr>
      <w:r w:rsidRPr="008C1A7F">
        <w:rPr>
          <w:sz w:val="24"/>
          <w:szCs w:val="24"/>
          <w:lang w:eastAsia="ru-RU"/>
        </w:rPr>
        <w:lastRenderedPageBreak/>
        <w:t>Развитие предпринимательства является одной из приоритетных задач социально-экономического развития муниципального образования «Город Удачный». Малый и средний бизнес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города.</w:t>
      </w:r>
    </w:p>
    <w:p w:rsidR="00D24B6E" w:rsidRPr="008C1A7F" w:rsidRDefault="00D24B6E" w:rsidP="00D24B6E">
      <w:pPr>
        <w:ind w:firstLine="426"/>
        <w:contextualSpacing/>
        <w:jc w:val="both"/>
        <w:rPr>
          <w:color w:val="000000" w:themeColor="text1"/>
          <w:sz w:val="24"/>
          <w:szCs w:val="24"/>
        </w:rPr>
      </w:pPr>
      <w:r w:rsidRPr="008C1A7F">
        <w:rPr>
          <w:color w:val="000000" w:themeColor="text1"/>
          <w:sz w:val="24"/>
          <w:szCs w:val="24"/>
        </w:rPr>
        <w:tab/>
        <w:t>По данным Единого реестра субъектов малого и среднего</w:t>
      </w:r>
      <w:r w:rsidRPr="008C1A7F">
        <w:rPr>
          <w:b/>
          <w:color w:val="000000" w:themeColor="text1"/>
          <w:sz w:val="24"/>
          <w:szCs w:val="24"/>
        </w:rPr>
        <w:t xml:space="preserve"> </w:t>
      </w:r>
      <w:r w:rsidRPr="008C1A7F">
        <w:rPr>
          <w:color w:val="000000" w:themeColor="text1"/>
          <w:sz w:val="24"/>
          <w:szCs w:val="24"/>
        </w:rPr>
        <w:t xml:space="preserve">предпринимательства в 2022 году количество субъектов предпринимательства увеличилось на 2,00 % и составило 234 единицы. Из них 60 юридических лиц и 174 индивидуальных предпринимателей. </w:t>
      </w:r>
    </w:p>
    <w:p w:rsidR="00D24B6E" w:rsidRPr="008C1A7F" w:rsidRDefault="00CC7B47" w:rsidP="00D24B6E">
      <w:pPr>
        <w:contextualSpacing/>
        <w:jc w:val="both"/>
        <w:rPr>
          <w:color w:val="000000" w:themeColor="text1"/>
          <w:spacing w:val="-5"/>
          <w:sz w:val="24"/>
          <w:szCs w:val="24"/>
          <w:shd w:val="clear" w:color="auto" w:fill="FFFFFF"/>
        </w:rPr>
      </w:pPr>
      <w:r w:rsidRPr="008C1A7F">
        <w:rPr>
          <w:color w:val="000000" w:themeColor="text1"/>
          <w:spacing w:val="-5"/>
          <w:sz w:val="24"/>
          <w:szCs w:val="24"/>
          <w:shd w:val="clear" w:color="auto" w:fill="FFFFFF"/>
        </w:rPr>
        <w:tab/>
      </w:r>
      <w:r w:rsidR="00D24B6E" w:rsidRPr="008C1A7F">
        <w:rPr>
          <w:color w:val="000000" w:themeColor="text1"/>
          <w:spacing w:val="-5"/>
          <w:sz w:val="24"/>
          <w:szCs w:val="24"/>
          <w:shd w:val="clear" w:color="auto" w:fill="FFFFFF"/>
        </w:rPr>
        <w:t>Число субъектов МСП, относящихся к категории "вновь созданные", составило 46  единиц, превысив аналогичные показатели прошлого года на 23%.</w:t>
      </w:r>
    </w:p>
    <w:p w:rsidR="008C1A7F" w:rsidRPr="008C1A7F" w:rsidRDefault="008C1A7F" w:rsidP="008C1A7F">
      <w:pPr>
        <w:ind w:firstLine="708"/>
        <w:contextualSpacing/>
        <w:jc w:val="both"/>
        <w:rPr>
          <w:sz w:val="24"/>
          <w:szCs w:val="24"/>
          <w:lang w:eastAsia="ru-RU"/>
        </w:rPr>
      </w:pPr>
      <w:r w:rsidRPr="008C1A7F">
        <w:rPr>
          <w:sz w:val="24"/>
          <w:szCs w:val="24"/>
        </w:rPr>
        <w:t>Администрацией города проводится системная целенаправленная работа по развитию малого и среднего предпринимательства, основным инструментом которой является разработка и реализация муниципальных программ в сфере малого и среднего предпринимательства.</w:t>
      </w:r>
      <w:r w:rsidRPr="008C1A7F">
        <w:rPr>
          <w:sz w:val="24"/>
          <w:szCs w:val="24"/>
        </w:rPr>
        <w:tab/>
      </w:r>
    </w:p>
    <w:p w:rsidR="008C1A7F" w:rsidRPr="008C1A7F" w:rsidRDefault="008C1A7F" w:rsidP="00CC7B47">
      <w:pPr>
        <w:ind w:firstLine="708"/>
        <w:contextualSpacing/>
        <w:jc w:val="both"/>
        <w:rPr>
          <w:sz w:val="24"/>
          <w:szCs w:val="24"/>
        </w:rPr>
      </w:pPr>
      <w:r w:rsidRPr="008C1A7F">
        <w:rPr>
          <w:sz w:val="24"/>
          <w:szCs w:val="24"/>
        </w:rPr>
        <w:t xml:space="preserve">При реализации </w:t>
      </w:r>
      <w:r w:rsidR="00CC7B47" w:rsidRPr="008C1A7F">
        <w:rPr>
          <w:sz w:val="24"/>
          <w:szCs w:val="24"/>
        </w:rPr>
        <w:t xml:space="preserve">муниципальной программы «Развитие малого и среднего предпринимательства в МО «Город Удачный»  </w:t>
      </w:r>
      <w:r w:rsidRPr="008C1A7F">
        <w:rPr>
          <w:sz w:val="24"/>
          <w:szCs w:val="24"/>
        </w:rPr>
        <w:t>на 2022-2026</w:t>
      </w:r>
      <w:r w:rsidR="00CC7B47" w:rsidRPr="008C1A7F">
        <w:rPr>
          <w:sz w:val="24"/>
          <w:szCs w:val="24"/>
        </w:rPr>
        <w:t xml:space="preserve"> годы»</w:t>
      </w:r>
      <w:r w:rsidRPr="008C1A7F">
        <w:rPr>
          <w:sz w:val="24"/>
          <w:szCs w:val="24"/>
        </w:rPr>
        <w:t xml:space="preserve"> </w:t>
      </w:r>
      <w:r w:rsidR="00CC7B47" w:rsidRPr="008C1A7F">
        <w:rPr>
          <w:sz w:val="24"/>
          <w:szCs w:val="24"/>
        </w:rPr>
        <w:t>субъектам малого и среднего предпринимательства оказывалась финансовая, имуществен</w:t>
      </w:r>
      <w:r w:rsidRPr="008C1A7F">
        <w:rPr>
          <w:sz w:val="24"/>
          <w:szCs w:val="24"/>
        </w:rPr>
        <w:t>ная и консультационная поддержка</w:t>
      </w:r>
    </w:p>
    <w:p w:rsidR="008C1A7F" w:rsidRPr="008C1A7F" w:rsidRDefault="008C1A7F" w:rsidP="003D588F">
      <w:pPr>
        <w:jc w:val="both"/>
        <w:rPr>
          <w:sz w:val="24"/>
          <w:szCs w:val="24"/>
        </w:rPr>
      </w:pPr>
      <w:r w:rsidRPr="008C1A7F">
        <w:rPr>
          <w:sz w:val="24"/>
          <w:szCs w:val="24"/>
        </w:rPr>
        <w:tab/>
        <w:t>В рамках финансовой поддержки на муниципальном уровне после конкурсного отбора была предоставлена субсидия индивидуальному предпринимателю, на возмещение части затрат, понесённых на модернизацию производственного оборудования на сумму 200 000 (двести тысяч) рублей.</w:t>
      </w:r>
    </w:p>
    <w:p w:rsidR="008C1A7F" w:rsidRPr="008C1A7F" w:rsidRDefault="00CC7B47" w:rsidP="008C1A7F">
      <w:pPr>
        <w:autoSpaceDE w:val="0"/>
        <w:autoSpaceDN w:val="0"/>
        <w:adjustRightInd w:val="0"/>
        <w:ind w:firstLine="709"/>
        <w:contextualSpacing/>
        <w:jc w:val="both"/>
        <w:rPr>
          <w:color w:val="000000"/>
          <w:sz w:val="24"/>
          <w:szCs w:val="24"/>
          <w:shd w:val="clear" w:color="auto" w:fill="FFFFFF"/>
        </w:rPr>
      </w:pPr>
      <w:r w:rsidRPr="008C1A7F">
        <w:rPr>
          <w:sz w:val="24"/>
          <w:szCs w:val="24"/>
        </w:rPr>
        <w:t xml:space="preserve">Популярность </w:t>
      </w:r>
      <w:r w:rsidR="00D24B6E" w:rsidRPr="008C1A7F">
        <w:rPr>
          <w:sz w:val="24"/>
          <w:szCs w:val="24"/>
        </w:rPr>
        <w:t xml:space="preserve">социального бизнеса среди </w:t>
      </w:r>
      <w:proofErr w:type="spellStart"/>
      <w:r w:rsidR="00D24B6E" w:rsidRPr="008C1A7F">
        <w:rPr>
          <w:sz w:val="24"/>
          <w:szCs w:val="24"/>
        </w:rPr>
        <w:t>удачнинских</w:t>
      </w:r>
      <w:proofErr w:type="spellEnd"/>
      <w:r w:rsidR="00D24B6E" w:rsidRPr="008C1A7F">
        <w:rPr>
          <w:sz w:val="24"/>
          <w:szCs w:val="24"/>
        </w:rPr>
        <w:t xml:space="preserve"> предпринимателей растет.</w:t>
      </w:r>
      <w:r w:rsidR="00D24B6E" w:rsidRPr="008C1A7F">
        <w:rPr>
          <w:color w:val="000000"/>
          <w:sz w:val="24"/>
          <w:szCs w:val="24"/>
          <w:shd w:val="clear" w:color="auto" w:fill="FFFFFF"/>
        </w:rPr>
        <w:t xml:space="preserve"> В 2022 году статус «социального предприятие» получили 6 субъектов,</w:t>
      </w:r>
      <w:r w:rsidR="00D24B6E" w:rsidRPr="008C1A7F">
        <w:rPr>
          <w:rFonts w:ascii="Arial" w:hAnsi="Arial" w:cs="Arial"/>
          <w:color w:val="000000"/>
          <w:sz w:val="24"/>
          <w:szCs w:val="24"/>
          <w:shd w:val="clear" w:color="auto" w:fill="FFFFFF"/>
        </w:rPr>
        <w:t xml:space="preserve"> </w:t>
      </w:r>
      <w:r w:rsidR="00D24B6E" w:rsidRPr="008C1A7F">
        <w:rPr>
          <w:color w:val="000000"/>
          <w:sz w:val="24"/>
          <w:szCs w:val="24"/>
          <w:shd w:val="clear" w:color="auto" w:fill="FFFFFF"/>
        </w:rPr>
        <w:t>которые на сегодняшний день успешно развивают свою деятельность. Это на одно предприятие больше, чем в прошлом году.</w:t>
      </w:r>
    </w:p>
    <w:p w:rsidR="00D24B6E" w:rsidRPr="008C1A7F" w:rsidRDefault="00D24B6E" w:rsidP="008C1A7F">
      <w:pPr>
        <w:autoSpaceDE w:val="0"/>
        <w:autoSpaceDN w:val="0"/>
        <w:adjustRightInd w:val="0"/>
        <w:ind w:firstLine="709"/>
        <w:contextualSpacing/>
        <w:jc w:val="both"/>
        <w:rPr>
          <w:rStyle w:val="410"/>
          <w:sz w:val="24"/>
          <w:szCs w:val="24"/>
        </w:rPr>
      </w:pPr>
      <w:r w:rsidRPr="008C1A7F">
        <w:rPr>
          <w:sz w:val="24"/>
          <w:szCs w:val="24"/>
          <w:shd w:val="clear" w:color="auto" w:fill="FFFFFF"/>
        </w:rPr>
        <w:t>Государственную поддержку в форме грантов, субсидий получили 4 субъекта малого предпринимательства на реализацию социальных проектов на сумму 1 779 547 (один миллион семьсот семьдесят девять тысяч пятьсот сорок семь) рублей. Поддержка оказана в рамках реализации национального проекта «Поддержка малого и среднего предпринимательства и индивидуальной предпринимательской инициативы»</w:t>
      </w:r>
      <w:r w:rsidR="008C1A7F">
        <w:rPr>
          <w:sz w:val="24"/>
          <w:szCs w:val="24"/>
          <w:shd w:val="clear" w:color="auto" w:fill="FFFFFF"/>
        </w:rPr>
        <w:t>.</w:t>
      </w:r>
    </w:p>
    <w:p w:rsidR="003054B0" w:rsidRPr="008C1A7F" w:rsidRDefault="003054B0" w:rsidP="003054B0">
      <w:pPr>
        <w:contextualSpacing/>
        <w:jc w:val="both"/>
        <w:rPr>
          <w:color w:val="000000"/>
          <w:sz w:val="24"/>
          <w:szCs w:val="24"/>
          <w:shd w:val="clear" w:color="auto" w:fill="FFFFFF"/>
        </w:rPr>
      </w:pPr>
      <w:r w:rsidRPr="008C1A7F">
        <w:rPr>
          <w:sz w:val="24"/>
          <w:szCs w:val="24"/>
        </w:rPr>
        <w:tab/>
      </w:r>
      <w:r w:rsidRPr="008C1A7F">
        <w:rPr>
          <w:color w:val="000000"/>
          <w:sz w:val="24"/>
          <w:szCs w:val="24"/>
          <w:shd w:val="clear" w:color="auto" w:fill="FFFFFF"/>
        </w:rPr>
        <w:t xml:space="preserve">Организационно-правовая структура предприятий, относящаяся к субъектам МСП, остается неизменной: чуть более 98% составляют </w:t>
      </w:r>
      <w:proofErr w:type="spellStart"/>
      <w:r w:rsidRPr="008C1A7F">
        <w:rPr>
          <w:color w:val="000000"/>
          <w:sz w:val="24"/>
          <w:szCs w:val="24"/>
          <w:shd w:val="clear" w:color="auto" w:fill="FFFFFF"/>
        </w:rPr>
        <w:t>микропредприятия</w:t>
      </w:r>
      <w:proofErr w:type="spellEnd"/>
      <w:r w:rsidRPr="008C1A7F">
        <w:rPr>
          <w:color w:val="000000"/>
          <w:sz w:val="24"/>
          <w:szCs w:val="24"/>
          <w:shd w:val="clear" w:color="auto" w:fill="FFFFFF"/>
        </w:rPr>
        <w:t>, малые 1,6 %</w:t>
      </w:r>
    </w:p>
    <w:p w:rsidR="003054B0" w:rsidRPr="008C1A7F" w:rsidRDefault="003054B0" w:rsidP="003054B0">
      <w:pPr>
        <w:jc w:val="both"/>
        <w:rPr>
          <w:sz w:val="24"/>
          <w:szCs w:val="24"/>
        </w:rPr>
      </w:pPr>
    </w:p>
    <w:p w:rsidR="00FB0C9C" w:rsidRPr="008C1A7F" w:rsidRDefault="00FB0C9C" w:rsidP="00FB0C9C">
      <w:pPr>
        <w:pStyle w:val="ConsPlusTitle"/>
        <w:spacing w:line="240" w:lineRule="auto"/>
        <w:contextualSpacing/>
        <w:jc w:val="center"/>
        <w:outlineLvl w:val="3"/>
      </w:pPr>
      <w:r w:rsidRPr="008C1A7F">
        <w:t>Распределение субъектов малого среднего предпринимательства</w:t>
      </w:r>
    </w:p>
    <w:p w:rsidR="00FB0C9C" w:rsidRPr="008C1A7F" w:rsidRDefault="00FB0C9C" w:rsidP="00FB0C9C">
      <w:pPr>
        <w:pStyle w:val="ConsPlusTitle"/>
        <w:spacing w:line="240" w:lineRule="auto"/>
        <w:contextualSpacing/>
        <w:jc w:val="center"/>
        <w:rPr>
          <w:b w:val="0"/>
        </w:rPr>
      </w:pPr>
      <w:r w:rsidRPr="008C1A7F">
        <w:t>по видам деятельн</w:t>
      </w:r>
      <w:r w:rsidR="00CC7B47" w:rsidRPr="008C1A7F">
        <w:t>ости  по состоянию на 01.01.2023</w:t>
      </w:r>
      <w:r w:rsidRPr="008C1A7F">
        <w:rPr>
          <w:b w:val="0"/>
        </w:rPr>
        <w:t xml:space="preserve">                      </w:t>
      </w:r>
    </w:p>
    <w:p w:rsidR="00FB0C9C" w:rsidRPr="008C1A7F" w:rsidRDefault="00FB0C9C" w:rsidP="00FB0C9C">
      <w:pPr>
        <w:pStyle w:val="ConsPlusTitle"/>
        <w:spacing w:line="240" w:lineRule="auto"/>
        <w:contextualSpacing/>
        <w:jc w:val="center"/>
        <w:rPr>
          <w:b w:val="0"/>
        </w:rPr>
      </w:pPr>
    </w:p>
    <w:p w:rsidR="00FB0C9C" w:rsidRPr="008C1A7F" w:rsidRDefault="00FB0C9C" w:rsidP="00FB0C9C">
      <w:pPr>
        <w:pStyle w:val="ConsPlusTitle"/>
        <w:spacing w:line="240" w:lineRule="auto"/>
        <w:contextualSpacing/>
        <w:jc w:val="right"/>
      </w:pPr>
      <w:r w:rsidRPr="008C1A7F">
        <w:rPr>
          <w:b w:val="0"/>
        </w:rPr>
        <w:t>Таблица 1</w:t>
      </w:r>
    </w:p>
    <w:tbl>
      <w:tblPr>
        <w:tblStyle w:val="afb"/>
        <w:tblW w:w="0" w:type="auto"/>
        <w:tblInd w:w="250" w:type="dxa"/>
        <w:tblLook w:val="04A0"/>
      </w:tblPr>
      <w:tblGrid>
        <w:gridCol w:w="6703"/>
        <w:gridCol w:w="2902"/>
      </w:tblGrid>
      <w:tr w:rsidR="00FB0C9C" w:rsidRPr="008C1A7F" w:rsidTr="00C013B9">
        <w:tc>
          <w:tcPr>
            <w:tcW w:w="6946" w:type="dxa"/>
          </w:tcPr>
          <w:p w:rsidR="00FB0C9C" w:rsidRPr="008C1A7F" w:rsidRDefault="00FB0C9C" w:rsidP="00C013B9">
            <w:pPr>
              <w:pStyle w:val="af0"/>
              <w:ind w:left="0"/>
              <w:jc w:val="center"/>
              <w:rPr>
                <w:b/>
                <w:sz w:val="24"/>
                <w:szCs w:val="24"/>
              </w:rPr>
            </w:pPr>
            <w:r w:rsidRPr="008C1A7F">
              <w:rPr>
                <w:b/>
                <w:sz w:val="24"/>
                <w:szCs w:val="24"/>
              </w:rPr>
              <w:t>Наименование вида экономической деятельности</w:t>
            </w:r>
          </w:p>
        </w:tc>
        <w:tc>
          <w:tcPr>
            <w:tcW w:w="2977" w:type="dxa"/>
          </w:tcPr>
          <w:p w:rsidR="00FB0C9C" w:rsidRPr="008C1A7F" w:rsidRDefault="00FB0C9C" w:rsidP="00C013B9">
            <w:pPr>
              <w:pStyle w:val="af0"/>
              <w:ind w:left="0"/>
              <w:jc w:val="center"/>
              <w:rPr>
                <w:b/>
                <w:sz w:val="24"/>
                <w:szCs w:val="24"/>
              </w:rPr>
            </w:pPr>
            <w:r w:rsidRPr="008C1A7F">
              <w:rPr>
                <w:b/>
                <w:sz w:val="24"/>
                <w:szCs w:val="24"/>
              </w:rPr>
              <w:t xml:space="preserve">Количество СМП, </w:t>
            </w:r>
            <w:proofErr w:type="spellStart"/>
            <w:proofErr w:type="gramStart"/>
            <w:r w:rsidRPr="008C1A7F">
              <w:rPr>
                <w:b/>
                <w:sz w:val="24"/>
                <w:szCs w:val="24"/>
              </w:rPr>
              <w:t>ед</w:t>
            </w:r>
            <w:proofErr w:type="spellEnd"/>
            <w:proofErr w:type="gramEnd"/>
          </w:p>
        </w:tc>
      </w:tr>
      <w:tr w:rsidR="00FB0C9C" w:rsidRPr="008C1A7F" w:rsidTr="00C013B9">
        <w:tc>
          <w:tcPr>
            <w:tcW w:w="6946" w:type="dxa"/>
          </w:tcPr>
          <w:p w:rsidR="00FB0C9C" w:rsidRPr="008C1A7F" w:rsidRDefault="00FB0C9C" w:rsidP="00C013B9">
            <w:pPr>
              <w:pStyle w:val="af0"/>
              <w:ind w:left="0"/>
              <w:rPr>
                <w:sz w:val="24"/>
                <w:szCs w:val="24"/>
              </w:rPr>
            </w:pPr>
            <w:r w:rsidRPr="008C1A7F">
              <w:rPr>
                <w:sz w:val="24"/>
                <w:szCs w:val="24"/>
              </w:rPr>
              <w:t>Обрабатывающие производства</w:t>
            </w:r>
          </w:p>
        </w:tc>
        <w:tc>
          <w:tcPr>
            <w:tcW w:w="2977" w:type="dxa"/>
          </w:tcPr>
          <w:p w:rsidR="00FB0C9C" w:rsidRPr="008C1A7F" w:rsidRDefault="00FB0C9C" w:rsidP="00C013B9">
            <w:pPr>
              <w:pStyle w:val="af0"/>
              <w:ind w:left="0"/>
              <w:jc w:val="center"/>
              <w:rPr>
                <w:sz w:val="24"/>
                <w:szCs w:val="24"/>
              </w:rPr>
            </w:pPr>
            <w:r w:rsidRPr="008C1A7F">
              <w:rPr>
                <w:sz w:val="24"/>
                <w:szCs w:val="24"/>
              </w:rPr>
              <w:t>9</w:t>
            </w:r>
          </w:p>
          <w:p w:rsidR="00FB0C9C" w:rsidRPr="008C1A7F" w:rsidRDefault="00FB0C9C" w:rsidP="00C013B9">
            <w:pPr>
              <w:pStyle w:val="af0"/>
              <w:ind w:left="0"/>
              <w:jc w:val="center"/>
              <w:rPr>
                <w:sz w:val="24"/>
                <w:szCs w:val="24"/>
              </w:rPr>
            </w:pPr>
          </w:p>
        </w:tc>
      </w:tr>
      <w:tr w:rsidR="00FB0C9C" w:rsidRPr="008C1A7F" w:rsidTr="00C013B9">
        <w:tc>
          <w:tcPr>
            <w:tcW w:w="6946" w:type="dxa"/>
          </w:tcPr>
          <w:p w:rsidR="00FB0C9C" w:rsidRPr="008C1A7F" w:rsidRDefault="00FB0C9C" w:rsidP="00C013B9">
            <w:pPr>
              <w:pStyle w:val="af0"/>
              <w:ind w:left="0"/>
              <w:rPr>
                <w:sz w:val="24"/>
                <w:szCs w:val="24"/>
              </w:rPr>
            </w:pPr>
            <w:r w:rsidRPr="008C1A7F">
              <w:rPr>
                <w:sz w:val="24"/>
                <w:szCs w:val="24"/>
              </w:rPr>
              <w:t>Водоснабжение; водоотведение, организация сбора и утилизации отходов, деятельность по ликвидации загрязнений</w:t>
            </w:r>
          </w:p>
        </w:tc>
        <w:tc>
          <w:tcPr>
            <w:tcW w:w="2977" w:type="dxa"/>
          </w:tcPr>
          <w:p w:rsidR="00FB0C9C" w:rsidRPr="008C1A7F" w:rsidRDefault="00FB0C9C" w:rsidP="00C013B9">
            <w:pPr>
              <w:pStyle w:val="af0"/>
              <w:ind w:left="0"/>
              <w:jc w:val="center"/>
              <w:rPr>
                <w:sz w:val="24"/>
                <w:szCs w:val="24"/>
              </w:rPr>
            </w:pPr>
            <w:r w:rsidRPr="008C1A7F">
              <w:rPr>
                <w:sz w:val="24"/>
                <w:szCs w:val="24"/>
              </w:rPr>
              <w:t>1</w:t>
            </w:r>
          </w:p>
        </w:tc>
      </w:tr>
      <w:tr w:rsidR="00FB0C9C" w:rsidRPr="008C1A7F" w:rsidTr="00C013B9">
        <w:tc>
          <w:tcPr>
            <w:tcW w:w="6946" w:type="dxa"/>
          </w:tcPr>
          <w:p w:rsidR="00FB0C9C" w:rsidRPr="008C1A7F" w:rsidRDefault="00FB0C9C" w:rsidP="00C013B9">
            <w:pPr>
              <w:pStyle w:val="af0"/>
              <w:ind w:left="0"/>
              <w:rPr>
                <w:sz w:val="24"/>
                <w:szCs w:val="24"/>
              </w:rPr>
            </w:pPr>
            <w:r w:rsidRPr="008C1A7F">
              <w:rPr>
                <w:sz w:val="24"/>
                <w:szCs w:val="24"/>
              </w:rPr>
              <w:t>Строительство</w:t>
            </w:r>
          </w:p>
        </w:tc>
        <w:tc>
          <w:tcPr>
            <w:tcW w:w="2977" w:type="dxa"/>
          </w:tcPr>
          <w:p w:rsidR="00FB0C9C" w:rsidRPr="008C1A7F" w:rsidRDefault="00FB0C9C" w:rsidP="00C013B9">
            <w:pPr>
              <w:pStyle w:val="af0"/>
              <w:ind w:left="0"/>
              <w:jc w:val="center"/>
              <w:rPr>
                <w:sz w:val="24"/>
                <w:szCs w:val="24"/>
              </w:rPr>
            </w:pPr>
            <w:r w:rsidRPr="008C1A7F">
              <w:rPr>
                <w:sz w:val="24"/>
                <w:szCs w:val="24"/>
              </w:rPr>
              <w:t>13</w:t>
            </w:r>
          </w:p>
        </w:tc>
      </w:tr>
      <w:tr w:rsidR="00FB0C9C" w:rsidRPr="008C1A7F" w:rsidTr="00C013B9">
        <w:tc>
          <w:tcPr>
            <w:tcW w:w="6946" w:type="dxa"/>
          </w:tcPr>
          <w:p w:rsidR="00FB0C9C" w:rsidRPr="008C1A7F" w:rsidRDefault="00FB0C9C" w:rsidP="00C013B9">
            <w:pPr>
              <w:pStyle w:val="af0"/>
              <w:ind w:left="0"/>
              <w:rPr>
                <w:sz w:val="24"/>
                <w:szCs w:val="24"/>
              </w:rPr>
            </w:pPr>
            <w:r w:rsidRPr="008C1A7F">
              <w:rPr>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977" w:type="dxa"/>
          </w:tcPr>
          <w:p w:rsidR="00FB0C9C" w:rsidRPr="008C1A7F" w:rsidRDefault="00FB0C9C" w:rsidP="00C013B9">
            <w:pPr>
              <w:pStyle w:val="af0"/>
              <w:ind w:left="0"/>
              <w:jc w:val="center"/>
              <w:rPr>
                <w:sz w:val="24"/>
                <w:szCs w:val="24"/>
              </w:rPr>
            </w:pPr>
            <w:r w:rsidRPr="008C1A7F">
              <w:rPr>
                <w:sz w:val="24"/>
                <w:szCs w:val="24"/>
              </w:rPr>
              <w:t xml:space="preserve"> 10</w:t>
            </w:r>
            <w:r w:rsidR="00A92506">
              <w:rPr>
                <w:sz w:val="24"/>
                <w:szCs w:val="24"/>
              </w:rPr>
              <w:t>6</w:t>
            </w:r>
          </w:p>
        </w:tc>
      </w:tr>
      <w:tr w:rsidR="00FB0C9C" w:rsidRPr="008C1A7F" w:rsidTr="00C013B9">
        <w:tc>
          <w:tcPr>
            <w:tcW w:w="6946" w:type="dxa"/>
          </w:tcPr>
          <w:p w:rsidR="00FB0C9C" w:rsidRPr="008C1A7F" w:rsidRDefault="00FB0C9C" w:rsidP="00C013B9">
            <w:pPr>
              <w:pStyle w:val="af0"/>
              <w:ind w:left="0"/>
              <w:rPr>
                <w:sz w:val="24"/>
                <w:szCs w:val="24"/>
              </w:rPr>
            </w:pPr>
            <w:r w:rsidRPr="008C1A7F">
              <w:rPr>
                <w:sz w:val="24"/>
                <w:szCs w:val="24"/>
              </w:rPr>
              <w:t>Транспортировка и хранение</w:t>
            </w:r>
          </w:p>
        </w:tc>
        <w:tc>
          <w:tcPr>
            <w:tcW w:w="2977" w:type="dxa"/>
          </w:tcPr>
          <w:p w:rsidR="00FB0C9C" w:rsidRPr="008C1A7F" w:rsidRDefault="00FB0C9C" w:rsidP="00C013B9">
            <w:pPr>
              <w:pStyle w:val="af0"/>
              <w:ind w:left="0"/>
              <w:jc w:val="center"/>
              <w:rPr>
                <w:sz w:val="24"/>
                <w:szCs w:val="24"/>
              </w:rPr>
            </w:pPr>
            <w:r w:rsidRPr="008C1A7F">
              <w:rPr>
                <w:sz w:val="24"/>
                <w:szCs w:val="24"/>
              </w:rPr>
              <w:t>35</w:t>
            </w:r>
          </w:p>
        </w:tc>
      </w:tr>
      <w:tr w:rsidR="00FB0C9C" w:rsidRPr="008C1A7F" w:rsidTr="00C013B9">
        <w:tc>
          <w:tcPr>
            <w:tcW w:w="6946" w:type="dxa"/>
          </w:tcPr>
          <w:p w:rsidR="00FB0C9C" w:rsidRPr="008C1A7F" w:rsidRDefault="00FB0C9C" w:rsidP="00C013B9">
            <w:pPr>
              <w:pStyle w:val="af0"/>
              <w:ind w:left="0"/>
              <w:rPr>
                <w:sz w:val="24"/>
                <w:szCs w:val="24"/>
              </w:rPr>
            </w:pPr>
            <w:r w:rsidRPr="008C1A7F">
              <w:rPr>
                <w:sz w:val="24"/>
                <w:szCs w:val="24"/>
              </w:rPr>
              <w:t>Деятельность гостиниц и предприятий общественного питания</w:t>
            </w:r>
          </w:p>
        </w:tc>
        <w:tc>
          <w:tcPr>
            <w:tcW w:w="2977" w:type="dxa"/>
          </w:tcPr>
          <w:p w:rsidR="00FB0C9C" w:rsidRPr="008C1A7F" w:rsidRDefault="00A92506" w:rsidP="00C013B9">
            <w:pPr>
              <w:pStyle w:val="af0"/>
              <w:ind w:left="0"/>
              <w:jc w:val="center"/>
              <w:rPr>
                <w:sz w:val="24"/>
                <w:szCs w:val="24"/>
              </w:rPr>
            </w:pPr>
            <w:r>
              <w:rPr>
                <w:sz w:val="24"/>
                <w:szCs w:val="24"/>
              </w:rPr>
              <w:t>12</w:t>
            </w:r>
          </w:p>
        </w:tc>
      </w:tr>
      <w:tr w:rsidR="00FB0C9C" w:rsidTr="00C013B9">
        <w:tc>
          <w:tcPr>
            <w:tcW w:w="6946" w:type="dxa"/>
            <w:vAlign w:val="center"/>
          </w:tcPr>
          <w:p w:rsidR="00FB0C9C" w:rsidRPr="00AE74E7" w:rsidRDefault="00FB0C9C" w:rsidP="00C013B9">
            <w:pPr>
              <w:pStyle w:val="ConsPlusNormal0"/>
              <w:ind w:firstLine="0"/>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информации и связи</w:t>
            </w:r>
          </w:p>
        </w:tc>
        <w:tc>
          <w:tcPr>
            <w:tcW w:w="2977" w:type="dxa"/>
          </w:tcPr>
          <w:p w:rsidR="00FB0C9C" w:rsidRDefault="00FB0C9C" w:rsidP="00C013B9">
            <w:pPr>
              <w:pStyle w:val="af0"/>
              <w:ind w:left="0"/>
              <w:jc w:val="center"/>
              <w:rPr>
                <w:sz w:val="24"/>
                <w:szCs w:val="24"/>
              </w:rPr>
            </w:pPr>
            <w:r>
              <w:rPr>
                <w:sz w:val="24"/>
                <w:szCs w:val="24"/>
              </w:rPr>
              <w:t>10</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финансовая и страховая</w:t>
            </w:r>
          </w:p>
        </w:tc>
        <w:tc>
          <w:tcPr>
            <w:tcW w:w="2977" w:type="dxa"/>
          </w:tcPr>
          <w:p w:rsidR="00FB0C9C" w:rsidRDefault="00FB0C9C" w:rsidP="00C013B9">
            <w:pPr>
              <w:pStyle w:val="af0"/>
              <w:ind w:left="0"/>
              <w:jc w:val="center"/>
              <w:rPr>
                <w:sz w:val="24"/>
                <w:szCs w:val="24"/>
              </w:rPr>
            </w:pPr>
            <w:r>
              <w:rPr>
                <w:sz w:val="24"/>
                <w:szCs w:val="24"/>
              </w:rPr>
              <w:t>1</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по операциям с недвижимым имуществом</w:t>
            </w:r>
          </w:p>
        </w:tc>
        <w:tc>
          <w:tcPr>
            <w:tcW w:w="2977" w:type="dxa"/>
          </w:tcPr>
          <w:p w:rsidR="00FB0C9C" w:rsidRDefault="00FB0C9C" w:rsidP="00C013B9">
            <w:pPr>
              <w:pStyle w:val="af0"/>
              <w:ind w:left="0"/>
              <w:jc w:val="center"/>
              <w:rPr>
                <w:sz w:val="24"/>
                <w:szCs w:val="24"/>
              </w:rPr>
            </w:pPr>
            <w:r>
              <w:rPr>
                <w:sz w:val="24"/>
                <w:szCs w:val="24"/>
              </w:rPr>
              <w:t>6</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профессиональная, научная и техническая</w:t>
            </w:r>
          </w:p>
        </w:tc>
        <w:tc>
          <w:tcPr>
            <w:tcW w:w="2977" w:type="dxa"/>
          </w:tcPr>
          <w:p w:rsidR="00FB0C9C" w:rsidRDefault="00FB0C9C" w:rsidP="00C013B9">
            <w:pPr>
              <w:pStyle w:val="af0"/>
              <w:ind w:left="0"/>
              <w:jc w:val="center"/>
              <w:rPr>
                <w:sz w:val="24"/>
                <w:szCs w:val="24"/>
              </w:rPr>
            </w:pPr>
            <w:r>
              <w:rPr>
                <w:sz w:val="24"/>
                <w:szCs w:val="24"/>
              </w:rPr>
              <w:t>11</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 xml:space="preserve">Деятельность административная и сопутствующие </w:t>
            </w:r>
            <w:r w:rsidRPr="00AE74E7">
              <w:rPr>
                <w:rFonts w:ascii="Times New Roman" w:hAnsi="Times New Roman" w:cs="Times New Roman"/>
                <w:sz w:val="24"/>
                <w:szCs w:val="24"/>
              </w:rPr>
              <w:lastRenderedPageBreak/>
              <w:t>дополнительные услуги</w:t>
            </w:r>
          </w:p>
        </w:tc>
        <w:tc>
          <w:tcPr>
            <w:tcW w:w="2977" w:type="dxa"/>
          </w:tcPr>
          <w:p w:rsidR="00FB0C9C" w:rsidRDefault="00FB0C9C" w:rsidP="00C013B9">
            <w:pPr>
              <w:pStyle w:val="af0"/>
              <w:ind w:left="0"/>
              <w:jc w:val="center"/>
              <w:rPr>
                <w:sz w:val="24"/>
                <w:szCs w:val="24"/>
              </w:rPr>
            </w:pPr>
            <w:r>
              <w:rPr>
                <w:sz w:val="24"/>
                <w:szCs w:val="24"/>
              </w:rPr>
              <w:lastRenderedPageBreak/>
              <w:t>4</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lastRenderedPageBreak/>
              <w:t>Деятельность в области здравоохранения и социальных услуг</w:t>
            </w:r>
          </w:p>
        </w:tc>
        <w:tc>
          <w:tcPr>
            <w:tcW w:w="2977" w:type="dxa"/>
          </w:tcPr>
          <w:p w:rsidR="00FB0C9C" w:rsidRDefault="00FB0C9C" w:rsidP="00C013B9">
            <w:pPr>
              <w:pStyle w:val="af0"/>
              <w:ind w:left="0"/>
              <w:jc w:val="center"/>
              <w:rPr>
                <w:sz w:val="24"/>
                <w:szCs w:val="24"/>
              </w:rPr>
            </w:pPr>
            <w:r>
              <w:rPr>
                <w:sz w:val="24"/>
                <w:szCs w:val="24"/>
              </w:rPr>
              <w:t>2</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Деятельность в области культуры, спорта, организации досуга и развлечений</w:t>
            </w:r>
          </w:p>
        </w:tc>
        <w:tc>
          <w:tcPr>
            <w:tcW w:w="2977" w:type="dxa"/>
          </w:tcPr>
          <w:p w:rsidR="00FB0C9C" w:rsidRDefault="00FB0C9C" w:rsidP="00C013B9">
            <w:pPr>
              <w:pStyle w:val="af0"/>
              <w:ind w:left="0"/>
              <w:jc w:val="center"/>
              <w:rPr>
                <w:sz w:val="24"/>
                <w:szCs w:val="24"/>
              </w:rPr>
            </w:pPr>
            <w:r>
              <w:rPr>
                <w:sz w:val="24"/>
                <w:szCs w:val="24"/>
              </w:rPr>
              <w:t>1</w:t>
            </w:r>
          </w:p>
        </w:tc>
      </w:tr>
      <w:tr w:rsidR="00FB0C9C" w:rsidTr="00C013B9">
        <w:tc>
          <w:tcPr>
            <w:tcW w:w="6946" w:type="dxa"/>
            <w:vAlign w:val="center"/>
          </w:tcPr>
          <w:p w:rsidR="00FB0C9C" w:rsidRPr="00AE74E7" w:rsidRDefault="00FB0C9C" w:rsidP="00C013B9">
            <w:pPr>
              <w:pStyle w:val="ConsPlusNormal0"/>
              <w:ind w:firstLine="0"/>
              <w:jc w:val="both"/>
              <w:rPr>
                <w:rFonts w:ascii="Times New Roman" w:hAnsi="Times New Roman" w:cs="Times New Roman"/>
                <w:sz w:val="24"/>
                <w:szCs w:val="24"/>
              </w:rPr>
            </w:pPr>
            <w:r w:rsidRPr="00AE74E7">
              <w:rPr>
                <w:rFonts w:ascii="Times New Roman" w:hAnsi="Times New Roman" w:cs="Times New Roman"/>
                <w:sz w:val="24"/>
                <w:szCs w:val="24"/>
              </w:rPr>
              <w:t>Предоставление прочих видов услуг</w:t>
            </w:r>
          </w:p>
        </w:tc>
        <w:tc>
          <w:tcPr>
            <w:tcW w:w="2977" w:type="dxa"/>
          </w:tcPr>
          <w:p w:rsidR="00FB0C9C" w:rsidRDefault="00FB0C9C" w:rsidP="00C013B9">
            <w:pPr>
              <w:pStyle w:val="af0"/>
              <w:ind w:left="0"/>
              <w:jc w:val="center"/>
              <w:rPr>
                <w:sz w:val="24"/>
                <w:szCs w:val="24"/>
              </w:rPr>
            </w:pPr>
            <w:r>
              <w:rPr>
                <w:sz w:val="24"/>
                <w:szCs w:val="24"/>
              </w:rPr>
              <w:t xml:space="preserve"> 2</w:t>
            </w:r>
            <w:r w:rsidR="00A92506">
              <w:rPr>
                <w:sz w:val="24"/>
                <w:szCs w:val="24"/>
              </w:rPr>
              <w:t>3</w:t>
            </w:r>
          </w:p>
        </w:tc>
      </w:tr>
    </w:tbl>
    <w:p w:rsidR="0036438B" w:rsidRPr="0036438B" w:rsidRDefault="00CC7C79" w:rsidP="003D588F">
      <w:pPr>
        <w:pStyle w:val="ConsPlusNormal0"/>
        <w:jc w:val="both"/>
        <w:rPr>
          <w:sz w:val="24"/>
          <w:szCs w:val="24"/>
        </w:rPr>
      </w:pPr>
      <w:r w:rsidRPr="007F3001">
        <w:rPr>
          <w:rFonts w:ascii="Times New Roman" w:hAnsi="Times New Roman" w:cs="Times New Roman"/>
          <w:color w:val="000000"/>
          <w:sz w:val="24"/>
          <w:szCs w:val="24"/>
          <w:shd w:val="clear" w:color="auto" w:fill="FFFFFF"/>
        </w:rPr>
        <w:t xml:space="preserve">Традиционно привлекательной сферой деятельности для малого бизнеса остается </w:t>
      </w:r>
      <w:r w:rsidR="001873F5" w:rsidRPr="007F3001">
        <w:rPr>
          <w:rFonts w:ascii="Times New Roman" w:hAnsi="Times New Roman" w:cs="Times New Roman"/>
          <w:color w:val="000000"/>
          <w:sz w:val="24"/>
          <w:szCs w:val="24"/>
          <w:shd w:val="clear" w:color="auto" w:fill="FFFFFF"/>
        </w:rPr>
        <w:t>сфера торговли</w:t>
      </w:r>
      <w:r w:rsidRPr="007F3001">
        <w:rPr>
          <w:rFonts w:ascii="Times New Roman" w:hAnsi="Times New Roman" w:cs="Times New Roman"/>
          <w:color w:val="000000"/>
          <w:sz w:val="24"/>
          <w:szCs w:val="24"/>
          <w:shd w:val="clear" w:color="auto" w:fill="FFFFFF"/>
        </w:rPr>
        <w:t>.</w:t>
      </w:r>
      <w:r w:rsidR="001873F5" w:rsidRPr="007F3001">
        <w:rPr>
          <w:rFonts w:ascii="Times New Roman" w:hAnsi="Times New Roman" w:cs="Times New Roman"/>
          <w:color w:val="000000"/>
          <w:sz w:val="24"/>
          <w:szCs w:val="24"/>
          <w:shd w:val="clear" w:color="auto" w:fill="FFFFFF"/>
        </w:rPr>
        <w:t xml:space="preserve"> </w:t>
      </w:r>
      <w:r w:rsidR="00ED70B1" w:rsidRPr="007F3001">
        <w:rPr>
          <w:rFonts w:ascii="Times New Roman" w:hAnsi="Times New Roman" w:cs="Times New Roman"/>
          <w:sz w:val="24"/>
          <w:szCs w:val="24"/>
        </w:rPr>
        <w:t>Хотя в последнее время успешно и охотно открывают свое дело предприниматели в сфере бытового обслуживания, строительстве (ремонтные работы),</w:t>
      </w:r>
      <w:r w:rsidR="00A92506">
        <w:rPr>
          <w:rFonts w:ascii="Times New Roman" w:hAnsi="Times New Roman" w:cs="Times New Roman"/>
          <w:sz w:val="24"/>
          <w:szCs w:val="24"/>
        </w:rPr>
        <w:t xml:space="preserve"> гостиничных услуг.</w:t>
      </w:r>
    </w:p>
    <w:p w:rsidR="00C620D5" w:rsidRDefault="0036438B" w:rsidP="003D588F">
      <w:pPr>
        <w:ind w:firstLine="708"/>
        <w:contextualSpacing/>
        <w:jc w:val="both"/>
        <w:rPr>
          <w:color w:val="000000"/>
          <w:sz w:val="24"/>
          <w:szCs w:val="24"/>
          <w:lang w:eastAsia="ru-RU"/>
        </w:rPr>
      </w:pPr>
      <w:r w:rsidRPr="0036438B">
        <w:rPr>
          <w:sz w:val="24"/>
          <w:szCs w:val="24"/>
        </w:rPr>
        <w:t xml:space="preserve"> </w:t>
      </w:r>
      <w:r w:rsidRPr="0036438B">
        <w:rPr>
          <w:color w:val="000000"/>
          <w:sz w:val="24"/>
          <w:szCs w:val="24"/>
          <w:lang w:eastAsia="ru-RU"/>
        </w:rPr>
        <w:t>Основной целью имущественной поддержки является сохранение за субъектами малого и среднего предпринимательства, арендуемых ими помещений, находящихся в муниципальной собственности.</w:t>
      </w:r>
    </w:p>
    <w:p w:rsidR="00C620D5" w:rsidRPr="00C620D5" w:rsidRDefault="00C620D5" w:rsidP="00C620D5">
      <w:pPr>
        <w:ind w:right="-2"/>
        <w:jc w:val="both"/>
        <w:rPr>
          <w:sz w:val="24"/>
          <w:szCs w:val="24"/>
        </w:rPr>
      </w:pPr>
      <w:r>
        <w:rPr>
          <w:color w:val="000000"/>
          <w:sz w:val="28"/>
          <w:szCs w:val="28"/>
        </w:rPr>
        <w:tab/>
      </w:r>
      <w:r w:rsidRPr="00C620D5">
        <w:rPr>
          <w:color w:val="000000"/>
          <w:sz w:val="24"/>
          <w:szCs w:val="24"/>
        </w:rPr>
        <w:t>Расширен перечень муниципального имущества, предназначенного для передачи в пользование субъектам малого и среднего предпринимательства</w:t>
      </w:r>
      <w:r w:rsidRPr="00C620D5">
        <w:rPr>
          <w:sz w:val="24"/>
          <w:szCs w:val="24"/>
        </w:rPr>
        <w:t>,</w:t>
      </w:r>
    </w:p>
    <w:p w:rsidR="00C620D5" w:rsidRPr="00C620D5" w:rsidRDefault="00C620D5" w:rsidP="00C620D5">
      <w:pPr>
        <w:contextualSpacing/>
        <w:jc w:val="both"/>
        <w:rPr>
          <w:sz w:val="24"/>
          <w:szCs w:val="24"/>
        </w:rPr>
      </w:pPr>
      <w:proofErr w:type="spellStart"/>
      <w:r w:rsidRPr="00C620D5">
        <w:rPr>
          <w:sz w:val="24"/>
          <w:szCs w:val="24"/>
        </w:rPr>
        <w:t>самозанятым</w:t>
      </w:r>
      <w:proofErr w:type="spellEnd"/>
      <w:r w:rsidRPr="00C620D5">
        <w:rPr>
          <w:sz w:val="24"/>
          <w:szCs w:val="24"/>
        </w:rPr>
        <w:t xml:space="preserve"> гражданам и организациям, образующим инфраструктуру поддержки субъектов МСП по льготной аренде. Перечень актуализируется по мере необходимости. В рамках оказания имущественной поддержки в отчетном году с субъектами предпринимательства заключено 5 договоров аренды нежилых помещений общей площадью 1989,7 кв.м.</w:t>
      </w:r>
    </w:p>
    <w:p w:rsidR="00C620D5" w:rsidRPr="00C620D5" w:rsidRDefault="00C620D5" w:rsidP="00C620D5">
      <w:pPr>
        <w:autoSpaceDE w:val="0"/>
        <w:autoSpaceDN w:val="0"/>
        <w:adjustRightInd w:val="0"/>
        <w:ind w:hanging="426"/>
        <w:contextualSpacing/>
        <w:jc w:val="both"/>
        <w:rPr>
          <w:sz w:val="24"/>
          <w:szCs w:val="24"/>
        </w:rPr>
      </w:pPr>
      <w:r w:rsidRPr="00C620D5">
        <w:rPr>
          <w:sz w:val="24"/>
          <w:szCs w:val="24"/>
        </w:rPr>
        <w:tab/>
      </w:r>
      <w:r>
        <w:rPr>
          <w:sz w:val="24"/>
          <w:szCs w:val="24"/>
        </w:rPr>
        <w:tab/>
      </w:r>
      <w:r w:rsidRPr="00C620D5">
        <w:rPr>
          <w:sz w:val="24"/>
          <w:szCs w:val="24"/>
        </w:rPr>
        <w:t>Решением сессии городского Совета депутатов МО «Город Уд</w:t>
      </w:r>
      <w:r>
        <w:rPr>
          <w:sz w:val="24"/>
          <w:szCs w:val="24"/>
        </w:rPr>
        <w:t xml:space="preserve">ачный» от 4 мая 2022 г. № 42-2 </w:t>
      </w:r>
      <w:r w:rsidRPr="00C620D5">
        <w:rPr>
          <w:sz w:val="24"/>
          <w:szCs w:val="24"/>
        </w:rPr>
        <w:t xml:space="preserve">Перечень дополнен нежилым помещением общей площадью 84,6 кв.м., расположенный по адресу: г. Удачный,  </w:t>
      </w:r>
      <w:proofErr w:type="spellStart"/>
      <w:r w:rsidRPr="00C620D5">
        <w:rPr>
          <w:sz w:val="24"/>
          <w:szCs w:val="24"/>
        </w:rPr>
        <w:t>мкр</w:t>
      </w:r>
      <w:proofErr w:type="spellEnd"/>
      <w:r w:rsidRPr="00C620D5">
        <w:rPr>
          <w:sz w:val="24"/>
          <w:szCs w:val="24"/>
        </w:rPr>
        <w:t>. Новый город, 7В</w:t>
      </w:r>
      <w:r>
        <w:rPr>
          <w:sz w:val="24"/>
          <w:szCs w:val="24"/>
        </w:rPr>
        <w:t xml:space="preserve">. </w:t>
      </w:r>
      <w:r w:rsidRPr="00C620D5">
        <w:rPr>
          <w:sz w:val="24"/>
          <w:szCs w:val="24"/>
        </w:rPr>
        <w:t>В настоящее время в Перечень включено 10 объектов, из них: 7 объектов (нежилые помещения) общей площадью 2 806,90 кв. м., и 3 земельных участка общей площадью 46 517 кв</w:t>
      </w:r>
      <w:proofErr w:type="gramStart"/>
      <w:r w:rsidRPr="00C620D5">
        <w:rPr>
          <w:sz w:val="24"/>
          <w:szCs w:val="24"/>
        </w:rPr>
        <w:t>.м</w:t>
      </w:r>
      <w:proofErr w:type="gramEnd"/>
    </w:p>
    <w:p w:rsidR="00A92506" w:rsidRPr="0036438B" w:rsidRDefault="0036438B" w:rsidP="00A92506">
      <w:pPr>
        <w:pStyle w:val="af9"/>
        <w:ind w:left="0" w:firstLine="708"/>
        <w:jc w:val="both"/>
        <w:rPr>
          <w:sz w:val="24"/>
          <w:szCs w:val="24"/>
        </w:rPr>
      </w:pPr>
      <w:r w:rsidRPr="0036438B">
        <w:rPr>
          <w:sz w:val="24"/>
          <w:szCs w:val="24"/>
        </w:rPr>
        <w:t xml:space="preserve">В целях оказания информационной поддержки на </w:t>
      </w:r>
      <w:r w:rsidRPr="0036438B">
        <w:rPr>
          <w:color w:val="000000"/>
          <w:spacing w:val="3"/>
          <w:sz w:val="24"/>
          <w:szCs w:val="24"/>
        </w:rPr>
        <w:t>официальном сайте МО «Город Удачный» (</w:t>
      </w:r>
      <w:proofErr w:type="spellStart"/>
      <w:r w:rsidRPr="0036438B">
        <w:rPr>
          <w:color w:val="000000"/>
          <w:spacing w:val="3"/>
          <w:sz w:val="24"/>
          <w:szCs w:val="24"/>
        </w:rPr>
        <w:t>мо-город-удачный</w:t>
      </w:r>
      <w:proofErr w:type="gramStart"/>
      <w:r w:rsidRPr="0036438B">
        <w:rPr>
          <w:color w:val="000000"/>
          <w:spacing w:val="3"/>
          <w:sz w:val="24"/>
          <w:szCs w:val="24"/>
        </w:rPr>
        <w:t>.р</w:t>
      </w:r>
      <w:proofErr w:type="gramEnd"/>
      <w:r w:rsidRPr="0036438B">
        <w:rPr>
          <w:color w:val="000000"/>
          <w:spacing w:val="3"/>
          <w:sz w:val="24"/>
          <w:szCs w:val="24"/>
        </w:rPr>
        <w:t>ф</w:t>
      </w:r>
      <w:proofErr w:type="spellEnd"/>
      <w:r w:rsidRPr="0036438B">
        <w:rPr>
          <w:color w:val="000000"/>
          <w:spacing w:val="3"/>
          <w:sz w:val="24"/>
          <w:szCs w:val="24"/>
        </w:rPr>
        <w:t xml:space="preserve">) в разделе «Предпринимательство», а также в новостях  регулярно размещается </w:t>
      </w:r>
      <w:r w:rsidRPr="0036438B">
        <w:rPr>
          <w:color w:val="000000"/>
          <w:sz w:val="24"/>
          <w:szCs w:val="24"/>
        </w:rPr>
        <w:t xml:space="preserve">информация по вопросам предпринимательства, в том числе нормативно-правовые акты, объявления о конкурсах, встречах, и т.п. </w:t>
      </w:r>
      <w:r w:rsidRPr="0036438B">
        <w:rPr>
          <w:color w:val="000000"/>
          <w:spacing w:val="3"/>
          <w:sz w:val="24"/>
          <w:szCs w:val="24"/>
        </w:rPr>
        <w:t xml:space="preserve">А также в </w:t>
      </w:r>
      <w:r w:rsidRPr="0036438B">
        <w:rPr>
          <w:color w:val="000000"/>
          <w:sz w:val="24"/>
          <w:szCs w:val="24"/>
        </w:rPr>
        <w:t xml:space="preserve"> соответствии с Федеральным законом от 24.07.2007  № 209-ФЗ «О развитии малого и среднего предпринимательства в Российской Федерации» </w:t>
      </w:r>
      <w:r w:rsidRPr="0036438B">
        <w:rPr>
          <w:bCs/>
          <w:color w:val="000000"/>
          <w:sz w:val="24"/>
          <w:szCs w:val="24"/>
        </w:rPr>
        <w:t>ведется реестр субъектов малого и среднего предпринимательства - получателей  поддержки, регулярно обновляемый на официальном сайте администрации города.</w:t>
      </w:r>
      <w:r w:rsidR="00A92506" w:rsidRPr="00A92506">
        <w:rPr>
          <w:sz w:val="24"/>
          <w:szCs w:val="24"/>
        </w:rPr>
        <w:t xml:space="preserve"> </w:t>
      </w:r>
      <w:r w:rsidR="00A92506" w:rsidRPr="0036438B">
        <w:rPr>
          <w:sz w:val="24"/>
          <w:szCs w:val="24"/>
        </w:rPr>
        <w:t xml:space="preserve">Проводилось активная работа по информированию хозяйствующих субъектов через официальный сайт администрации МО «Город Удачный», социальные сети, а также посредством электронной почты. </w:t>
      </w:r>
    </w:p>
    <w:p w:rsidR="0036438B" w:rsidRPr="0036438B" w:rsidRDefault="00A92506" w:rsidP="0036438B">
      <w:pPr>
        <w:autoSpaceDE w:val="0"/>
        <w:autoSpaceDN w:val="0"/>
        <w:adjustRightInd w:val="0"/>
        <w:ind w:firstLine="567"/>
        <w:contextualSpacing/>
        <w:jc w:val="both"/>
        <w:rPr>
          <w:sz w:val="24"/>
          <w:szCs w:val="24"/>
        </w:rPr>
      </w:pPr>
      <w:r>
        <w:rPr>
          <w:color w:val="000000"/>
          <w:sz w:val="24"/>
          <w:szCs w:val="24"/>
          <w:shd w:val="clear" w:color="auto" w:fill="FFFFFF"/>
        </w:rPr>
        <w:t xml:space="preserve">   </w:t>
      </w:r>
      <w:r w:rsidR="0036438B" w:rsidRPr="0036438B">
        <w:rPr>
          <w:color w:val="000000"/>
          <w:sz w:val="24"/>
          <w:szCs w:val="24"/>
          <w:shd w:val="clear" w:color="auto" w:fill="FFFFFF"/>
        </w:rPr>
        <w:t xml:space="preserve">Для мгновенного обмена информацией с субъектами предпринимательства создана группа «Деловые люди» в </w:t>
      </w:r>
      <w:proofErr w:type="spellStart"/>
      <w:r w:rsidR="0036438B" w:rsidRPr="0036438B">
        <w:rPr>
          <w:color w:val="000000"/>
          <w:sz w:val="24"/>
          <w:szCs w:val="24"/>
          <w:shd w:val="clear" w:color="auto" w:fill="FFFFFF"/>
        </w:rPr>
        <w:t>мессенджере</w:t>
      </w:r>
      <w:proofErr w:type="spellEnd"/>
      <w:r w:rsidR="0036438B" w:rsidRPr="0036438B">
        <w:rPr>
          <w:color w:val="000000"/>
          <w:sz w:val="24"/>
          <w:szCs w:val="24"/>
          <w:shd w:val="clear" w:color="auto" w:fill="FFFFFF"/>
        </w:rPr>
        <w:t xml:space="preserve"> </w:t>
      </w:r>
      <w:proofErr w:type="spellStart"/>
      <w:r w:rsidR="0036438B" w:rsidRPr="0036438B">
        <w:rPr>
          <w:color w:val="000000"/>
          <w:sz w:val="24"/>
          <w:szCs w:val="24"/>
          <w:shd w:val="clear" w:color="auto" w:fill="FFFFFF"/>
        </w:rPr>
        <w:t>WhatsApp</w:t>
      </w:r>
      <w:proofErr w:type="spellEnd"/>
      <w:r w:rsidR="0036438B" w:rsidRPr="0036438B">
        <w:rPr>
          <w:color w:val="000000"/>
          <w:sz w:val="24"/>
          <w:szCs w:val="24"/>
          <w:shd w:val="clear" w:color="auto" w:fill="FFFFFF"/>
        </w:rPr>
        <w:t>. За отчетный период размещ</w:t>
      </w:r>
      <w:r w:rsidR="00C620D5">
        <w:rPr>
          <w:color w:val="000000"/>
          <w:sz w:val="24"/>
          <w:szCs w:val="24"/>
          <w:shd w:val="clear" w:color="auto" w:fill="FFFFFF"/>
        </w:rPr>
        <w:t>ено более 300 (трехсот</w:t>
      </w:r>
      <w:r w:rsidR="0036438B" w:rsidRPr="0036438B">
        <w:rPr>
          <w:color w:val="000000"/>
          <w:sz w:val="24"/>
          <w:szCs w:val="24"/>
          <w:shd w:val="clear" w:color="auto" w:fill="FFFFFF"/>
        </w:rPr>
        <w:t>) информационных материалов.</w:t>
      </w:r>
    </w:p>
    <w:p w:rsidR="0036438B" w:rsidRPr="0036438B" w:rsidRDefault="0036438B" w:rsidP="0036438B">
      <w:pPr>
        <w:autoSpaceDE w:val="0"/>
        <w:autoSpaceDN w:val="0"/>
        <w:adjustRightInd w:val="0"/>
        <w:ind w:firstLine="284"/>
        <w:contextualSpacing/>
        <w:jc w:val="both"/>
        <w:rPr>
          <w:sz w:val="24"/>
          <w:szCs w:val="24"/>
          <w:bdr w:val="none" w:sz="0" w:space="0" w:color="auto" w:frame="1"/>
          <w:lang w:eastAsia="ru-RU"/>
        </w:rPr>
      </w:pPr>
      <w:r w:rsidRPr="0036438B">
        <w:rPr>
          <w:sz w:val="24"/>
          <w:szCs w:val="24"/>
          <w:lang w:eastAsia="ru-RU"/>
        </w:rPr>
        <w:tab/>
      </w:r>
      <w:r w:rsidRPr="0036438B">
        <w:rPr>
          <w:sz w:val="24"/>
          <w:szCs w:val="24"/>
          <w:bdr w:val="none" w:sz="0" w:space="0" w:color="auto" w:frame="1"/>
          <w:lang w:eastAsia="ru-RU"/>
        </w:rPr>
        <w:t xml:space="preserve">В рамках консультационной поддержки субъектам малого и среднего предпринимательства в течение отчетного периода предпринимательства и потребительского рынка оказывалась всесторонняя помощь в решении возникающих вопросов. </w:t>
      </w:r>
    </w:p>
    <w:p w:rsidR="0036438B" w:rsidRPr="0036438B" w:rsidRDefault="0036438B" w:rsidP="0036438B">
      <w:pPr>
        <w:ind w:firstLine="709"/>
        <w:contextualSpacing/>
        <w:jc w:val="both"/>
        <w:rPr>
          <w:sz w:val="24"/>
          <w:szCs w:val="24"/>
        </w:rPr>
      </w:pPr>
      <w:r w:rsidRPr="0036438B">
        <w:rPr>
          <w:sz w:val="24"/>
          <w:szCs w:val="24"/>
        </w:rPr>
        <w:t xml:space="preserve">При администрации города продолжил работу Совет по развитию предпринимательства при главе города, действующий на основании Положения о Совете по развитию предпринимательства, утвержденного решением </w:t>
      </w:r>
      <w:proofErr w:type="spellStart"/>
      <w:r w:rsidRPr="0036438B">
        <w:rPr>
          <w:sz w:val="24"/>
          <w:szCs w:val="24"/>
        </w:rPr>
        <w:t>Удачнинского</w:t>
      </w:r>
      <w:proofErr w:type="spellEnd"/>
      <w:r w:rsidRPr="0036438B">
        <w:rPr>
          <w:sz w:val="24"/>
          <w:szCs w:val="24"/>
        </w:rPr>
        <w:t xml:space="preserve"> городского Совета от 28.03.2007 г. № 19-4. Состав Совета утвержден распоряжением от 19.01.2015 № 07 </w:t>
      </w:r>
      <w:proofErr w:type="gramStart"/>
      <w:r w:rsidRPr="0036438B">
        <w:rPr>
          <w:sz w:val="24"/>
          <w:szCs w:val="24"/>
        </w:rPr>
        <w:t xml:space="preserve">( </w:t>
      </w:r>
      <w:proofErr w:type="gramEnd"/>
      <w:r w:rsidRPr="0036438B">
        <w:rPr>
          <w:sz w:val="24"/>
          <w:szCs w:val="24"/>
        </w:rPr>
        <w:t>с внесенными изменениями распоряжение № 86 от 24.09.2021).</w:t>
      </w:r>
      <w:r w:rsidRPr="0036438B">
        <w:rPr>
          <w:sz w:val="24"/>
          <w:szCs w:val="24"/>
        </w:rPr>
        <w:tab/>
      </w:r>
    </w:p>
    <w:p w:rsidR="0036438B" w:rsidRPr="0036438B" w:rsidRDefault="0036438B" w:rsidP="00A92506">
      <w:pPr>
        <w:autoSpaceDE w:val="0"/>
        <w:autoSpaceDN w:val="0"/>
        <w:adjustRightInd w:val="0"/>
        <w:ind w:firstLine="284"/>
        <w:contextualSpacing/>
        <w:jc w:val="both"/>
        <w:rPr>
          <w:sz w:val="24"/>
          <w:szCs w:val="24"/>
        </w:rPr>
      </w:pPr>
      <w:r w:rsidRPr="0036438B">
        <w:rPr>
          <w:sz w:val="24"/>
          <w:szCs w:val="24"/>
        </w:rPr>
        <w:t xml:space="preserve"> </w:t>
      </w:r>
      <w:r w:rsidR="00A92506">
        <w:rPr>
          <w:sz w:val="24"/>
          <w:szCs w:val="24"/>
        </w:rPr>
        <w:tab/>
      </w:r>
      <w:r w:rsidRPr="0036438B">
        <w:rPr>
          <w:rStyle w:val="a4"/>
          <w:b w:val="0"/>
        </w:rPr>
        <w:t>  </w:t>
      </w:r>
      <w:r w:rsidRPr="0036438B">
        <w:rPr>
          <w:rFonts w:eastAsiaTheme="minorHAnsi"/>
          <w:sz w:val="24"/>
          <w:szCs w:val="24"/>
        </w:rPr>
        <w:t xml:space="preserve">Субъекты малого предпринимательства активно принимали участие в рабочих совещаниях в формате видеоконференции с представителями моногородов Якутии, </w:t>
      </w:r>
      <w:r w:rsidRPr="0036438B">
        <w:rPr>
          <w:sz w:val="24"/>
          <w:szCs w:val="24"/>
        </w:rPr>
        <w:t>Фондом развития моногородов.</w:t>
      </w:r>
    </w:p>
    <w:p w:rsidR="0036438B" w:rsidRPr="0036438B" w:rsidRDefault="0036438B" w:rsidP="0036438B">
      <w:pPr>
        <w:pStyle w:val="af9"/>
        <w:ind w:left="0" w:firstLine="708"/>
        <w:jc w:val="both"/>
        <w:rPr>
          <w:sz w:val="24"/>
          <w:szCs w:val="24"/>
        </w:rPr>
      </w:pPr>
      <w:r w:rsidRPr="0036438B">
        <w:rPr>
          <w:rFonts w:eastAsiaTheme="minorHAnsi"/>
          <w:sz w:val="24"/>
          <w:szCs w:val="24"/>
        </w:rPr>
        <w:t>На видеоконференции обсуждались проблемы реализации инвестиционных проектов моногородов и пути их решения, о мерах поддержки по линии Корпорации МСП.</w:t>
      </w:r>
      <w:r w:rsidRPr="0036438B">
        <w:rPr>
          <w:sz w:val="24"/>
          <w:szCs w:val="24"/>
        </w:rPr>
        <w:t xml:space="preserve"> </w:t>
      </w:r>
    </w:p>
    <w:p w:rsidR="0036438B" w:rsidRPr="0036438B" w:rsidRDefault="0036438B" w:rsidP="0036438B">
      <w:pPr>
        <w:pStyle w:val="af9"/>
        <w:ind w:left="0" w:firstLine="708"/>
        <w:jc w:val="both"/>
        <w:rPr>
          <w:sz w:val="24"/>
          <w:szCs w:val="24"/>
        </w:rPr>
      </w:pPr>
      <w:r w:rsidRPr="0036438B">
        <w:rPr>
          <w:sz w:val="24"/>
          <w:szCs w:val="24"/>
        </w:rPr>
        <w:t>В целом состояние малого бизнеса на территории моногорода Удачного указывает на необходимость продолжения наращивания усилий в вопросах поддержки предпринимательства. Поэтому работа по созданию условий для развития бизнеса на территории города будет продолжена.</w:t>
      </w:r>
    </w:p>
    <w:p w:rsidR="0036438B" w:rsidRPr="0036438B" w:rsidRDefault="0036438B" w:rsidP="0036438B">
      <w:pPr>
        <w:pStyle w:val="af9"/>
        <w:ind w:left="0"/>
        <w:jc w:val="both"/>
        <w:rPr>
          <w:bCs/>
          <w:sz w:val="24"/>
          <w:szCs w:val="24"/>
        </w:rPr>
      </w:pPr>
      <w:r w:rsidRPr="0036438B">
        <w:rPr>
          <w:rFonts w:eastAsiaTheme="minorHAnsi"/>
          <w:sz w:val="24"/>
          <w:szCs w:val="24"/>
        </w:rPr>
        <w:lastRenderedPageBreak/>
        <w:tab/>
      </w:r>
      <w:r w:rsidR="003D588F">
        <w:rPr>
          <w:bCs/>
          <w:sz w:val="24"/>
          <w:szCs w:val="24"/>
        </w:rPr>
        <w:t>Задачами на 202</w:t>
      </w:r>
      <w:r w:rsidR="00C620D5">
        <w:rPr>
          <w:bCs/>
          <w:sz w:val="24"/>
          <w:szCs w:val="24"/>
        </w:rPr>
        <w:t>2</w:t>
      </w:r>
      <w:r w:rsidRPr="0036438B">
        <w:rPr>
          <w:bCs/>
          <w:sz w:val="24"/>
          <w:szCs w:val="24"/>
        </w:rPr>
        <w:t xml:space="preserve"> год в области поддержки малого и среднего предпринимательства являются:</w:t>
      </w:r>
    </w:p>
    <w:p w:rsidR="0036438B" w:rsidRPr="0036438B" w:rsidRDefault="0036438B" w:rsidP="0036438B">
      <w:pPr>
        <w:pStyle w:val="af9"/>
        <w:ind w:left="0"/>
        <w:jc w:val="both"/>
        <w:rPr>
          <w:sz w:val="24"/>
          <w:szCs w:val="24"/>
        </w:rPr>
      </w:pPr>
      <w:r w:rsidRPr="0036438B">
        <w:rPr>
          <w:color w:val="000000"/>
          <w:sz w:val="24"/>
          <w:szCs w:val="24"/>
        </w:rPr>
        <w:tab/>
      </w:r>
      <w:r w:rsidRPr="0036438B">
        <w:rPr>
          <w:bCs/>
          <w:sz w:val="24"/>
          <w:szCs w:val="24"/>
        </w:rPr>
        <w:t>-</w:t>
      </w:r>
      <w:r w:rsidRPr="0036438B">
        <w:rPr>
          <w:sz w:val="24"/>
          <w:szCs w:val="24"/>
        </w:rPr>
        <w:t xml:space="preserve"> увеличение показателей экономической и социальной эффективности Программы развития малого и среднего предпринимательства;</w:t>
      </w:r>
    </w:p>
    <w:p w:rsidR="0036438B" w:rsidRPr="0036438B" w:rsidRDefault="0036438B" w:rsidP="0036438B">
      <w:pPr>
        <w:pStyle w:val="af9"/>
        <w:ind w:left="0"/>
        <w:jc w:val="both"/>
        <w:rPr>
          <w:sz w:val="24"/>
          <w:szCs w:val="24"/>
        </w:rPr>
      </w:pPr>
      <w:r w:rsidRPr="0036438B">
        <w:rPr>
          <w:sz w:val="24"/>
          <w:szCs w:val="24"/>
        </w:rPr>
        <w:tab/>
        <w:t>- продолжить работу по реализации мероприятий муниципальной  программы «Развитие малого и среднего предпринимательства в МО «Город Удачны» на 2022-2026 годы»;</w:t>
      </w:r>
    </w:p>
    <w:p w:rsidR="0036438B" w:rsidRPr="0036438B" w:rsidRDefault="0036438B" w:rsidP="0036438B">
      <w:pPr>
        <w:pStyle w:val="af9"/>
        <w:ind w:left="0"/>
        <w:jc w:val="both"/>
        <w:rPr>
          <w:sz w:val="24"/>
          <w:szCs w:val="24"/>
        </w:rPr>
      </w:pPr>
      <w:r w:rsidRPr="0036438B">
        <w:rPr>
          <w:bCs/>
          <w:sz w:val="24"/>
          <w:szCs w:val="24"/>
        </w:rPr>
        <w:tab/>
        <w:t>-</w:t>
      </w:r>
      <w:r w:rsidRPr="0036438B">
        <w:rPr>
          <w:sz w:val="24"/>
          <w:szCs w:val="24"/>
        </w:rPr>
        <w:t xml:space="preserve"> участие в реализации республиканских и районных программ развитие малого и среднего предпринимательства, а также в национальных проектах;</w:t>
      </w:r>
    </w:p>
    <w:p w:rsidR="0036438B" w:rsidRPr="0036438B" w:rsidRDefault="0036438B" w:rsidP="0036438B">
      <w:pPr>
        <w:pStyle w:val="af9"/>
        <w:ind w:left="0"/>
        <w:jc w:val="both"/>
        <w:rPr>
          <w:sz w:val="24"/>
          <w:szCs w:val="24"/>
        </w:rPr>
      </w:pPr>
      <w:r w:rsidRPr="0036438B">
        <w:rPr>
          <w:bCs/>
          <w:sz w:val="24"/>
          <w:szCs w:val="24"/>
        </w:rPr>
        <w:tab/>
        <w:t xml:space="preserve">- </w:t>
      </w:r>
      <w:r w:rsidRPr="0036438B">
        <w:rPr>
          <w:sz w:val="24"/>
          <w:szCs w:val="24"/>
        </w:rPr>
        <w:t>ведение мониторинга деятельности малого и среднего предпринимательства с целью выявления возникающих проблем и путей их решения, работа с обращениями субъектов малого и среднего бизнеса;</w:t>
      </w:r>
    </w:p>
    <w:p w:rsidR="0036438B" w:rsidRPr="0036438B" w:rsidRDefault="0036438B" w:rsidP="0036438B">
      <w:pPr>
        <w:pStyle w:val="af9"/>
        <w:ind w:left="0"/>
        <w:jc w:val="both"/>
        <w:rPr>
          <w:sz w:val="24"/>
          <w:szCs w:val="24"/>
        </w:rPr>
      </w:pPr>
      <w:r w:rsidRPr="0036438B">
        <w:rPr>
          <w:bCs/>
          <w:sz w:val="24"/>
          <w:szCs w:val="24"/>
        </w:rPr>
        <w:tab/>
        <w:t>-</w:t>
      </w:r>
      <w:r w:rsidRPr="0036438B">
        <w:rPr>
          <w:sz w:val="24"/>
          <w:szCs w:val="24"/>
        </w:rPr>
        <w:t xml:space="preserve"> освоение финансовых средств, предусмотренных на реализацию программы развитие предпринимательства;</w:t>
      </w:r>
    </w:p>
    <w:p w:rsidR="0036438B" w:rsidRPr="0036438B" w:rsidRDefault="0036438B" w:rsidP="0036438B">
      <w:pPr>
        <w:pStyle w:val="af9"/>
        <w:ind w:left="0"/>
        <w:jc w:val="both"/>
        <w:rPr>
          <w:sz w:val="24"/>
          <w:szCs w:val="24"/>
        </w:rPr>
      </w:pPr>
      <w:r w:rsidRPr="0036438B">
        <w:rPr>
          <w:sz w:val="24"/>
          <w:szCs w:val="24"/>
        </w:rPr>
        <w:tab/>
        <w:t>- создание условий для инвестиционной деятельности.</w:t>
      </w: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i/>
          <w:iCs/>
          <w:sz w:val="24"/>
          <w:szCs w:val="24"/>
          <w:lang w:eastAsia="ru-RU"/>
        </w:rPr>
      </w:pPr>
    </w:p>
    <w:p w:rsidR="0036438B" w:rsidRPr="0036438B" w:rsidRDefault="0036438B" w:rsidP="0036438B">
      <w:pPr>
        <w:spacing w:before="100" w:beforeAutospacing="1" w:after="100" w:afterAutospacing="1"/>
        <w:contextualSpacing/>
        <w:rPr>
          <w:sz w:val="24"/>
          <w:szCs w:val="24"/>
          <w:lang w:eastAsia="ru-RU"/>
        </w:rPr>
      </w:pPr>
      <w:r w:rsidRPr="0036438B">
        <w:rPr>
          <w:i/>
          <w:iCs/>
          <w:sz w:val="24"/>
          <w:szCs w:val="24"/>
          <w:lang w:eastAsia="ru-RU"/>
        </w:rPr>
        <w:t>Исп. главный специалист по предпринимательству</w:t>
      </w:r>
    </w:p>
    <w:p w:rsidR="0036438B" w:rsidRPr="0036438B" w:rsidRDefault="0036438B" w:rsidP="0036438B">
      <w:pPr>
        <w:spacing w:before="100" w:beforeAutospacing="1" w:after="100" w:afterAutospacing="1"/>
        <w:contextualSpacing/>
        <w:rPr>
          <w:i/>
          <w:sz w:val="24"/>
          <w:szCs w:val="24"/>
        </w:rPr>
      </w:pPr>
      <w:r w:rsidRPr="0036438B">
        <w:rPr>
          <w:i/>
          <w:iCs/>
          <w:sz w:val="24"/>
          <w:szCs w:val="24"/>
          <w:lang w:eastAsia="ru-RU"/>
        </w:rPr>
        <w:t>и потребительскому рынку О.Ю. Литвиненко</w:t>
      </w:r>
    </w:p>
    <w:p w:rsidR="0036438B" w:rsidRPr="0036438B" w:rsidRDefault="0036438B" w:rsidP="0036438B">
      <w:pPr>
        <w:ind w:firstLine="426"/>
        <w:jc w:val="both"/>
        <w:rPr>
          <w:i/>
          <w:sz w:val="24"/>
          <w:szCs w:val="24"/>
        </w:rPr>
      </w:pPr>
    </w:p>
    <w:p w:rsidR="0002088F" w:rsidRPr="0036438B" w:rsidRDefault="0002088F">
      <w:pPr>
        <w:tabs>
          <w:tab w:val="left" w:pos="7042"/>
        </w:tabs>
        <w:rPr>
          <w:sz w:val="24"/>
          <w:szCs w:val="24"/>
        </w:rPr>
      </w:pPr>
    </w:p>
    <w:sectPr w:rsidR="0002088F" w:rsidRPr="0036438B" w:rsidSect="007F3001">
      <w:footerReference w:type="default" r:id="rId8"/>
      <w:pgSz w:w="11906" w:h="16838"/>
      <w:pgMar w:top="962" w:right="849" w:bottom="568" w:left="1418" w:header="720" w:footer="5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A73" w:rsidRDefault="00D87A73">
      <w:r>
        <w:separator/>
      </w:r>
    </w:p>
  </w:endnote>
  <w:endnote w:type="continuationSeparator" w:id="0">
    <w:p w:rsidR="00D87A73" w:rsidRDefault="00D87A7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650" w:rsidRDefault="00BA66D9">
    <w:pPr>
      <w:pStyle w:val="af3"/>
      <w:jc w:val="center"/>
    </w:pPr>
    <w:fldSimple w:instr=" PAGE ">
      <w:r w:rsidR="00A92506">
        <w:rPr>
          <w:noProof/>
        </w:rPr>
        <w:t>4</w:t>
      </w:r>
    </w:fldSimple>
  </w:p>
  <w:p w:rsidR="00773650" w:rsidRDefault="0077365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A73" w:rsidRDefault="00D87A73">
      <w:r>
        <w:separator/>
      </w:r>
    </w:p>
  </w:footnote>
  <w:footnote w:type="continuationSeparator" w:id="0">
    <w:p w:rsidR="00D87A73" w:rsidRDefault="00D87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796"/>
        </w:tabs>
        <w:ind w:left="1228" w:hanging="432"/>
      </w:pPr>
    </w:lvl>
    <w:lvl w:ilvl="1">
      <w:start w:val="1"/>
      <w:numFmt w:val="none"/>
      <w:pStyle w:val="2"/>
      <w:suff w:val="nothing"/>
      <w:lvlText w:val=""/>
      <w:lvlJc w:val="left"/>
      <w:pPr>
        <w:tabs>
          <w:tab w:val="num" w:pos="796"/>
        </w:tabs>
        <w:ind w:left="1372" w:hanging="576"/>
      </w:pPr>
    </w:lvl>
    <w:lvl w:ilvl="2">
      <w:start w:val="1"/>
      <w:numFmt w:val="none"/>
      <w:pStyle w:val="3"/>
      <w:suff w:val="nothing"/>
      <w:lvlText w:val=""/>
      <w:lvlJc w:val="left"/>
      <w:pPr>
        <w:tabs>
          <w:tab w:val="num" w:pos="796"/>
        </w:tabs>
        <w:ind w:left="1516" w:hanging="720"/>
      </w:pPr>
    </w:lvl>
    <w:lvl w:ilvl="3">
      <w:start w:val="1"/>
      <w:numFmt w:val="none"/>
      <w:suff w:val="nothing"/>
      <w:lvlText w:val=""/>
      <w:lvlJc w:val="left"/>
      <w:pPr>
        <w:tabs>
          <w:tab w:val="num" w:pos="796"/>
        </w:tabs>
        <w:ind w:left="1660" w:hanging="864"/>
      </w:pPr>
    </w:lvl>
    <w:lvl w:ilvl="4">
      <w:start w:val="1"/>
      <w:numFmt w:val="none"/>
      <w:suff w:val="nothing"/>
      <w:lvlText w:val=""/>
      <w:lvlJc w:val="left"/>
      <w:pPr>
        <w:tabs>
          <w:tab w:val="num" w:pos="796"/>
        </w:tabs>
        <w:ind w:left="1804" w:hanging="1008"/>
      </w:pPr>
    </w:lvl>
    <w:lvl w:ilvl="5">
      <w:start w:val="1"/>
      <w:numFmt w:val="none"/>
      <w:suff w:val="nothing"/>
      <w:lvlText w:val=""/>
      <w:lvlJc w:val="left"/>
      <w:pPr>
        <w:tabs>
          <w:tab w:val="num" w:pos="796"/>
        </w:tabs>
        <w:ind w:left="1948" w:hanging="1152"/>
      </w:pPr>
    </w:lvl>
    <w:lvl w:ilvl="6">
      <w:start w:val="1"/>
      <w:numFmt w:val="none"/>
      <w:suff w:val="nothing"/>
      <w:lvlText w:val=""/>
      <w:lvlJc w:val="left"/>
      <w:pPr>
        <w:tabs>
          <w:tab w:val="num" w:pos="796"/>
        </w:tabs>
        <w:ind w:left="2092" w:hanging="1296"/>
      </w:pPr>
    </w:lvl>
    <w:lvl w:ilvl="7">
      <w:start w:val="1"/>
      <w:numFmt w:val="none"/>
      <w:suff w:val="nothing"/>
      <w:lvlText w:val=""/>
      <w:lvlJc w:val="left"/>
      <w:pPr>
        <w:tabs>
          <w:tab w:val="num" w:pos="796"/>
        </w:tabs>
        <w:ind w:left="2236" w:hanging="1440"/>
      </w:pPr>
    </w:lvl>
    <w:lvl w:ilvl="8">
      <w:start w:val="1"/>
      <w:numFmt w:val="none"/>
      <w:suff w:val="nothing"/>
      <w:lvlText w:val=""/>
      <w:lvlJc w:val="left"/>
      <w:pPr>
        <w:tabs>
          <w:tab w:val="num" w:pos="796"/>
        </w:tabs>
        <w:ind w:left="2380" w:hanging="1584"/>
      </w:pPr>
    </w:lvl>
  </w:abstractNum>
  <w:abstractNum w:abstractNumId="1">
    <w:nsid w:val="00000002"/>
    <w:multiLevelType w:val="singleLevel"/>
    <w:tmpl w:val="00000002"/>
    <w:lvl w:ilvl="0">
      <w:start w:val="1"/>
      <w:numFmt w:val="bullet"/>
      <w:lvlText w:val="-"/>
      <w:lvlJc w:val="left"/>
      <w:pPr>
        <w:ind w:left="720" w:hanging="360"/>
      </w:pPr>
      <w:rPr>
        <w:rFonts w:ascii="Courier New" w:hAnsi="Courier New" w:cs="Courier New"/>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4">
    <w:nsid w:val="00000005"/>
    <w:multiLevelType w:val="singleLevel"/>
    <w:tmpl w:val="00000005"/>
    <w:name w:val="WW8Num5"/>
    <w:lvl w:ilvl="0">
      <w:start w:val="1"/>
      <w:numFmt w:val="bullet"/>
      <w:lvlText w:val="-"/>
      <w:lvlJc w:val="left"/>
      <w:pPr>
        <w:tabs>
          <w:tab w:val="num" w:pos="371"/>
        </w:tabs>
        <w:ind w:left="1211" w:hanging="360"/>
      </w:pPr>
      <w:rPr>
        <w:rFonts w:ascii="Courier New" w:hAnsi="Courier New" w:cs="Courier New"/>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6">
    <w:nsid w:val="00000007"/>
    <w:multiLevelType w:val="singleLevel"/>
    <w:tmpl w:val="00000007"/>
    <w:name w:val="WW8Num7"/>
    <w:lvl w:ilvl="0">
      <w:start w:val="1"/>
      <w:numFmt w:val="decimal"/>
      <w:pStyle w:val="a"/>
      <w:lvlText w:val="%1."/>
      <w:lvlJc w:val="left"/>
      <w:pPr>
        <w:tabs>
          <w:tab w:val="num" w:pos="454"/>
        </w:tabs>
        <w:ind w:left="0" w:firstLine="0"/>
      </w:pPr>
      <w:rPr>
        <w:b w:val="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Courier New" w:hAnsi="Courier New"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6830E90"/>
    <w:multiLevelType w:val="multilevel"/>
    <w:tmpl w:val="D744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7E4465"/>
    <w:multiLevelType w:val="hybridMultilevel"/>
    <w:tmpl w:val="F9FAB3CE"/>
    <w:lvl w:ilvl="0" w:tplc="BF56C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5CB6569"/>
    <w:multiLevelType w:val="hybridMultilevel"/>
    <w:tmpl w:val="CFC08DCE"/>
    <w:lvl w:ilvl="0" w:tplc="5D62F5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3019"/>
    <w:multiLevelType w:val="hybridMultilevel"/>
    <w:tmpl w:val="632ABF54"/>
    <w:lvl w:ilvl="0" w:tplc="A880A27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DC6DDB"/>
    <w:multiLevelType w:val="hybridMultilevel"/>
    <w:tmpl w:val="368E646C"/>
    <w:lvl w:ilvl="0" w:tplc="1EE47CB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0">
    <w:nsid w:val="618F01B2"/>
    <w:multiLevelType w:val="hybridMultilevel"/>
    <w:tmpl w:val="AFDC2CA0"/>
    <w:lvl w:ilvl="0" w:tplc="4588E4BA">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1">
    <w:nsid w:val="6B23721C"/>
    <w:multiLevelType w:val="multilevel"/>
    <w:tmpl w:val="F0741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064097"/>
    <w:multiLevelType w:val="hybridMultilevel"/>
    <w:tmpl w:val="65DE85A0"/>
    <w:lvl w:ilvl="0" w:tplc="AEDEF602">
      <w:start w:val="1"/>
      <w:numFmt w:val="bullet"/>
      <w:suff w:val="space"/>
      <w:lvlText w:val=""/>
      <w:lvlJc w:val="left"/>
      <w:pPr>
        <w:ind w:left="277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E503C7B"/>
    <w:multiLevelType w:val="multilevel"/>
    <w:tmpl w:val="75CC6F02"/>
    <w:lvl w:ilvl="0">
      <w:start w:val="1"/>
      <w:numFmt w:val="decimal"/>
      <w:lvlText w:val="%1."/>
      <w:lvlJc w:val="left"/>
      <w:pPr>
        <w:ind w:left="360" w:hanging="360"/>
      </w:pPr>
      <w:rPr>
        <w:rFonts w:hint="default"/>
        <w:b/>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79D004E0"/>
    <w:multiLevelType w:val="multilevel"/>
    <w:tmpl w:val="6BA65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21"/>
  </w:num>
  <w:num w:numId="17">
    <w:abstractNumId w:val="22"/>
  </w:num>
  <w:num w:numId="18">
    <w:abstractNumId w:val="15"/>
  </w:num>
  <w:num w:numId="19">
    <w:abstractNumId w:val="23"/>
  </w:num>
  <w:num w:numId="20">
    <w:abstractNumId w:val="16"/>
  </w:num>
  <w:num w:numId="21">
    <w:abstractNumId w:val="18"/>
  </w:num>
  <w:num w:numId="22">
    <w:abstractNumId w:val="19"/>
  </w:num>
  <w:num w:numId="23">
    <w:abstractNumId w:val="20"/>
  </w:num>
  <w:num w:numId="24">
    <w:abstractNumId w:val="14"/>
    <w:lvlOverride w:ilvl="0">
      <w:lvl w:ilvl="0">
        <w:numFmt w:val="bullet"/>
        <w:lvlText w:val=""/>
        <w:lvlJc w:val="left"/>
        <w:pPr>
          <w:tabs>
            <w:tab w:val="num" w:pos="720"/>
          </w:tabs>
          <w:ind w:left="720" w:hanging="360"/>
        </w:pPr>
        <w:rPr>
          <w:rFonts w:ascii="Symbol" w:hAnsi="Symbol" w:hint="default"/>
          <w:sz w:val="20"/>
        </w:rPr>
      </w:lvl>
    </w:lvlOverride>
  </w:num>
  <w:num w:numId="25">
    <w:abstractNumId w:val="2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spelling="clean" w:grammar="clean"/>
  <w:stylePaneFormatFilter w:val="0000"/>
  <w:defaultTabStop w:val="708"/>
  <w:defaultTableStyle w:val="a0"/>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3E3285"/>
    <w:rsid w:val="00001386"/>
    <w:rsid w:val="00001AEF"/>
    <w:rsid w:val="0000230A"/>
    <w:rsid w:val="00003787"/>
    <w:rsid w:val="00005DFC"/>
    <w:rsid w:val="00010323"/>
    <w:rsid w:val="00012B83"/>
    <w:rsid w:val="00012E43"/>
    <w:rsid w:val="00017B1E"/>
    <w:rsid w:val="00017B31"/>
    <w:rsid w:val="000201DC"/>
    <w:rsid w:val="0002088F"/>
    <w:rsid w:val="000247AA"/>
    <w:rsid w:val="00024B5A"/>
    <w:rsid w:val="0002601E"/>
    <w:rsid w:val="00027677"/>
    <w:rsid w:val="000279ED"/>
    <w:rsid w:val="000313D4"/>
    <w:rsid w:val="0003176B"/>
    <w:rsid w:val="0003688C"/>
    <w:rsid w:val="000407D3"/>
    <w:rsid w:val="00041063"/>
    <w:rsid w:val="000431AA"/>
    <w:rsid w:val="0004707E"/>
    <w:rsid w:val="00052AF2"/>
    <w:rsid w:val="00055BB2"/>
    <w:rsid w:val="00055C57"/>
    <w:rsid w:val="00056044"/>
    <w:rsid w:val="00056316"/>
    <w:rsid w:val="0005777F"/>
    <w:rsid w:val="00062272"/>
    <w:rsid w:val="00063722"/>
    <w:rsid w:val="000664BA"/>
    <w:rsid w:val="0006791C"/>
    <w:rsid w:val="000727FD"/>
    <w:rsid w:val="00074EB7"/>
    <w:rsid w:val="00076060"/>
    <w:rsid w:val="00076C46"/>
    <w:rsid w:val="00077D9E"/>
    <w:rsid w:val="00080986"/>
    <w:rsid w:val="00087A18"/>
    <w:rsid w:val="0009587B"/>
    <w:rsid w:val="000A1497"/>
    <w:rsid w:val="000A1FDB"/>
    <w:rsid w:val="000A4DE4"/>
    <w:rsid w:val="000A6F6E"/>
    <w:rsid w:val="000B0BCD"/>
    <w:rsid w:val="000B1D97"/>
    <w:rsid w:val="000B25B9"/>
    <w:rsid w:val="000B482F"/>
    <w:rsid w:val="000B630F"/>
    <w:rsid w:val="000C1A28"/>
    <w:rsid w:val="000C1F11"/>
    <w:rsid w:val="000D0C20"/>
    <w:rsid w:val="000D183D"/>
    <w:rsid w:val="000D2BDC"/>
    <w:rsid w:val="000D2E75"/>
    <w:rsid w:val="000D3314"/>
    <w:rsid w:val="000D5403"/>
    <w:rsid w:val="000D79CF"/>
    <w:rsid w:val="000E03EC"/>
    <w:rsid w:val="000E051C"/>
    <w:rsid w:val="000E0CCF"/>
    <w:rsid w:val="000E1B87"/>
    <w:rsid w:val="000E2E61"/>
    <w:rsid w:val="000E3BEE"/>
    <w:rsid w:val="000E4B46"/>
    <w:rsid w:val="000E4FEA"/>
    <w:rsid w:val="000E7338"/>
    <w:rsid w:val="000F0226"/>
    <w:rsid w:val="000F0C35"/>
    <w:rsid w:val="000F2849"/>
    <w:rsid w:val="000F345E"/>
    <w:rsid w:val="000F5DEE"/>
    <w:rsid w:val="000F60FB"/>
    <w:rsid w:val="000F639A"/>
    <w:rsid w:val="001023CD"/>
    <w:rsid w:val="0010699A"/>
    <w:rsid w:val="001129BC"/>
    <w:rsid w:val="001204F4"/>
    <w:rsid w:val="00122663"/>
    <w:rsid w:val="001233AB"/>
    <w:rsid w:val="00131841"/>
    <w:rsid w:val="00134A7C"/>
    <w:rsid w:val="00135E1B"/>
    <w:rsid w:val="0013673A"/>
    <w:rsid w:val="001404ED"/>
    <w:rsid w:val="00141AD4"/>
    <w:rsid w:val="001423C8"/>
    <w:rsid w:val="00143379"/>
    <w:rsid w:val="0014685B"/>
    <w:rsid w:val="00147E80"/>
    <w:rsid w:val="00150393"/>
    <w:rsid w:val="001506F2"/>
    <w:rsid w:val="00153C16"/>
    <w:rsid w:val="00153C9C"/>
    <w:rsid w:val="0015406F"/>
    <w:rsid w:val="00155F8C"/>
    <w:rsid w:val="00164100"/>
    <w:rsid w:val="00164461"/>
    <w:rsid w:val="00165201"/>
    <w:rsid w:val="001654CE"/>
    <w:rsid w:val="0016651C"/>
    <w:rsid w:val="00166A1D"/>
    <w:rsid w:val="00170150"/>
    <w:rsid w:val="001809A3"/>
    <w:rsid w:val="00180AE4"/>
    <w:rsid w:val="001826F8"/>
    <w:rsid w:val="00184F29"/>
    <w:rsid w:val="00186B61"/>
    <w:rsid w:val="00186F42"/>
    <w:rsid w:val="001873F5"/>
    <w:rsid w:val="0019278E"/>
    <w:rsid w:val="001927BC"/>
    <w:rsid w:val="00194B0F"/>
    <w:rsid w:val="001A041F"/>
    <w:rsid w:val="001A042A"/>
    <w:rsid w:val="001A0509"/>
    <w:rsid w:val="001A200E"/>
    <w:rsid w:val="001A47D1"/>
    <w:rsid w:val="001A5339"/>
    <w:rsid w:val="001A53E1"/>
    <w:rsid w:val="001A7628"/>
    <w:rsid w:val="001B11B1"/>
    <w:rsid w:val="001B563E"/>
    <w:rsid w:val="001B6F5D"/>
    <w:rsid w:val="001C2E7A"/>
    <w:rsid w:val="001C3374"/>
    <w:rsid w:val="001C520F"/>
    <w:rsid w:val="001C5B0D"/>
    <w:rsid w:val="001C6439"/>
    <w:rsid w:val="001D2195"/>
    <w:rsid w:val="001D7C05"/>
    <w:rsid w:val="001E47D2"/>
    <w:rsid w:val="001E7567"/>
    <w:rsid w:val="001F0638"/>
    <w:rsid w:val="001F18B3"/>
    <w:rsid w:val="001F403A"/>
    <w:rsid w:val="001F75EE"/>
    <w:rsid w:val="00200C44"/>
    <w:rsid w:val="00200E9F"/>
    <w:rsid w:val="00203A8D"/>
    <w:rsid w:val="00203A8E"/>
    <w:rsid w:val="00204EA6"/>
    <w:rsid w:val="0020692C"/>
    <w:rsid w:val="00210928"/>
    <w:rsid w:val="00211F05"/>
    <w:rsid w:val="00213477"/>
    <w:rsid w:val="002168E7"/>
    <w:rsid w:val="00223E9F"/>
    <w:rsid w:val="00225C0D"/>
    <w:rsid w:val="002265E2"/>
    <w:rsid w:val="002312C1"/>
    <w:rsid w:val="002351AE"/>
    <w:rsid w:val="0024166A"/>
    <w:rsid w:val="00242196"/>
    <w:rsid w:val="002444D1"/>
    <w:rsid w:val="00247308"/>
    <w:rsid w:val="00253075"/>
    <w:rsid w:val="00254B7D"/>
    <w:rsid w:val="002566B6"/>
    <w:rsid w:val="0026021D"/>
    <w:rsid w:val="00260F93"/>
    <w:rsid w:val="00261112"/>
    <w:rsid w:val="00262984"/>
    <w:rsid w:val="002636C1"/>
    <w:rsid w:val="00264D73"/>
    <w:rsid w:val="0026746E"/>
    <w:rsid w:val="002709B0"/>
    <w:rsid w:val="0027689F"/>
    <w:rsid w:val="002834B3"/>
    <w:rsid w:val="00285DC4"/>
    <w:rsid w:val="002860A2"/>
    <w:rsid w:val="00291F0E"/>
    <w:rsid w:val="00296944"/>
    <w:rsid w:val="002A089A"/>
    <w:rsid w:val="002A0C64"/>
    <w:rsid w:val="002A175F"/>
    <w:rsid w:val="002A1A81"/>
    <w:rsid w:val="002A299C"/>
    <w:rsid w:val="002A498B"/>
    <w:rsid w:val="002B2929"/>
    <w:rsid w:val="002B7B5A"/>
    <w:rsid w:val="002B7BE2"/>
    <w:rsid w:val="002C04DA"/>
    <w:rsid w:val="002C6CB9"/>
    <w:rsid w:val="002C7959"/>
    <w:rsid w:val="002D52B4"/>
    <w:rsid w:val="002D7C43"/>
    <w:rsid w:val="002E2E2B"/>
    <w:rsid w:val="002E7AF7"/>
    <w:rsid w:val="002F76C4"/>
    <w:rsid w:val="002F7F4F"/>
    <w:rsid w:val="00303078"/>
    <w:rsid w:val="003054B0"/>
    <w:rsid w:val="00306C94"/>
    <w:rsid w:val="003104B5"/>
    <w:rsid w:val="00310D67"/>
    <w:rsid w:val="00314A06"/>
    <w:rsid w:val="00315C1B"/>
    <w:rsid w:val="003164CA"/>
    <w:rsid w:val="00317746"/>
    <w:rsid w:val="00317CC8"/>
    <w:rsid w:val="00317F7B"/>
    <w:rsid w:val="003202F9"/>
    <w:rsid w:val="00320487"/>
    <w:rsid w:val="00321D5C"/>
    <w:rsid w:val="00324C74"/>
    <w:rsid w:val="003256EF"/>
    <w:rsid w:val="00326FB0"/>
    <w:rsid w:val="00331FD7"/>
    <w:rsid w:val="003327BB"/>
    <w:rsid w:val="00334B85"/>
    <w:rsid w:val="00335C50"/>
    <w:rsid w:val="003364B2"/>
    <w:rsid w:val="00337545"/>
    <w:rsid w:val="003427BE"/>
    <w:rsid w:val="00342F85"/>
    <w:rsid w:val="00343B30"/>
    <w:rsid w:val="00343DF1"/>
    <w:rsid w:val="00346BBB"/>
    <w:rsid w:val="00353957"/>
    <w:rsid w:val="00356321"/>
    <w:rsid w:val="003575F8"/>
    <w:rsid w:val="003615C2"/>
    <w:rsid w:val="0036438B"/>
    <w:rsid w:val="00364EC9"/>
    <w:rsid w:val="00366DCA"/>
    <w:rsid w:val="00367E03"/>
    <w:rsid w:val="00371BA6"/>
    <w:rsid w:val="00372BFA"/>
    <w:rsid w:val="00374BCC"/>
    <w:rsid w:val="00375C77"/>
    <w:rsid w:val="003767B2"/>
    <w:rsid w:val="00381520"/>
    <w:rsid w:val="00383458"/>
    <w:rsid w:val="003850AD"/>
    <w:rsid w:val="00387228"/>
    <w:rsid w:val="003876A5"/>
    <w:rsid w:val="00390A6D"/>
    <w:rsid w:val="00391DE4"/>
    <w:rsid w:val="003966C7"/>
    <w:rsid w:val="00396C22"/>
    <w:rsid w:val="003A009B"/>
    <w:rsid w:val="003A1ED7"/>
    <w:rsid w:val="003B09A3"/>
    <w:rsid w:val="003B1F58"/>
    <w:rsid w:val="003B2309"/>
    <w:rsid w:val="003B4AC8"/>
    <w:rsid w:val="003B5EEC"/>
    <w:rsid w:val="003B6100"/>
    <w:rsid w:val="003C5611"/>
    <w:rsid w:val="003D158B"/>
    <w:rsid w:val="003D1CCD"/>
    <w:rsid w:val="003D3696"/>
    <w:rsid w:val="003D588F"/>
    <w:rsid w:val="003E1C04"/>
    <w:rsid w:val="003E2B33"/>
    <w:rsid w:val="003E2E93"/>
    <w:rsid w:val="003E3285"/>
    <w:rsid w:val="003E5F6E"/>
    <w:rsid w:val="003F1E4F"/>
    <w:rsid w:val="003F3BDB"/>
    <w:rsid w:val="003F65CA"/>
    <w:rsid w:val="003F75A3"/>
    <w:rsid w:val="00401221"/>
    <w:rsid w:val="00404549"/>
    <w:rsid w:val="004047B6"/>
    <w:rsid w:val="00406A57"/>
    <w:rsid w:val="00412CF8"/>
    <w:rsid w:val="004173D0"/>
    <w:rsid w:val="004204DB"/>
    <w:rsid w:val="00422211"/>
    <w:rsid w:val="0042430F"/>
    <w:rsid w:val="004251AF"/>
    <w:rsid w:val="00425AD7"/>
    <w:rsid w:val="00425B6E"/>
    <w:rsid w:val="004260B9"/>
    <w:rsid w:val="00432345"/>
    <w:rsid w:val="00432DC3"/>
    <w:rsid w:val="00432F88"/>
    <w:rsid w:val="0043332D"/>
    <w:rsid w:val="0043603A"/>
    <w:rsid w:val="00440DCA"/>
    <w:rsid w:val="0045369E"/>
    <w:rsid w:val="00453AE8"/>
    <w:rsid w:val="00455525"/>
    <w:rsid w:val="00457090"/>
    <w:rsid w:val="00461242"/>
    <w:rsid w:val="00463A4E"/>
    <w:rsid w:val="004667E7"/>
    <w:rsid w:val="00466EE6"/>
    <w:rsid w:val="00477FA2"/>
    <w:rsid w:val="004821D3"/>
    <w:rsid w:val="004840B3"/>
    <w:rsid w:val="0048506E"/>
    <w:rsid w:val="00485ACD"/>
    <w:rsid w:val="004874D0"/>
    <w:rsid w:val="00487FB7"/>
    <w:rsid w:val="00490690"/>
    <w:rsid w:val="00493775"/>
    <w:rsid w:val="004950FC"/>
    <w:rsid w:val="00496304"/>
    <w:rsid w:val="00497D2F"/>
    <w:rsid w:val="004A23FE"/>
    <w:rsid w:val="004A2EA8"/>
    <w:rsid w:val="004A419A"/>
    <w:rsid w:val="004A4BA2"/>
    <w:rsid w:val="004A6DC0"/>
    <w:rsid w:val="004B08E5"/>
    <w:rsid w:val="004B20C0"/>
    <w:rsid w:val="004C112C"/>
    <w:rsid w:val="004C29D9"/>
    <w:rsid w:val="004C3B67"/>
    <w:rsid w:val="004C46B4"/>
    <w:rsid w:val="004C4C61"/>
    <w:rsid w:val="004D1377"/>
    <w:rsid w:val="004D3CF2"/>
    <w:rsid w:val="004D6437"/>
    <w:rsid w:val="004D6989"/>
    <w:rsid w:val="004E035B"/>
    <w:rsid w:val="004E681D"/>
    <w:rsid w:val="004E731C"/>
    <w:rsid w:val="004E790C"/>
    <w:rsid w:val="004F500C"/>
    <w:rsid w:val="004F502F"/>
    <w:rsid w:val="004F62C8"/>
    <w:rsid w:val="004F7616"/>
    <w:rsid w:val="00503218"/>
    <w:rsid w:val="00520FE3"/>
    <w:rsid w:val="00526F57"/>
    <w:rsid w:val="00532DA0"/>
    <w:rsid w:val="00532F8F"/>
    <w:rsid w:val="005402DD"/>
    <w:rsid w:val="00541137"/>
    <w:rsid w:val="00541A43"/>
    <w:rsid w:val="0054339A"/>
    <w:rsid w:val="005440B2"/>
    <w:rsid w:val="00546784"/>
    <w:rsid w:val="005507F1"/>
    <w:rsid w:val="005512AF"/>
    <w:rsid w:val="00555097"/>
    <w:rsid w:val="00555A41"/>
    <w:rsid w:val="0056282F"/>
    <w:rsid w:val="005653F3"/>
    <w:rsid w:val="00566BEF"/>
    <w:rsid w:val="00570538"/>
    <w:rsid w:val="005715DD"/>
    <w:rsid w:val="00571B13"/>
    <w:rsid w:val="005730CA"/>
    <w:rsid w:val="00576438"/>
    <w:rsid w:val="00582C4D"/>
    <w:rsid w:val="005836C7"/>
    <w:rsid w:val="00594F4F"/>
    <w:rsid w:val="00595787"/>
    <w:rsid w:val="005965DF"/>
    <w:rsid w:val="00596771"/>
    <w:rsid w:val="005A127E"/>
    <w:rsid w:val="005A2A90"/>
    <w:rsid w:val="005A355B"/>
    <w:rsid w:val="005B10B0"/>
    <w:rsid w:val="005B37A6"/>
    <w:rsid w:val="005B6BD7"/>
    <w:rsid w:val="005B735F"/>
    <w:rsid w:val="005C1735"/>
    <w:rsid w:val="005C2F7C"/>
    <w:rsid w:val="005C36FD"/>
    <w:rsid w:val="005C54AF"/>
    <w:rsid w:val="005C6032"/>
    <w:rsid w:val="005C706B"/>
    <w:rsid w:val="005D05F0"/>
    <w:rsid w:val="005D33E8"/>
    <w:rsid w:val="005D4D44"/>
    <w:rsid w:val="005D5DA3"/>
    <w:rsid w:val="005D6282"/>
    <w:rsid w:val="005D76F2"/>
    <w:rsid w:val="005E106C"/>
    <w:rsid w:val="005E4AD8"/>
    <w:rsid w:val="005F12E8"/>
    <w:rsid w:val="0060046F"/>
    <w:rsid w:val="00600E92"/>
    <w:rsid w:val="00603E81"/>
    <w:rsid w:val="0060514E"/>
    <w:rsid w:val="0061367C"/>
    <w:rsid w:val="00620CEC"/>
    <w:rsid w:val="00621C6B"/>
    <w:rsid w:val="006229DA"/>
    <w:rsid w:val="00623325"/>
    <w:rsid w:val="006251AB"/>
    <w:rsid w:val="00625E0A"/>
    <w:rsid w:val="006303C4"/>
    <w:rsid w:val="0063130A"/>
    <w:rsid w:val="00632AB9"/>
    <w:rsid w:val="00633EB5"/>
    <w:rsid w:val="00636592"/>
    <w:rsid w:val="00640BB3"/>
    <w:rsid w:val="00643B2E"/>
    <w:rsid w:val="00651152"/>
    <w:rsid w:val="0065242A"/>
    <w:rsid w:val="00652B69"/>
    <w:rsid w:val="00662F34"/>
    <w:rsid w:val="006636C0"/>
    <w:rsid w:val="00663DBB"/>
    <w:rsid w:val="00664218"/>
    <w:rsid w:val="00670254"/>
    <w:rsid w:val="006704E4"/>
    <w:rsid w:val="006721BC"/>
    <w:rsid w:val="006733C5"/>
    <w:rsid w:val="00675582"/>
    <w:rsid w:val="00680DFA"/>
    <w:rsid w:val="0068166C"/>
    <w:rsid w:val="00682BBE"/>
    <w:rsid w:val="00683D1C"/>
    <w:rsid w:val="00684B69"/>
    <w:rsid w:val="00685F3D"/>
    <w:rsid w:val="006861E5"/>
    <w:rsid w:val="00690CAA"/>
    <w:rsid w:val="00696D65"/>
    <w:rsid w:val="006A07C6"/>
    <w:rsid w:val="006A1528"/>
    <w:rsid w:val="006A70B5"/>
    <w:rsid w:val="006B041A"/>
    <w:rsid w:val="006B1648"/>
    <w:rsid w:val="006B2320"/>
    <w:rsid w:val="006B38A8"/>
    <w:rsid w:val="006B490C"/>
    <w:rsid w:val="006C065C"/>
    <w:rsid w:val="006C0F56"/>
    <w:rsid w:val="006C1018"/>
    <w:rsid w:val="006C2A9B"/>
    <w:rsid w:val="006C5D2A"/>
    <w:rsid w:val="006C5D6B"/>
    <w:rsid w:val="006E4625"/>
    <w:rsid w:val="006E7902"/>
    <w:rsid w:val="006F077C"/>
    <w:rsid w:val="006F0B18"/>
    <w:rsid w:val="006F1765"/>
    <w:rsid w:val="006F1833"/>
    <w:rsid w:val="006F31AB"/>
    <w:rsid w:val="006F32C8"/>
    <w:rsid w:val="006F7A18"/>
    <w:rsid w:val="006F7D7E"/>
    <w:rsid w:val="00704D55"/>
    <w:rsid w:val="00713377"/>
    <w:rsid w:val="007202D4"/>
    <w:rsid w:val="00722B08"/>
    <w:rsid w:val="0072329C"/>
    <w:rsid w:val="0072518F"/>
    <w:rsid w:val="0073408E"/>
    <w:rsid w:val="0073600D"/>
    <w:rsid w:val="00736D1F"/>
    <w:rsid w:val="00740CAA"/>
    <w:rsid w:val="00743208"/>
    <w:rsid w:val="0074467E"/>
    <w:rsid w:val="00747A65"/>
    <w:rsid w:val="00747B26"/>
    <w:rsid w:val="00747C98"/>
    <w:rsid w:val="0075081B"/>
    <w:rsid w:val="00751A40"/>
    <w:rsid w:val="00751BD7"/>
    <w:rsid w:val="00754D56"/>
    <w:rsid w:val="0075500D"/>
    <w:rsid w:val="00756831"/>
    <w:rsid w:val="00756891"/>
    <w:rsid w:val="0075703C"/>
    <w:rsid w:val="00763C27"/>
    <w:rsid w:val="00763EAF"/>
    <w:rsid w:val="00766FE3"/>
    <w:rsid w:val="00773650"/>
    <w:rsid w:val="00773BF8"/>
    <w:rsid w:val="00774119"/>
    <w:rsid w:val="007752D0"/>
    <w:rsid w:val="007803B5"/>
    <w:rsid w:val="00781BF1"/>
    <w:rsid w:val="00781E9A"/>
    <w:rsid w:val="0078399D"/>
    <w:rsid w:val="00785D1E"/>
    <w:rsid w:val="0078795A"/>
    <w:rsid w:val="00793FD1"/>
    <w:rsid w:val="007A0246"/>
    <w:rsid w:val="007A3A20"/>
    <w:rsid w:val="007A75C3"/>
    <w:rsid w:val="007B04B8"/>
    <w:rsid w:val="007B1A3E"/>
    <w:rsid w:val="007B3297"/>
    <w:rsid w:val="007C3D2C"/>
    <w:rsid w:val="007C6965"/>
    <w:rsid w:val="007C7520"/>
    <w:rsid w:val="007D2966"/>
    <w:rsid w:val="007D58AA"/>
    <w:rsid w:val="007E3503"/>
    <w:rsid w:val="007E41FB"/>
    <w:rsid w:val="007E4F10"/>
    <w:rsid w:val="007E6EF4"/>
    <w:rsid w:val="007F3001"/>
    <w:rsid w:val="007F4FA1"/>
    <w:rsid w:val="007F6F4C"/>
    <w:rsid w:val="0080245F"/>
    <w:rsid w:val="00803D19"/>
    <w:rsid w:val="008078C9"/>
    <w:rsid w:val="00810CA2"/>
    <w:rsid w:val="0081231F"/>
    <w:rsid w:val="0081516A"/>
    <w:rsid w:val="008160F7"/>
    <w:rsid w:val="0081733B"/>
    <w:rsid w:val="00820BC8"/>
    <w:rsid w:val="00821923"/>
    <w:rsid w:val="00822DF4"/>
    <w:rsid w:val="00826952"/>
    <w:rsid w:val="00834AD2"/>
    <w:rsid w:val="00835284"/>
    <w:rsid w:val="008370F2"/>
    <w:rsid w:val="00852273"/>
    <w:rsid w:val="00852316"/>
    <w:rsid w:val="00853377"/>
    <w:rsid w:val="008553E8"/>
    <w:rsid w:val="008618F9"/>
    <w:rsid w:val="00863B3F"/>
    <w:rsid w:val="00863B7D"/>
    <w:rsid w:val="00864451"/>
    <w:rsid w:val="008703EA"/>
    <w:rsid w:val="00871349"/>
    <w:rsid w:val="00871B7D"/>
    <w:rsid w:val="00871E46"/>
    <w:rsid w:val="00875C84"/>
    <w:rsid w:val="00880853"/>
    <w:rsid w:val="00881B03"/>
    <w:rsid w:val="0088260E"/>
    <w:rsid w:val="00883FEB"/>
    <w:rsid w:val="008854EB"/>
    <w:rsid w:val="008916AC"/>
    <w:rsid w:val="00897DEA"/>
    <w:rsid w:val="008A48AB"/>
    <w:rsid w:val="008A5779"/>
    <w:rsid w:val="008A69C1"/>
    <w:rsid w:val="008B26EA"/>
    <w:rsid w:val="008B4A99"/>
    <w:rsid w:val="008C01BE"/>
    <w:rsid w:val="008C1A7F"/>
    <w:rsid w:val="008D45AB"/>
    <w:rsid w:val="008D55CD"/>
    <w:rsid w:val="008E197D"/>
    <w:rsid w:val="008E29E1"/>
    <w:rsid w:val="008E33DB"/>
    <w:rsid w:val="008E7934"/>
    <w:rsid w:val="008E79A8"/>
    <w:rsid w:val="008F0063"/>
    <w:rsid w:val="008F2935"/>
    <w:rsid w:val="008F4DBA"/>
    <w:rsid w:val="00900A13"/>
    <w:rsid w:val="00900E6E"/>
    <w:rsid w:val="0090331B"/>
    <w:rsid w:val="00910622"/>
    <w:rsid w:val="0091092A"/>
    <w:rsid w:val="00913172"/>
    <w:rsid w:val="0092007C"/>
    <w:rsid w:val="0092079E"/>
    <w:rsid w:val="00920859"/>
    <w:rsid w:val="00921A8E"/>
    <w:rsid w:val="009232FA"/>
    <w:rsid w:val="00923862"/>
    <w:rsid w:val="009303DE"/>
    <w:rsid w:val="00931E03"/>
    <w:rsid w:val="00932891"/>
    <w:rsid w:val="009341F9"/>
    <w:rsid w:val="00936925"/>
    <w:rsid w:val="009413B6"/>
    <w:rsid w:val="0094169F"/>
    <w:rsid w:val="00944934"/>
    <w:rsid w:val="00944A8E"/>
    <w:rsid w:val="009538FD"/>
    <w:rsid w:val="009550E4"/>
    <w:rsid w:val="00960466"/>
    <w:rsid w:val="009619CC"/>
    <w:rsid w:val="00962CB3"/>
    <w:rsid w:val="00966968"/>
    <w:rsid w:val="00967CA5"/>
    <w:rsid w:val="00970C07"/>
    <w:rsid w:val="00972ECF"/>
    <w:rsid w:val="00973B60"/>
    <w:rsid w:val="00974F03"/>
    <w:rsid w:val="009755EE"/>
    <w:rsid w:val="0098372E"/>
    <w:rsid w:val="00984DC1"/>
    <w:rsid w:val="00991A01"/>
    <w:rsid w:val="00992D52"/>
    <w:rsid w:val="00993696"/>
    <w:rsid w:val="00994280"/>
    <w:rsid w:val="00996045"/>
    <w:rsid w:val="0099645F"/>
    <w:rsid w:val="00996FAE"/>
    <w:rsid w:val="009A0158"/>
    <w:rsid w:val="009A1201"/>
    <w:rsid w:val="009A59BE"/>
    <w:rsid w:val="009A5B4E"/>
    <w:rsid w:val="009B20EB"/>
    <w:rsid w:val="009B2C11"/>
    <w:rsid w:val="009B765A"/>
    <w:rsid w:val="009C0479"/>
    <w:rsid w:val="009D01C7"/>
    <w:rsid w:val="009D551F"/>
    <w:rsid w:val="009E00D1"/>
    <w:rsid w:val="009E03D1"/>
    <w:rsid w:val="009E0793"/>
    <w:rsid w:val="009E1AA3"/>
    <w:rsid w:val="009E5BF8"/>
    <w:rsid w:val="009E6320"/>
    <w:rsid w:val="009F77C8"/>
    <w:rsid w:val="009F7F3A"/>
    <w:rsid w:val="00A00BE9"/>
    <w:rsid w:val="00A00C75"/>
    <w:rsid w:val="00A0114C"/>
    <w:rsid w:val="00A02ED1"/>
    <w:rsid w:val="00A02FBD"/>
    <w:rsid w:val="00A11FDB"/>
    <w:rsid w:val="00A14AA9"/>
    <w:rsid w:val="00A20F54"/>
    <w:rsid w:val="00A264D4"/>
    <w:rsid w:val="00A27742"/>
    <w:rsid w:val="00A3001C"/>
    <w:rsid w:val="00A31ADB"/>
    <w:rsid w:val="00A31B48"/>
    <w:rsid w:val="00A35519"/>
    <w:rsid w:val="00A37167"/>
    <w:rsid w:val="00A436D9"/>
    <w:rsid w:val="00A45EE3"/>
    <w:rsid w:val="00A464F6"/>
    <w:rsid w:val="00A474EA"/>
    <w:rsid w:val="00A475BA"/>
    <w:rsid w:val="00A47AC9"/>
    <w:rsid w:val="00A53AD5"/>
    <w:rsid w:val="00A54EEF"/>
    <w:rsid w:val="00A560DF"/>
    <w:rsid w:val="00A62771"/>
    <w:rsid w:val="00A722A1"/>
    <w:rsid w:val="00A723E8"/>
    <w:rsid w:val="00A83101"/>
    <w:rsid w:val="00A83CC8"/>
    <w:rsid w:val="00A84C08"/>
    <w:rsid w:val="00A87482"/>
    <w:rsid w:val="00A9040E"/>
    <w:rsid w:val="00A9041C"/>
    <w:rsid w:val="00A92506"/>
    <w:rsid w:val="00A931CE"/>
    <w:rsid w:val="00A9351C"/>
    <w:rsid w:val="00A94715"/>
    <w:rsid w:val="00A94FBD"/>
    <w:rsid w:val="00AA06DC"/>
    <w:rsid w:val="00AA085A"/>
    <w:rsid w:val="00AA66D8"/>
    <w:rsid w:val="00AC02A5"/>
    <w:rsid w:val="00AC0656"/>
    <w:rsid w:val="00AC1D34"/>
    <w:rsid w:val="00AC2E18"/>
    <w:rsid w:val="00AD1B82"/>
    <w:rsid w:val="00AD2E0C"/>
    <w:rsid w:val="00AD3850"/>
    <w:rsid w:val="00AD5C0D"/>
    <w:rsid w:val="00AE1F5F"/>
    <w:rsid w:val="00AE25B8"/>
    <w:rsid w:val="00AE342C"/>
    <w:rsid w:val="00AE3891"/>
    <w:rsid w:val="00AE43CA"/>
    <w:rsid w:val="00AE74E7"/>
    <w:rsid w:val="00AF2715"/>
    <w:rsid w:val="00AF56F6"/>
    <w:rsid w:val="00AF5A33"/>
    <w:rsid w:val="00AF616A"/>
    <w:rsid w:val="00AF7D1A"/>
    <w:rsid w:val="00B01243"/>
    <w:rsid w:val="00B045DF"/>
    <w:rsid w:val="00B053C1"/>
    <w:rsid w:val="00B06E40"/>
    <w:rsid w:val="00B070D0"/>
    <w:rsid w:val="00B0764F"/>
    <w:rsid w:val="00B1370C"/>
    <w:rsid w:val="00B14988"/>
    <w:rsid w:val="00B15105"/>
    <w:rsid w:val="00B15861"/>
    <w:rsid w:val="00B20169"/>
    <w:rsid w:val="00B2097A"/>
    <w:rsid w:val="00B22E42"/>
    <w:rsid w:val="00B25507"/>
    <w:rsid w:val="00B25796"/>
    <w:rsid w:val="00B25F77"/>
    <w:rsid w:val="00B31B0E"/>
    <w:rsid w:val="00B32C69"/>
    <w:rsid w:val="00B37170"/>
    <w:rsid w:val="00B40785"/>
    <w:rsid w:val="00B43540"/>
    <w:rsid w:val="00B44E02"/>
    <w:rsid w:val="00B4532C"/>
    <w:rsid w:val="00B45C29"/>
    <w:rsid w:val="00B46076"/>
    <w:rsid w:val="00B47CB1"/>
    <w:rsid w:val="00B526A8"/>
    <w:rsid w:val="00B537D7"/>
    <w:rsid w:val="00B567EC"/>
    <w:rsid w:val="00B57A7F"/>
    <w:rsid w:val="00B625C4"/>
    <w:rsid w:val="00B63500"/>
    <w:rsid w:val="00B63DE6"/>
    <w:rsid w:val="00B66A1E"/>
    <w:rsid w:val="00B7414D"/>
    <w:rsid w:val="00B747C5"/>
    <w:rsid w:val="00B74A1B"/>
    <w:rsid w:val="00B8130E"/>
    <w:rsid w:val="00B82738"/>
    <w:rsid w:val="00B91033"/>
    <w:rsid w:val="00B91521"/>
    <w:rsid w:val="00B92947"/>
    <w:rsid w:val="00B956CC"/>
    <w:rsid w:val="00B95EC7"/>
    <w:rsid w:val="00B96A62"/>
    <w:rsid w:val="00BA02FE"/>
    <w:rsid w:val="00BA140E"/>
    <w:rsid w:val="00BA19F4"/>
    <w:rsid w:val="00BA26CC"/>
    <w:rsid w:val="00BA31BF"/>
    <w:rsid w:val="00BA44D8"/>
    <w:rsid w:val="00BA66D9"/>
    <w:rsid w:val="00BA6A59"/>
    <w:rsid w:val="00BA7AFD"/>
    <w:rsid w:val="00BB1478"/>
    <w:rsid w:val="00BB2913"/>
    <w:rsid w:val="00BB4091"/>
    <w:rsid w:val="00BB452D"/>
    <w:rsid w:val="00BC470A"/>
    <w:rsid w:val="00BC6178"/>
    <w:rsid w:val="00BC6AA3"/>
    <w:rsid w:val="00BC798B"/>
    <w:rsid w:val="00BC7ED4"/>
    <w:rsid w:val="00BD030A"/>
    <w:rsid w:val="00BD0914"/>
    <w:rsid w:val="00BD7CA6"/>
    <w:rsid w:val="00BE2CB9"/>
    <w:rsid w:val="00BE32C0"/>
    <w:rsid w:val="00BE466C"/>
    <w:rsid w:val="00BE716F"/>
    <w:rsid w:val="00BE7A73"/>
    <w:rsid w:val="00BF0A2D"/>
    <w:rsid w:val="00BF208C"/>
    <w:rsid w:val="00BF33B2"/>
    <w:rsid w:val="00BF54C8"/>
    <w:rsid w:val="00BF6C4F"/>
    <w:rsid w:val="00BF72C7"/>
    <w:rsid w:val="00C02CB6"/>
    <w:rsid w:val="00C03398"/>
    <w:rsid w:val="00C04D58"/>
    <w:rsid w:val="00C06AC7"/>
    <w:rsid w:val="00C073DE"/>
    <w:rsid w:val="00C11C56"/>
    <w:rsid w:val="00C129B7"/>
    <w:rsid w:val="00C1433E"/>
    <w:rsid w:val="00C14E4F"/>
    <w:rsid w:val="00C1656B"/>
    <w:rsid w:val="00C27838"/>
    <w:rsid w:val="00C358C1"/>
    <w:rsid w:val="00C371DD"/>
    <w:rsid w:val="00C37BB4"/>
    <w:rsid w:val="00C40D00"/>
    <w:rsid w:val="00C41656"/>
    <w:rsid w:val="00C430D5"/>
    <w:rsid w:val="00C43FB0"/>
    <w:rsid w:val="00C454B9"/>
    <w:rsid w:val="00C4555E"/>
    <w:rsid w:val="00C464F8"/>
    <w:rsid w:val="00C47A85"/>
    <w:rsid w:val="00C526FE"/>
    <w:rsid w:val="00C53B4F"/>
    <w:rsid w:val="00C57EC0"/>
    <w:rsid w:val="00C603CE"/>
    <w:rsid w:val="00C6148D"/>
    <w:rsid w:val="00C620D5"/>
    <w:rsid w:val="00C65B06"/>
    <w:rsid w:val="00C67FC2"/>
    <w:rsid w:val="00C71024"/>
    <w:rsid w:val="00C76C52"/>
    <w:rsid w:val="00C805AD"/>
    <w:rsid w:val="00C81946"/>
    <w:rsid w:val="00C82402"/>
    <w:rsid w:val="00C82FB4"/>
    <w:rsid w:val="00C848DC"/>
    <w:rsid w:val="00C87056"/>
    <w:rsid w:val="00C9703D"/>
    <w:rsid w:val="00C9745E"/>
    <w:rsid w:val="00CA1503"/>
    <w:rsid w:val="00CA441D"/>
    <w:rsid w:val="00CA50C2"/>
    <w:rsid w:val="00CA655C"/>
    <w:rsid w:val="00CA7134"/>
    <w:rsid w:val="00CB18B9"/>
    <w:rsid w:val="00CB1B46"/>
    <w:rsid w:val="00CB1D0E"/>
    <w:rsid w:val="00CB3289"/>
    <w:rsid w:val="00CB4705"/>
    <w:rsid w:val="00CB66A4"/>
    <w:rsid w:val="00CC03F3"/>
    <w:rsid w:val="00CC2A6A"/>
    <w:rsid w:val="00CC2CE3"/>
    <w:rsid w:val="00CC5100"/>
    <w:rsid w:val="00CC612E"/>
    <w:rsid w:val="00CC7B47"/>
    <w:rsid w:val="00CC7C79"/>
    <w:rsid w:val="00CD2572"/>
    <w:rsid w:val="00CD4463"/>
    <w:rsid w:val="00CD624F"/>
    <w:rsid w:val="00CD6331"/>
    <w:rsid w:val="00CD732F"/>
    <w:rsid w:val="00CE10A1"/>
    <w:rsid w:val="00CE13E3"/>
    <w:rsid w:val="00CE4D51"/>
    <w:rsid w:val="00CE4F84"/>
    <w:rsid w:val="00CF0AF1"/>
    <w:rsid w:val="00CF1A05"/>
    <w:rsid w:val="00CF6021"/>
    <w:rsid w:val="00CF759A"/>
    <w:rsid w:val="00D04CCE"/>
    <w:rsid w:val="00D050C2"/>
    <w:rsid w:val="00D05388"/>
    <w:rsid w:val="00D065F3"/>
    <w:rsid w:val="00D107F0"/>
    <w:rsid w:val="00D11544"/>
    <w:rsid w:val="00D13B7E"/>
    <w:rsid w:val="00D159A5"/>
    <w:rsid w:val="00D21467"/>
    <w:rsid w:val="00D23CA3"/>
    <w:rsid w:val="00D24B6E"/>
    <w:rsid w:val="00D30ECB"/>
    <w:rsid w:val="00D332F9"/>
    <w:rsid w:val="00D33F96"/>
    <w:rsid w:val="00D350A7"/>
    <w:rsid w:val="00D37878"/>
    <w:rsid w:val="00D40EB4"/>
    <w:rsid w:val="00D418D5"/>
    <w:rsid w:val="00D4252C"/>
    <w:rsid w:val="00D43376"/>
    <w:rsid w:val="00D43906"/>
    <w:rsid w:val="00D43DA7"/>
    <w:rsid w:val="00D45EF1"/>
    <w:rsid w:val="00D46816"/>
    <w:rsid w:val="00D51769"/>
    <w:rsid w:val="00D53B54"/>
    <w:rsid w:val="00D56CC0"/>
    <w:rsid w:val="00D600EB"/>
    <w:rsid w:val="00D65457"/>
    <w:rsid w:val="00D67EC3"/>
    <w:rsid w:val="00D70DEB"/>
    <w:rsid w:val="00D84AA2"/>
    <w:rsid w:val="00D876C2"/>
    <w:rsid w:val="00D87A73"/>
    <w:rsid w:val="00D96EA5"/>
    <w:rsid w:val="00DA0331"/>
    <w:rsid w:val="00DA22E9"/>
    <w:rsid w:val="00DA3B91"/>
    <w:rsid w:val="00DA534B"/>
    <w:rsid w:val="00DB3100"/>
    <w:rsid w:val="00DB47B5"/>
    <w:rsid w:val="00DB489F"/>
    <w:rsid w:val="00DB5975"/>
    <w:rsid w:val="00DB5C6D"/>
    <w:rsid w:val="00DB65CA"/>
    <w:rsid w:val="00DC2018"/>
    <w:rsid w:val="00DC22F0"/>
    <w:rsid w:val="00DC34C1"/>
    <w:rsid w:val="00DC3F41"/>
    <w:rsid w:val="00DC458D"/>
    <w:rsid w:val="00DC4D93"/>
    <w:rsid w:val="00DC5588"/>
    <w:rsid w:val="00DC6044"/>
    <w:rsid w:val="00DC6FDE"/>
    <w:rsid w:val="00DC7EC1"/>
    <w:rsid w:val="00DD01CE"/>
    <w:rsid w:val="00DD0924"/>
    <w:rsid w:val="00DD0B8D"/>
    <w:rsid w:val="00DD6B3A"/>
    <w:rsid w:val="00DE0A1B"/>
    <w:rsid w:val="00DE24D1"/>
    <w:rsid w:val="00DE27F9"/>
    <w:rsid w:val="00DE4172"/>
    <w:rsid w:val="00DE5C68"/>
    <w:rsid w:val="00DE6551"/>
    <w:rsid w:val="00DF2C94"/>
    <w:rsid w:val="00DF310A"/>
    <w:rsid w:val="00DF32F1"/>
    <w:rsid w:val="00DF3521"/>
    <w:rsid w:val="00DF3A8D"/>
    <w:rsid w:val="00DF6690"/>
    <w:rsid w:val="00DF6FB9"/>
    <w:rsid w:val="00E009DC"/>
    <w:rsid w:val="00E03102"/>
    <w:rsid w:val="00E03630"/>
    <w:rsid w:val="00E04C5C"/>
    <w:rsid w:val="00E04CFC"/>
    <w:rsid w:val="00E05B71"/>
    <w:rsid w:val="00E07A67"/>
    <w:rsid w:val="00E109A0"/>
    <w:rsid w:val="00E14171"/>
    <w:rsid w:val="00E20EC5"/>
    <w:rsid w:val="00E22A9E"/>
    <w:rsid w:val="00E2353B"/>
    <w:rsid w:val="00E2445C"/>
    <w:rsid w:val="00E27722"/>
    <w:rsid w:val="00E27837"/>
    <w:rsid w:val="00E30114"/>
    <w:rsid w:val="00E305E3"/>
    <w:rsid w:val="00E31CAB"/>
    <w:rsid w:val="00E326EF"/>
    <w:rsid w:val="00E3334E"/>
    <w:rsid w:val="00E350DD"/>
    <w:rsid w:val="00E356E3"/>
    <w:rsid w:val="00E368F6"/>
    <w:rsid w:val="00E40608"/>
    <w:rsid w:val="00E43188"/>
    <w:rsid w:val="00E445CD"/>
    <w:rsid w:val="00E50BFA"/>
    <w:rsid w:val="00E510EF"/>
    <w:rsid w:val="00E51F98"/>
    <w:rsid w:val="00E53A18"/>
    <w:rsid w:val="00E54545"/>
    <w:rsid w:val="00E5795D"/>
    <w:rsid w:val="00E60095"/>
    <w:rsid w:val="00E615E2"/>
    <w:rsid w:val="00E63199"/>
    <w:rsid w:val="00E63ABD"/>
    <w:rsid w:val="00E6414F"/>
    <w:rsid w:val="00E67D20"/>
    <w:rsid w:val="00E74362"/>
    <w:rsid w:val="00E7488C"/>
    <w:rsid w:val="00E75549"/>
    <w:rsid w:val="00E76F3A"/>
    <w:rsid w:val="00E83E8B"/>
    <w:rsid w:val="00E844D6"/>
    <w:rsid w:val="00E8633A"/>
    <w:rsid w:val="00E912C3"/>
    <w:rsid w:val="00E925D0"/>
    <w:rsid w:val="00E9331B"/>
    <w:rsid w:val="00E93AEF"/>
    <w:rsid w:val="00E93B7A"/>
    <w:rsid w:val="00EA5007"/>
    <w:rsid w:val="00EA5D73"/>
    <w:rsid w:val="00EA7E54"/>
    <w:rsid w:val="00EB007C"/>
    <w:rsid w:val="00EB0BBD"/>
    <w:rsid w:val="00EB12A4"/>
    <w:rsid w:val="00EB2945"/>
    <w:rsid w:val="00EC5F59"/>
    <w:rsid w:val="00ED2D2F"/>
    <w:rsid w:val="00ED2FB1"/>
    <w:rsid w:val="00ED3A0A"/>
    <w:rsid w:val="00ED70B1"/>
    <w:rsid w:val="00EE3F18"/>
    <w:rsid w:val="00EE57BC"/>
    <w:rsid w:val="00EF10A0"/>
    <w:rsid w:val="00EF613B"/>
    <w:rsid w:val="00F01DE1"/>
    <w:rsid w:val="00F024CA"/>
    <w:rsid w:val="00F048BC"/>
    <w:rsid w:val="00F0618D"/>
    <w:rsid w:val="00F06D65"/>
    <w:rsid w:val="00F10813"/>
    <w:rsid w:val="00F10BAB"/>
    <w:rsid w:val="00F17FB0"/>
    <w:rsid w:val="00F25027"/>
    <w:rsid w:val="00F259EB"/>
    <w:rsid w:val="00F273EB"/>
    <w:rsid w:val="00F303FE"/>
    <w:rsid w:val="00F32B8F"/>
    <w:rsid w:val="00F36014"/>
    <w:rsid w:val="00F36615"/>
    <w:rsid w:val="00F367FA"/>
    <w:rsid w:val="00F400C8"/>
    <w:rsid w:val="00F40F99"/>
    <w:rsid w:val="00F44174"/>
    <w:rsid w:val="00F50522"/>
    <w:rsid w:val="00F51FCF"/>
    <w:rsid w:val="00F53817"/>
    <w:rsid w:val="00F53B73"/>
    <w:rsid w:val="00F60340"/>
    <w:rsid w:val="00F603BB"/>
    <w:rsid w:val="00F6087E"/>
    <w:rsid w:val="00F61193"/>
    <w:rsid w:val="00F62DCD"/>
    <w:rsid w:val="00F6393B"/>
    <w:rsid w:val="00F66553"/>
    <w:rsid w:val="00F67337"/>
    <w:rsid w:val="00F67B29"/>
    <w:rsid w:val="00F702A5"/>
    <w:rsid w:val="00F71366"/>
    <w:rsid w:val="00F7487B"/>
    <w:rsid w:val="00F77391"/>
    <w:rsid w:val="00F821A8"/>
    <w:rsid w:val="00F85797"/>
    <w:rsid w:val="00F9057E"/>
    <w:rsid w:val="00F94623"/>
    <w:rsid w:val="00F96EA2"/>
    <w:rsid w:val="00FA233B"/>
    <w:rsid w:val="00FA2F9E"/>
    <w:rsid w:val="00FA479D"/>
    <w:rsid w:val="00FA53DD"/>
    <w:rsid w:val="00FB0B14"/>
    <w:rsid w:val="00FB0C9C"/>
    <w:rsid w:val="00FB2D89"/>
    <w:rsid w:val="00FB2FE9"/>
    <w:rsid w:val="00FB43C1"/>
    <w:rsid w:val="00FB476C"/>
    <w:rsid w:val="00FB55B8"/>
    <w:rsid w:val="00FB6636"/>
    <w:rsid w:val="00FB7C45"/>
    <w:rsid w:val="00FC4889"/>
    <w:rsid w:val="00FC738B"/>
    <w:rsid w:val="00FD0282"/>
    <w:rsid w:val="00FD3EF1"/>
    <w:rsid w:val="00FD4302"/>
    <w:rsid w:val="00FD5707"/>
    <w:rsid w:val="00FD5BDA"/>
    <w:rsid w:val="00FD7381"/>
    <w:rsid w:val="00FD7A71"/>
    <w:rsid w:val="00FD7B33"/>
    <w:rsid w:val="00FE31D9"/>
    <w:rsid w:val="00FE475F"/>
    <w:rsid w:val="00FE4A65"/>
    <w:rsid w:val="00FE5C40"/>
    <w:rsid w:val="00FE6E59"/>
    <w:rsid w:val="00FF0756"/>
    <w:rsid w:val="00FF40AB"/>
    <w:rsid w:val="00FF5804"/>
    <w:rsid w:val="00FF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7736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14">
    <w:name w:val="Знак1"/>
    <w:basedOn w:val="a0"/>
    <w:rsid w:val="000D0C20"/>
    <w:pPr>
      <w:suppressAutoHyphens w:val="0"/>
      <w:spacing w:after="160" w:line="240" w:lineRule="exact"/>
    </w:pPr>
    <w:rPr>
      <w:rFonts w:ascii="Verdana" w:hAnsi="Verdana"/>
      <w:sz w:val="24"/>
      <w:szCs w:val="24"/>
      <w:lang w:val="en-US" w:eastAsia="en-US"/>
    </w:rPr>
  </w:style>
  <w:style w:type="paragraph" w:styleId="af9">
    <w:name w:val="List Paragraph"/>
    <w:aliases w:val="List_Paragraph,Multilevel para_II,List Paragraph1"/>
    <w:basedOn w:val="a0"/>
    <w:link w:val="afa"/>
    <w:uiPriority w:val="34"/>
    <w:qFormat/>
    <w:rsid w:val="00690CAA"/>
    <w:pPr>
      <w:suppressAutoHyphens w:val="0"/>
      <w:ind w:left="720"/>
      <w:contextualSpacing/>
    </w:pPr>
    <w:rPr>
      <w:lang w:eastAsia="ru-RU"/>
    </w:rPr>
  </w:style>
  <w:style w:type="table" w:styleId="afb">
    <w:name w:val="Table Grid"/>
    <w:basedOn w:val="a2"/>
    <w:uiPriority w:val="59"/>
    <w:rsid w:val="00A011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тиль1"/>
    <w:basedOn w:val="a2"/>
    <w:uiPriority w:val="99"/>
    <w:rsid w:val="008370F2"/>
    <w:tblPr>
      <w:tblInd w:w="0" w:type="dxa"/>
      <w:tblCellMar>
        <w:top w:w="0" w:type="dxa"/>
        <w:left w:w="108" w:type="dxa"/>
        <w:bottom w:w="0" w:type="dxa"/>
        <w:right w:w="108" w:type="dxa"/>
      </w:tblCellMar>
    </w:tblPr>
  </w:style>
  <w:style w:type="table" w:styleId="-5">
    <w:name w:val="Light List Accent 5"/>
    <w:basedOn w:val="a2"/>
    <w:uiPriority w:val="61"/>
    <w:rsid w:val="0099369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c">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a">
    <w:name w:val="Абзац списка Знак"/>
    <w:aliases w:val="List_Paragraph Знак,Multilevel para_II Знак,List Paragraph1 Знак"/>
    <w:link w:val="af9"/>
    <w:uiPriority w:val="34"/>
    <w:rsid w:val="0043603A"/>
  </w:style>
  <w:style w:type="character" w:styleId="afd">
    <w:name w:val="FollowedHyperlink"/>
    <w:basedOn w:val="a1"/>
    <w:uiPriority w:val="99"/>
    <w:semiHidden/>
    <w:unhideWhenUsed/>
    <w:rsid w:val="009C0479"/>
    <w:rPr>
      <w:color w:val="800080" w:themeColor="followedHyperlink"/>
      <w:u w:val="single"/>
    </w:rPr>
  </w:style>
  <w:style w:type="table" w:customStyle="1" w:styleId="16">
    <w:name w:val="Светлый список1"/>
    <w:basedOn w:val="a2"/>
    <w:uiPriority w:val="61"/>
    <w:rsid w:val="00371B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e">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f"/>
    <w:uiPriority w:val="99"/>
    <w:rsid w:val="00225C0D"/>
    <w:pPr>
      <w:suppressAutoHyphens w:val="0"/>
      <w:jc w:val="both"/>
    </w:pPr>
    <w:rPr>
      <w:color w:val="000000"/>
      <w:lang w:eastAsia="ru-RU"/>
    </w:rPr>
  </w:style>
  <w:style w:type="character" w:customStyle="1" w:styleId="aff">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e"/>
    <w:uiPriority w:val="99"/>
    <w:rsid w:val="00225C0D"/>
    <w:rPr>
      <w:color w:val="000000"/>
    </w:rPr>
  </w:style>
  <w:style w:type="character" w:styleId="aff0">
    <w:name w:val="footnote reference"/>
    <w:uiPriority w:val="99"/>
    <w:rsid w:val="00225C0D"/>
    <w:rPr>
      <w:vertAlign w:val="superscript"/>
    </w:rPr>
  </w:style>
  <w:style w:type="paragraph" w:styleId="aff1">
    <w:name w:val="Plain Text"/>
    <w:basedOn w:val="a0"/>
    <w:link w:val="aff2"/>
    <w:uiPriority w:val="99"/>
    <w:semiHidden/>
    <w:unhideWhenUsed/>
    <w:rsid w:val="00225C0D"/>
    <w:rPr>
      <w:rFonts w:ascii="Consolas" w:hAnsi="Consolas"/>
      <w:sz w:val="21"/>
      <w:szCs w:val="21"/>
    </w:rPr>
  </w:style>
  <w:style w:type="character" w:customStyle="1" w:styleId="aff2">
    <w:name w:val="Текст Знак"/>
    <w:basedOn w:val="a1"/>
    <w:link w:val="aff1"/>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 w:type="table" w:styleId="-6">
    <w:name w:val="Light Shading Accent 6"/>
    <w:basedOn w:val="a2"/>
    <w:uiPriority w:val="60"/>
    <w:rsid w:val="00306C9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заливка1"/>
    <w:basedOn w:val="a2"/>
    <w:uiPriority w:val="60"/>
    <w:rsid w:val="00306C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50">
    <w:name w:val="Заголовок 5 Знак"/>
    <w:basedOn w:val="a1"/>
    <w:link w:val="5"/>
    <w:uiPriority w:val="9"/>
    <w:semiHidden/>
    <w:rsid w:val="00773650"/>
    <w:rPr>
      <w:rFonts w:asciiTheme="majorHAnsi" w:eastAsiaTheme="majorEastAsia" w:hAnsiTheme="majorHAnsi" w:cstheme="majorBidi"/>
      <w:color w:val="243F60" w:themeColor="accent1" w:themeShade="7F"/>
      <w:lang w:eastAsia="ar-SA"/>
    </w:rPr>
  </w:style>
  <w:style w:type="table" w:customStyle="1" w:styleId="-331">
    <w:name w:val="Список-таблица 3 — акцент 31"/>
    <w:basedOn w:val="a2"/>
    <w:uiPriority w:val="48"/>
    <w:rsid w:val="0002088F"/>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410">
    <w:name w:val="Основной текст (4) + Полужирный1"/>
    <w:basedOn w:val="a1"/>
    <w:uiPriority w:val="99"/>
    <w:rsid w:val="00D24B6E"/>
    <w:rPr>
      <w:rFonts w:ascii="Times New Roman" w:hAnsi="Times New Roman" w:cs="Times New Roman"/>
      <w:b/>
      <w:bCs/>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E80"/>
    <w:pPr>
      <w:suppressAutoHyphens/>
    </w:pPr>
    <w:rPr>
      <w:lang w:eastAsia="ar-SA"/>
    </w:rPr>
  </w:style>
  <w:style w:type="paragraph" w:styleId="1">
    <w:name w:val="heading 1"/>
    <w:basedOn w:val="a0"/>
    <w:next w:val="a0"/>
    <w:qFormat/>
    <w:rsid w:val="00147E80"/>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147E80"/>
    <w:pPr>
      <w:keepNext/>
      <w:numPr>
        <w:ilvl w:val="1"/>
        <w:numId w:val="1"/>
      </w:numPr>
      <w:jc w:val="center"/>
      <w:outlineLvl w:val="1"/>
    </w:pPr>
    <w:rPr>
      <w:sz w:val="28"/>
      <w:szCs w:val="28"/>
    </w:rPr>
  </w:style>
  <w:style w:type="paragraph" w:styleId="3">
    <w:name w:val="heading 3"/>
    <w:basedOn w:val="a0"/>
    <w:next w:val="a0"/>
    <w:qFormat/>
    <w:rsid w:val="00147E80"/>
    <w:pPr>
      <w:keepNext/>
      <w:numPr>
        <w:ilvl w:val="2"/>
        <w:numId w:val="1"/>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03E8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147E80"/>
    <w:rPr>
      <w:rFonts w:ascii="Courier New" w:hAnsi="Courier New" w:cs="Courier New"/>
    </w:rPr>
  </w:style>
  <w:style w:type="character" w:customStyle="1" w:styleId="WW8Num3z0">
    <w:name w:val="WW8Num3z0"/>
    <w:rsid w:val="00147E80"/>
    <w:rPr>
      <w:rFonts w:ascii="Courier New" w:hAnsi="Courier New" w:cs="Courier New"/>
    </w:rPr>
  </w:style>
  <w:style w:type="character" w:customStyle="1" w:styleId="WW8Num4z0">
    <w:name w:val="WW8Num4z0"/>
    <w:rsid w:val="00147E80"/>
    <w:rPr>
      <w:rFonts w:ascii="Symbol" w:hAnsi="Symbol" w:cs="Symbol"/>
    </w:rPr>
  </w:style>
  <w:style w:type="character" w:customStyle="1" w:styleId="WW8Num5z0">
    <w:name w:val="WW8Num5z0"/>
    <w:rsid w:val="00147E80"/>
    <w:rPr>
      <w:rFonts w:ascii="Courier New" w:hAnsi="Courier New" w:cs="Courier New"/>
    </w:rPr>
  </w:style>
  <w:style w:type="character" w:customStyle="1" w:styleId="WW8Num6z0">
    <w:name w:val="WW8Num6z0"/>
    <w:rsid w:val="00147E80"/>
    <w:rPr>
      <w:b w:val="0"/>
    </w:rPr>
  </w:style>
  <w:style w:type="character" w:customStyle="1" w:styleId="WW8Num7z0">
    <w:name w:val="WW8Num7z0"/>
    <w:rsid w:val="00147E80"/>
    <w:rPr>
      <w:b w:val="0"/>
    </w:rPr>
  </w:style>
  <w:style w:type="character" w:customStyle="1" w:styleId="WW8Num8z0">
    <w:name w:val="WW8Num8z0"/>
    <w:rsid w:val="00147E80"/>
    <w:rPr>
      <w:rFonts w:ascii="Courier New" w:hAnsi="Courier New" w:cs="Courier New"/>
    </w:rPr>
  </w:style>
  <w:style w:type="character" w:customStyle="1" w:styleId="WW8Num9z0">
    <w:name w:val="WW8Num9z0"/>
    <w:rsid w:val="00147E80"/>
    <w:rPr>
      <w:rFonts w:ascii="Courier New" w:hAnsi="Courier New" w:cs="Courier New"/>
    </w:rPr>
  </w:style>
  <w:style w:type="character" w:customStyle="1" w:styleId="WW8Num10z0">
    <w:name w:val="WW8Num10z0"/>
    <w:rsid w:val="00147E80"/>
    <w:rPr>
      <w:rFonts w:ascii="Times New Roman" w:eastAsia="Times New Roman" w:hAnsi="Times New Roman" w:cs="Times New Roman"/>
    </w:rPr>
  </w:style>
  <w:style w:type="character" w:customStyle="1" w:styleId="WW8Num12z0">
    <w:name w:val="WW8Num12z0"/>
    <w:rsid w:val="00147E80"/>
    <w:rPr>
      <w:rFonts w:ascii="Courier New" w:hAnsi="Courier New" w:cs="Courier New"/>
    </w:rPr>
  </w:style>
  <w:style w:type="character" w:customStyle="1" w:styleId="20">
    <w:name w:val="Основной шрифт абзаца2"/>
    <w:rsid w:val="00147E80"/>
  </w:style>
  <w:style w:type="character" w:customStyle="1" w:styleId="WW8Num1z0">
    <w:name w:val="WW8Num1z0"/>
    <w:rsid w:val="00147E80"/>
    <w:rPr>
      <w:rFonts w:ascii="Courier New" w:hAnsi="Courier New" w:cs="Courier New"/>
    </w:rPr>
  </w:style>
  <w:style w:type="character" w:customStyle="1" w:styleId="WW8Num2z2">
    <w:name w:val="WW8Num2z2"/>
    <w:rsid w:val="00147E80"/>
    <w:rPr>
      <w:rFonts w:ascii="Wingdings" w:hAnsi="Wingdings"/>
    </w:rPr>
  </w:style>
  <w:style w:type="character" w:customStyle="1" w:styleId="WW8Num2z3">
    <w:name w:val="WW8Num2z3"/>
    <w:rsid w:val="00147E80"/>
    <w:rPr>
      <w:rFonts w:ascii="Symbol" w:hAnsi="Symbol"/>
    </w:rPr>
  </w:style>
  <w:style w:type="character" w:customStyle="1" w:styleId="WW8Num3z2">
    <w:name w:val="WW8Num3z2"/>
    <w:rsid w:val="00147E80"/>
    <w:rPr>
      <w:rFonts w:ascii="Wingdings" w:hAnsi="Wingdings"/>
    </w:rPr>
  </w:style>
  <w:style w:type="character" w:customStyle="1" w:styleId="WW8Num3z3">
    <w:name w:val="WW8Num3z3"/>
    <w:rsid w:val="00147E80"/>
    <w:rPr>
      <w:rFonts w:ascii="Symbol" w:hAnsi="Symbol"/>
    </w:rPr>
  </w:style>
  <w:style w:type="character" w:customStyle="1" w:styleId="WW8Num4z1">
    <w:name w:val="WW8Num4z1"/>
    <w:rsid w:val="00147E80"/>
    <w:rPr>
      <w:rFonts w:ascii="Courier New" w:hAnsi="Courier New" w:cs="Courier New"/>
    </w:rPr>
  </w:style>
  <w:style w:type="character" w:customStyle="1" w:styleId="WW8Num4z2">
    <w:name w:val="WW8Num4z2"/>
    <w:rsid w:val="00147E80"/>
    <w:rPr>
      <w:rFonts w:ascii="Wingdings" w:hAnsi="Wingdings"/>
    </w:rPr>
  </w:style>
  <w:style w:type="character" w:customStyle="1" w:styleId="WW8Num4z3">
    <w:name w:val="WW8Num4z3"/>
    <w:rsid w:val="00147E80"/>
    <w:rPr>
      <w:rFonts w:ascii="Symbol" w:hAnsi="Symbol"/>
    </w:rPr>
  </w:style>
  <w:style w:type="character" w:customStyle="1" w:styleId="WW8Num5z2">
    <w:name w:val="WW8Num5z2"/>
    <w:rsid w:val="00147E80"/>
    <w:rPr>
      <w:rFonts w:ascii="Wingdings" w:hAnsi="Wingdings"/>
    </w:rPr>
  </w:style>
  <w:style w:type="character" w:customStyle="1" w:styleId="WW8Num5z3">
    <w:name w:val="WW8Num5z3"/>
    <w:rsid w:val="00147E80"/>
    <w:rPr>
      <w:rFonts w:ascii="Symbol" w:hAnsi="Symbol"/>
    </w:rPr>
  </w:style>
  <w:style w:type="character" w:customStyle="1" w:styleId="WW8Num9z2">
    <w:name w:val="WW8Num9z2"/>
    <w:rsid w:val="00147E80"/>
    <w:rPr>
      <w:rFonts w:ascii="Wingdings" w:hAnsi="Wingdings"/>
    </w:rPr>
  </w:style>
  <w:style w:type="character" w:customStyle="1" w:styleId="WW8Num9z3">
    <w:name w:val="WW8Num9z3"/>
    <w:rsid w:val="00147E80"/>
    <w:rPr>
      <w:rFonts w:ascii="Symbol" w:hAnsi="Symbol"/>
    </w:rPr>
  </w:style>
  <w:style w:type="character" w:customStyle="1" w:styleId="WW8Num10z1">
    <w:name w:val="WW8Num10z1"/>
    <w:rsid w:val="00147E80"/>
    <w:rPr>
      <w:rFonts w:ascii="Courier New" w:hAnsi="Courier New"/>
    </w:rPr>
  </w:style>
  <w:style w:type="character" w:customStyle="1" w:styleId="WW8Num10z2">
    <w:name w:val="WW8Num10z2"/>
    <w:rsid w:val="00147E80"/>
    <w:rPr>
      <w:rFonts w:ascii="Wingdings" w:hAnsi="Wingdings"/>
    </w:rPr>
  </w:style>
  <w:style w:type="character" w:customStyle="1" w:styleId="WW8Num10z3">
    <w:name w:val="WW8Num10z3"/>
    <w:rsid w:val="00147E80"/>
    <w:rPr>
      <w:rFonts w:ascii="Symbol" w:hAnsi="Symbol"/>
    </w:rPr>
  </w:style>
  <w:style w:type="character" w:customStyle="1" w:styleId="WW8Num12z2">
    <w:name w:val="WW8Num12z2"/>
    <w:rsid w:val="00147E80"/>
    <w:rPr>
      <w:rFonts w:ascii="Wingdings" w:hAnsi="Wingdings"/>
    </w:rPr>
  </w:style>
  <w:style w:type="character" w:customStyle="1" w:styleId="WW8Num12z3">
    <w:name w:val="WW8Num12z3"/>
    <w:rsid w:val="00147E80"/>
    <w:rPr>
      <w:rFonts w:ascii="Symbol" w:hAnsi="Symbol"/>
    </w:rPr>
  </w:style>
  <w:style w:type="character" w:customStyle="1" w:styleId="WW8Num13z0">
    <w:name w:val="WW8Num13z0"/>
    <w:rsid w:val="00147E80"/>
    <w:rPr>
      <w:rFonts w:ascii="Courier New" w:hAnsi="Courier New" w:cs="Courier New"/>
    </w:rPr>
  </w:style>
  <w:style w:type="character" w:customStyle="1" w:styleId="WW8Num13z2">
    <w:name w:val="WW8Num13z2"/>
    <w:rsid w:val="00147E80"/>
    <w:rPr>
      <w:rFonts w:ascii="Wingdings" w:hAnsi="Wingdings"/>
    </w:rPr>
  </w:style>
  <w:style w:type="character" w:customStyle="1" w:styleId="WW8Num13z3">
    <w:name w:val="WW8Num13z3"/>
    <w:rsid w:val="00147E80"/>
    <w:rPr>
      <w:rFonts w:ascii="Symbol" w:hAnsi="Symbol"/>
    </w:rPr>
  </w:style>
  <w:style w:type="character" w:customStyle="1" w:styleId="WW8Num14z0">
    <w:name w:val="WW8Num14z0"/>
    <w:rsid w:val="00147E80"/>
    <w:rPr>
      <w:rFonts w:ascii="Courier New" w:hAnsi="Courier New" w:cs="Courier New"/>
    </w:rPr>
  </w:style>
  <w:style w:type="character" w:customStyle="1" w:styleId="WW8Num14z2">
    <w:name w:val="WW8Num14z2"/>
    <w:rsid w:val="00147E80"/>
    <w:rPr>
      <w:rFonts w:ascii="Wingdings" w:hAnsi="Wingdings"/>
    </w:rPr>
  </w:style>
  <w:style w:type="character" w:customStyle="1" w:styleId="WW8Num14z3">
    <w:name w:val="WW8Num14z3"/>
    <w:rsid w:val="00147E80"/>
    <w:rPr>
      <w:rFonts w:ascii="Symbol" w:hAnsi="Symbol"/>
    </w:rPr>
  </w:style>
  <w:style w:type="character" w:customStyle="1" w:styleId="WW8Num15z1">
    <w:name w:val="WW8Num15z1"/>
    <w:rsid w:val="00147E80"/>
    <w:rPr>
      <w:rFonts w:ascii="Arial" w:hAnsi="Arial"/>
    </w:rPr>
  </w:style>
  <w:style w:type="character" w:customStyle="1" w:styleId="WW8Num16z0">
    <w:name w:val="WW8Num16z0"/>
    <w:rsid w:val="00147E80"/>
    <w:rPr>
      <w:rFonts w:ascii="Courier New" w:hAnsi="Courier New" w:cs="Courier New"/>
    </w:rPr>
  </w:style>
  <w:style w:type="character" w:customStyle="1" w:styleId="WW8Num16z2">
    <w:name w:val="WW8Num16z2"/>
    <w:rsid w:val="00147E80"/>
    <w:rPr>
      <w:rFonts w:ascii="Wingdings" w:hAnsi="Wingdings"/>
    </w:rPr>
  </w:style>
  <w:style w:type="character" w:customStyle="1" w:styleId="WW8Num16z3">
    <w:name w:val="WW8Num16z3"/>
    <w:rsid w:val="00147E80"/>
    <w:rPr>
      <w:rFonts w:ascii="Symbol" w:hAnsi="Symbol"/>
    </w:rPr>
  </w:style>
  <w:style w:type="character" w:customStyle="1" w:styleId="WW8Num18z1">
    <w:name w:val="WW8Num18z1"/>
    <w:rsid w:val="00147E80"/>
    <w:rPr>
      <w:rFonts w:ascii="Courier New" w:hAnsi="Courier New" w:cs="Courier New"/>
    </w:rPr>
  </w:style>
  <w:style w:type="character" w:customStyle="1" w:styleId="WW8Num18z2">
    <w:name w:val="WW8Num18z2"/>
    <w:rsid w:val="00147E80"/>
    <w:rPr>
      <w:rFonts w:ascii="Wingdings" w:hAnsi="Wingdings"/>
    </w:rPr>
  </w:style>
  <w:style w:type="character" w:customStyle="1" w:styleId="WW8Num18z3">
    <w:name w:val="WW8Num18z3"/>
    <w:rsid w:val="00147E80"/>
    <w:rPr>
      <w:rFonts w:ascii="Symbol" w:hAnsi="Symbol"/>
    </w:rPr>
  </w:style>
  <w:style w:type="character" w:customStyle="1" w:styleId="WW8Num19z0">
    <w:name w:val="WW8Num19z0"/>
    <w:rsid w:val="00147E80"/>
    <w:rPr>
      <w:rFonts w:ascii="Courier New" w:hAnsi="Courier New" w:cs="Courier New"/>
    </w:rPr>
  </w:style>
  <w:style w:type="character" w:customStyle="1" w:styleId="WW8Num19z2">
    <w:name w:val="WW8Num19z2"/>
    <w:rsid w:val="00147E80"/>
    <w:rPr>
      <w:rFonts w:ascii="Wingdings" w:hAnsi="Wingdings"/>
    </w:rPr>
  </w:style>
  <w:style w:type="character" w:customStyle="1" w:styleId="WW8Num19z3">
    <w:name w:val="WW8Num19z3"/>
    <w:rsid w:val="00147E80"/>
    <w:rPr>
      <w:rFonts w:ascii="Symbol" w:hAnsi="Symbol"/>
    </w:rPr>
  </w:style>
  <w:style w:type="character" w:customStyle="1" w:styleId="WW8Num20z1">
    <w:name w:val="WW8Num20z1"/>
    <w:rsid w:val="00147E80"/>
    <w:rPr>
      <w:rFonts w:ascii="Courier New" w:hAnsi="Courier New" w:cs="Courier New"/>
    </w:rPr>
  </w:style>
  <w:style w:type="character" w:customStyle="1" w:styleId="WW8Num20z2">
    <w:name w:val="WW8Num20z2"/>
    <w:rsid w:val="00147E80"/>
    <w:rPr>
      <w:rFonts w:ascii="Wingdings" w:hAnsi="Wingdings"/>
    </w:rPr>
  </w:style>
  <w:style w:type="character" w:customStyle="1" w:styleId="WW8Num20z3">
    <w:name w:val="WW8Num20z3"/>
    <w:rsid w:val="00147E80"/>
    <w:rPr>
      <w:rFonts w:ascii="Symbol" w:hAnsi="Symbol"/>
    </w:rPr>
  </w:style>
  <w:style w:type="character" w:customStyle="1" w:styleId="WW8Num21z1">
    <w:name w:val="WW8Num21z1"/>
    <w:rsid w:val="00147E80"/>
    <w:rPr>
      <w:rFonts w:ascii="Symbol" w:eastAsia="Times New Roman" w:hAnsi="Symbol" w:cs="Times New Roman"/>
      <w:b/>
    </w:rPr>
  </w:style>
  <w:style w:type="character" w:customStyle="1" w:styleId="WW8Num22z0">
    <w:name w:val="WW8Num22z0"/>
    <w:rsid w:val="00147E80"/>
    <w:rPr>
      <w:rFonts w:ascii="Symbol" w:hAnsi="Symbol" w:cs="Symbol"/>
    </w:rPr>
  </w:style>
  <w:style w:type="character" w:customStyle="1" w:styleId="WW8Num22z1">
    <w:name w:val="WW8Num22z1"/>
    <w:rsid w:val="00147E80"/>
    <w:rPr>
      <w:rFonts w:ascii="Courier New" w:hAnsi="Courier New" w:cs="Courier New"/>
    </w:rPr>
  </w:style>
  <w:style w:type="character" w:customStyle="1" w:styleId="WW8Num22z2">
    <w:name w:val="WW8Num22z2"/>
    <w:rsid w:val="00147E80"/>
    <w:rPr>
      <w:rFonts w:ascii="Wingdings" w:hAnsi="Wingdings"/>
    </w:rPr>
  </w:style>
  <w:style w:type="character" w:customStyle="1" w:styleId="WW8Num22z3">
    <w:name w:val="WW8Num22z3"/>
    <w:rsid w:val="00147E80"/>
    <w:rPr>
      <w:rFonts w:ascii="Symbol" w:hAnsi="Symbol"/>
    </w:rPr>
  </w:style>
  <w:style w:type="character" w:customStyle="1" w:styleId="WW8Num23z0">
    <w:name w:val="WW8Num23z0"/>
    <w:rsid w:val="00147E80"/>
    <w:rPr>
      <w:rFonts w:ascii="Times New Roman" w:eastAsia="Times New Roman" w:hAnsi="Times New Roman" w:cs="Times New Roman"/>
    </w:rPr>
  </w:style>
  <w:style w:type="character" w:customStyle="1" w:styleId="WW8Num23z1">
    <w:name w:val="WW8Num23z1"/>
    <w:rsid w:val="00147E80"/>
    <w:rPr>
      <w:rFonts w:ascii="Courier New" w:hAnsi="Courier New"/>
    </w:rPr>
  </w:style>
  <w:style w:type="character" w:customStyle="1" w:styleId="WW8Num23z2">
    <w:name w:val="WW8Num23z2"/>
    <w:rsid w:val="00147E80"/>
    <w:rPr>
      <w:rFonts w:ascii="Wingdings" w:hAnsi="Wingdings"/>
    </w:rPr>
  </w:style>
  <w:style w:type="character" w:customStyle="1" w:styleId="WW8Num23z3">
    <w:name w:val="WW8Num23z3"/>
    <w:rsid w:val="00147E80"/>
    <w:rPr>
      <w:rFonts w:ascii="Symbol" w:hAnsi="Symbol"/>
    </w:rPr>
  </w:style>
  <w:style w:type="character" w:customStyle="1" w:styleId="WW8Num24z0">
    <w:name w:val="WW8Num24z0"/>
    <w:rsid w:val="00147E80"/>
    <w:rPr>
      <w:rFonts w:ascii="Symbol" w:hAnsi="Symbol"/>
    </w:rPr>
  </w:style>
  <w:style w:type="character" w:customStyle="1" w:styleId="WW8Num24z1">
    <w:name w:val="WW8Num24z1"/>
    <w:rsid w:val="00147E80"/>
    <w:rPr>
      <w:rFonts w:ascii="Courier New" w:hAnsi="Courier New" w:cs="Courier New"/>
    </w:rPr>
  </w:style>
  <w:style w:type="character" w:customStyle="1" w:styleId="WW8Num24z2">
    <w:name w:val="WW8Num24z2"/>
    <w:rsid w:val="00147E80"/>
    <w:rPr>
      <w:rFonts w:ascii="Wingdings" w:hAnsi="Wingdings"/>
    </w:rPr>
  </w:style>
  <w:style w:type="character" w:customStyle="1" w:styleId="WW8Num26z0">
    <w:name w:val="WW8Num26z0"/>
    <w:rsid w:val="00147E80"/>
    <w:rPr>
      <w:rFonts w:ascii="Verdana" w:hAnsi="Verdana"/>
      <w:b w:val="0"/>
      <w:i w:val="0"/>
      <w:spacing w:val="0"/>
      <w:w w:val="100"/>
      <w:position w:val="0"/>
      <w:sz w:val="24"/>
      <w:szCs w:val="24"/>
      <w:vertAlign w:val="baseline"/>
    </w:rPr>
  </w:style>
  <w:style w:type="character" w:customStyle="1" w:styleId="WW8Num27z0">
    <w:name w:val="WW8Num27z0"/>
    <w:rsid w:val="00147E80"/>
    <w:rPr>
      <w:rFonts w:ascii="Courier New" w:hAnsi="Courier New" w:cs="Courier New"/>
    </w:rPr>
  </w:style>
  <w:style w:type="character" w:customStyle="1" w:styleId="WW8Num27z2">
    <w:name w:val="WW8Num27z2"/>
    <w:rsid w:val="00147E80"/>
    <w:rPr>
      <w:rFonts w:ascii="Wingdings" w:hAnsi="Wingdings"/>
    </w:rPr>
  </w:style>
  <w:style w:type="character" w:customStyle="1" w:styleId="WW8Num27z3">
    <w:name w:val="WW8Num27z3"/>
    <w:rsid w:val="00147E80"/>
    <w:rPr>
      <w:rFonts w:ascii="Symbol" w:hAnsi="Symbol"/>
    </w:rPr>
  </w:style>
  <w:style w:type="character" w:customStyle="1" w:styleId="WW8Num29z0">
    <w:name w:val="WW8Num29z0"/>
    <w:rsid w:val="00147E80"/>
    <w:rPr>
      <w:rFonts w:ascii="Courier New" w:hAnsi="Courier New" w:cs="Courier New"/>
    </w:rPr>
  </w:style>
  <w:style w:type="character" w:customStyle="1" w:styleId="WW8Num29z2">
    <w:name w:val="WW8Num29z2"/>
    <w:rsid w:val="00147E80"/>
    <w:rPr>
      <w:rFonts w:ascii="Wingdings" w:hAnsi="Wingdings"/>
    </w:rPr>
  </w:style>
  <w:style w:type="character" w:customStyle="1" w:styleId="WW8Num29z3">
    <w:name w:val="WW8Num29z3"/>
    <w:rsid w:val="00147E80"/>
    <w:rPr>
      <w:rFonts w:ascii="Symbol" w:hAnsi="Symbol"/>
    </w:rPr>
  </w:style>
  <w:style w:type="character" w:customStyle="1" w:styleId="WW8Num30z1">
    <w:name w:val="WW8Num30z1"/>
    <w:rsid w:val="00147E80"/>
    <w:rPr>
      <w:rFonts w:ascii="Arial" w:hAnsi="Arial"/>
    </w:rPr>
  </w:style>
  <w:style w:type="character" w:customStyle="1" w:styleId="WW8Num31z0">
    <w:name w:val="WW8Num31z0"/>
    <w:rsid w:val="00147E80"/>
    <w:rPr>
      <w:rFonts w:ascii="Times New Roman" w:hAnsi="Times New Roman" w:cs="Times New Roman"/>
      <w:sz w:val="24"/>
      <w:szCs w:val="24"/>
    </w:rPr>
  </w:style>
  <w:style w:type="character" w:customStyle="1" w:styleId="WW8Num33z0">
    <w:name w:val="WW8Num33z0"/>
    <w:rsid w:val="00147E80"/>
    <w:rPr>
      <w:rFonts w:ascii="Courier New" w:hAnsi="Courier New" w:cs="Courier New"/>
    </w:rPr>
  </w:style>
  <w:style w:type="character" w:customStyle="1" w:styleId="WW8Num33z2">
    <w:name w:val="WW8Num33z2"/>
    <w:rsid w:val="00147E80"/>
    <w:rPr>
      <w:rFonts w:ascii="Wingdings" w:hAnsi="Wingdings"/>
    </w:rPr>
  </w:style>
  <w:style w:type="character" w:customStyle="1" w:styleId="WW8Num33z3">
    <w:name w:val="WW8Num33z3"/>
    <w:rsid w:val="00147E80"/>
    <w:rPr>
      <w:rFonts w:ascii="Symbol" w:hAnsi="Symbol"/>
    </w:rPr>
  </w:style>
  <w:style w:type="character" w:customStyle="1" w:styleId="WW8Num34z2">
    <w:name w:val="WW8Num34z2"/>
    <w:rsid w:val="00147E80"/>
    <w:rPr>
      <w:rFonts w:ascii="Wingdings" w:hAnsi="Wingdings"/>
    </w:rPr>
  </w:style>
  <w:style w:type="character" w:customStyle="1" w:styleId="WW8Num34z3">
    <w:name w:val="WW8Num34z3"/>
    <w:rsid w:val="00147E80"/>
    <w:rPr>
      <w:rFonts w:ascii="Symbol" w:hAnsi="Symbol"/>
    </w:rPr>
  </w:style>
  <w:style w:type="character" w:customStyle="1" w:styleId="WW8Num34z4">
    <w:name w:val="WW8Num34z4"/>
    <w:rsid w:val="00147E80"/>
    <w:rPr>
      <w:rFonts w:ascii="Courier New" w:hAnsi="Courier New" w:cs="Courier New"/>
    </w:rPr>
  </w:style>
  <w:style w:type="character" w:customStyle="1" w:styleId="WW8Num36z0">
    <w:name w:val="WW8Num36z0"/>
    <w:rsid w:val="00147E80"/>
    <w:rPr>
      <w:rFonts w:ascii="Symbol" w:hAnsi="Symbol"/>
    </w:rPr>
  </w:style>
  <w:style w:type="character" w:customStyle="1" w:styleId="WW8Num36z1">
    <w:name w:val="WW8Num36z1"/>
    <w:rsid w:val="00147E80"/>
    <w:rPr>
      <w:rFonts w:ascii="Courier New" w:hAnsi="Courier New" w:cs="Courier New"/>
    </w:rPr>
  </w:style>
  <w:style w:type="character" w:customStyle="1" w:styleId="WW8Num36z2">
    <w:name w:val="WW8Num36z2"/>
    <w:rsid w:val="00147E80"/>
    <w:rPr>
      <w:rFonts w:ascii="Wingdings" w:hAnsi="Wingdings"/>
    </w:rPr>
  </w:style>
  <w:style w:type="character" w:customStyle="1" w:styleId="WW8Num37z0">
    <w:name w:val="WW8Num37z0"/>
    <w:rsid w:val="00147E80"/>
    <w:rPr>
      <w:rFonts w:ascii="Courier New" w:hAnsi="Courier New" w:cs="Courier New"/>
    </w:rPr>
  </w:style>
  <w:style w:type="character" w:customStyle="1" w:styleId="WW8Num37z2">
    <w:name w:val="WW8Num37z2"/>
    <w:rsid w:val="00147E80"/>
    <w:rPr>
      <w:rFonts w:ascii="Wingdings" w:hAnsi="Wingdings"/>
    </w:rPr>
  </w:style>
  <w:style w:type="character" w:customStyle="1" w:styleId="WW8Num37z3">
    <w:name w:val="WW8Num37z3"/>
    <w:rsid w:val="00147E80"/>
    <w:rPr>
      <w:rFonts w:ascii="Symbol" w:hAnsi="Symbol"/>
    </w:rPr>
  </w:style>
  <w:style w:type="character" w:customStyle="1" w:styleId="10">
    <w:name w:val="Основной шрифт абзаца1"/>
    <w:rsid w:val="00147E80"/>
  </w:style>
  <w:style w:type="character" w:customStyle="1" w:styleId="ConsNormal">
    <w:name w:val="ConsNormal Знак"/>
    <w:rsid w:val="00147E80"/>
    <w:rPr>
      <w:rFonts w:ascii="Arial" w:hAnsi="Arial" w:cs="Arial"/>
      <w:lang w:val="ru-RU" w:eastAsia="ar-SA" w:bidi="ar-SA"/>
    </w:rPr>
  </w:style>
  <w:style w:type="character" w:styleId="a4">
    <w:name w:val="Strong"/>
    <w:uiPriority w:val="22"/>
    <w:qFormat/>
    <w:rsid w:val="00147E80"/>
    <w:rPr>
      <w:b/>
      <w:bCs/>
    </w:rPr>
  </w:style>
  <w:style w:type="character" w:styleId="a5">
    <w:name w:val="Hyperlink"/>
    <w:rsid w:val="00147E80"/>
    <w:rPr>
      <w:color w:val="0000FF"/>
      <w:u w:val="single"/>
    </w:rPr>
  </w:style>
  <w:style w:type="character" w:styleId="a6">
    <w:name w:val="page number"/>
    <w:basedOn w:val="10"/>
    <w:rsid w:val="00147E80"/>
  </w:style>
  <w:style w:type="character" w:customStyle="1" w:styleId="a7">
    <w:name w:val="Верхний колонтитул Знак"/>
    <w:basedOn w:val="10"/>
    <w:rsid w:val="00147E80"/>
  </w:style>
  <w:style w:type="character" w:customStyle="1" w:styleId="ConsPlusNormal">
    <w:name w:val="ConsPlusNormal Знак Знак"/>
    <w:rsid w:val="00147E80"/>
    <w:rPr>
      <w:rFonts w:ascii="Arial" w:hAnsi="Arial"/>
      <w:lang w:val="ru-RU" w:eastAsia="ar-SA" w:bidi="ar-SA"/>
    </w:rPr>
  </w:style>
  <w:style w:type="character" w:customStyle="1" w:styleId="a8">
    <w:name w:val="Ц Список основной Знак Знак"/>
    <w:rsid w:val="00147E80"/>
    <w:rPr>
      <w:rFonts w:ascii="Verdana" w:hAnsi="Verdana"/>
      <w:color w:val="000000"/>
      <w:sz w:val="24"/>
      <w:szCs w:val="24"/>
    </w:rPr>
  </w:style>
  <w:style w:type="character" w:customStyle="1" w:styleId="30">
    <w:name w:val="Заголовок 3 Знак"/>
    <w:rsid w:val="00147E80"/>
    <w:rPr>
      <w:rFonts w:ascii="Cambria" w:eastAsia="Times New Roman" w:hAnsi="Cambria" w:cs="Times New Roman"/>
      <w:b/>
      <w:bCs/>
      <w:sz w:val="26"/>
      <w:szCs w:val="26"/>
    </w:rPr>
  </w:style>
  <w:style w:type="character" w:customStyle="1" w:styleId="a9">
    <w:name w:val="Нижний колонтитул Знак"/>
    <w:basedOn w:val="10"/>
    <w:rsid w:val="00147E80"/>
  </w:style>
  <w:style w:type="character" w:customStyle="1" w:styleId="apple-style-span">
    <w:name w:val="apple-style-span"/>
    <w:basedOn w:val="10"/>
    <w:rsid w:val="00147E80"/>
  </w:style>
  <w:style w:type="character" w:customStyle="1" w:styleId="apple-converted-space">
    <w:name w:val="apple-converted-space"/>
    <w:basedOn w:val="10"/>
    <w:rsid w:val="00147E80"/>
  </w:style>
  <w:style w:type="character" w:customStyle="1" w:styleId="aa">
    <w:name w:val="Маркеры списка"/>
    <w:rsid w:val="00147E80"/>
    <w:rPr>
      <w:rFonts w:ascii="OpenSymbol" w:eastAsia="OpenSymbol" w:hAnsi="OpenSymbol" w:cs="OpenSymbol"/>
    </w:rPr>
  </w:style>
  <w:style w:type="character" w:customStyle="1" w:styleId="ab">
    <w:name w:val="Символ нумерации"/>
    <w:rsid w:val="00147E80"/>
  </w:style>
  <w:style w:type="character" w:customStyle="1" w:styleId="FontStyle22">
    <w:name w:val="Font Style22"/>
    <w:rsid w:val="00147E80"/>
    <w:rPr>
      <w:rFonts w:ascii="Times New Roman" w:hAnsi="Times New Roman" w:cs="Times New Roman"/>
      <w:sz w:val="22"/>
      <w:szCs w:val="22"/>
    </w:rPr>
  </w:style>
  <w:style w:type="paragraph" w:customStyle="1" w:styleId="ac">
    <w:name w:val="Заголовок"/>
    <w:basedOn w:val="a0"/>
    <w:next w:val="ad"/>
    <w:rsid w:val="00147E80"/>
    <w:pPr>
      <w:keepNext/>
      <w:spacing w:before="240" w:after="120"/>
    </w:pPr>
    <w:rPr>
      <w:rFonts w:ascii="Arial" w:eastAsia="Arial Unicode MS" w:hAnsi="Arial" w:cs="Mangal"/>
      <w:sz w:val="28"/>
      <w:szCs w:val="28"/>
    </w:rPr>
  </w:style>
  <w:style w:type="paragraph" w:styleId="ad">
    <w:name w:val="Body Text"/>
    <w:basedOn w:val="a0"/>
    <w:rsid w:val="00147E80"/>
    <w:pPr>
      <w:jc w:val="center"/>
    </w:pPr>
    <w:rPr>
      <w:sz w:val="24"/>
      <w:szCs w:val="24"/>
    </w:rPr>
  </w:style>
  <w:style w:type="paragraph" w:styleId="ae">
    <w:name w:val="List"/>
    <w:basedOn w:val="ad"/>
    <w:rsid w:val="00147E80"/>
    <w:rPr>
      <w:rFonts w:ascii="Arial" w:hAnsi="Arial" w:cs="Mangal"/>
    </w:rPr>
  </w:style>
  <w:style w:type="paragraph" w:customStyle="1" w:styleId="21">
    <w:name w:val="Название2"/>
    <w:basedOn w:val="a0"/>
    <w:rsid w:val="00147E80"/>
    <w:pPr>
      <w:suppressLineNumbers/>
      <w:spacing w:before="120" w:after="120"/>
    </w:pPr>
    <w:rPr>
      <w:rFonts w:ascii="Arial" w:hAnsi="Arial" w:cs="Mangal"/>
      <w:i/>
      <w:iCs/>
      <w:szCs w:val="24"/>
    </w:rPr>
  </w:style>
  <w:style w:type="paragraph" w:customStyle="1" w:styleId="22">
    <w:name w:val="Указатель2"/>
    <w:basedOn w:val="a0"/>
    <w:rsid w:val="00147E80"/>
    <w:pPr>
      <w:suppressLineNumbers/>
    </w:pPr>
    <w:rPr>
      <w:rFonts w:ascii="Arial" w:hAnsi="Arial" w:cs="Mangal"/>
    </w:rPr>
  </w:style>
  <w:style w:type="paragraph" w:customStyle="1" w:styleId="11">
    <w:name w:val="Название1"/>
    <w:basedOn w:val="a0"/>
    <w:rsid w:val="00147E80"/>
    <w:pPr>
      <w:suppressLineNumbers/>
      <w:spacing w:before="120" w:after="120"/>
    </w:pPr>
    <w:rPr>
      <w:rFonts w:ascii="Arial" w:hAnsi="Arial" w:cs="Mangal"/>
      <w:i/>
      <w:iCs/>
      <w:szCs w:val="24"/>
    </w:rPr>
  </w:style>
  <w:style w:type="paragraph" w:customStyle="1" w:styleId="12">
    <w:name w:val="Указатель1"/>
    <w:basedOn w:val="a0"/>
    <w:rsid w:val="00147E80"/>
    <w:pPr>
      <w:suppressLineNumbers/>
    </w:pPr>
    <w:rPr>
      <w:rFonts w:ascii="Arial" w:hAnsi="Arial" w:cs="Mangal"/>
    </w:rPr>
  </w:style>
  <w:style w:type="paragraph" w:styleId="41">
    <w:name w:val="toc 4"/>
    <w:basedOn w:val="a0"/>
    <w:next w:val="a0"/>
    <w:rsid w:val="00147E80"/>
    <w:pPr>
      <w:ind w:left="720"/>
    </w:pPr>
    <w:rPr>
      <w:szCs w:val="18"/>
    </w:rPr>
  </w:style>
  <w:style w:type="paragraph" w:customStyle="1" w:styleId="ConsNonformat">
    <w:name w:val="ConsNonformat"/>
    <w:rsid w:val="00147E80"/>
    <w:pPr>
      <w:suppressAutoHyphens/>
      <w:autoSpaceDE w:val="0"/>
      <w:ind w:right="19772"/>
    </w:pPr>
    <w:rPr>
      <w:rFonts w:ascii="Courier New" w:eastAsia="Arial" w:hAnsi="Courier New" w:cs="Courier New"/>
      <w:lang w:eastAsia="ar-SA"/>
    </w:rPr>
  </w:style>
  <w:style w:type="paragraph" w:styleId="af">
    <w:name w:val="Balloon Text"/>
    <w:basedOn w:val="a0"/>
    <w:rsid w:val="00147E80"/>
    <w:rPr>
      <w:rFonts w:ascii="Tahoma" w:hAnsi="Tahoma" w:cs="Tahoma"/>
      <w:sz w:val="16"/>
      <w:szCs w:val="16"/>
    </w:rPr>
  </w:style>
  <w:style w:type="paragraph" w:customStyle="1" w:styleId="ConsNormal0">
    <w:name w:val="ConsNormal"/>
    <w:rsid w:val="00147E80"/>
    <w:pPr>
      <w:suppressAutoHyphens/>
      <w:autoSpaceDE w:val="0"/>
      <w:ind w:firstLine="720"/>
    </w:pPr>
    <w:rPr>
      <w:rFonts w:ascii="Arial" w:eastAsia="Arial" w:hAnsi="Arial" w:cs="Arial"/>
      <w:lang w:eastAsia="ar-SA"/>
    </w:rPr>
  </w:style>
  <w:style w:type="paragraph" w:customStyle="1" w:styleId="ConsPlusNormal0">
    <w:name w:val="ConsPlusNormal"/>
    <w:rsid w:val="00147E80"/>
    <w:pPr>
      <w:suppressAutoHyphens/>
      <w:autoSpaceDE w:val="0"/>
      <w:ind w:firstLine="720"/>
    </w:pPr>
    <w:rPr>
      <w:rFonts w:ascii="Arial" w:eastAsia="Arial" w:hAnsi="Arial" w:cs="Arial"/>
      <w:lang w:eastAsia="ar-SA"/>
    </w:rPr>
  </w:style>
  <w:style w:type="paragraph" w:customStyle="1" w:styleId="31">
    <w:name w:val="Основной текст 31"/>
    <w:basedOn w:val="a0"/>
    <w:rsid w:val="00147E80"/>
    <w:pPr>
      <w:spacing w:after="120"/>
    </w:pPr>
    <w:rPr>
      <w:sz w:val="16"/>
      <w:szCs w:val="16"/>
    </w:rPr>
  </w:style>
  <w:style w:type="paragraph" w:styleId="af0">
    <w:name w:val="Body Text Indent"/>
    <w:basedOn w:val="a0"/>
    <w:rsid w:val="00147E80"/>
    <w:pPr>
      <w:ind w:left="360"/>
      <w:jc w:val="both"/>
    </w:pPr>
    <w:rPr>
      <w:sz w:val="32"/>
    </w:rPr>
  </w:style>
  <w:style w:type="paragraph" w:customStyle="1" w:styleId="af1">
    <w:name w:val="Знак"/>
    <w:basedOn w:val="a0"/>
    <w:rsid w:val="00147E80"/>
    <w:rPr>
      <w:rFonts w:ascii="Verdana" w:hAnsi="Verdana" w:cs="Verdana"/>
      <w:lang w:val="en-US"/>
    </w:rPr>
  </w:style>
  <w:style w:type="paragraph" w:customStyle="1" w:styleId="af2">
    <w:name w:val="Îñíîâíîé òåêñò"/>
    <w:basedOn w:val="a0"/>
    <w:rsid w:val="00147E80"/>
    <w:pPr>
      <w:jc w:val="both"/>
    </w:pPr>
    <w:rPr>
      <w:sz w:val="24"/>
    </w:rPr>
  </w:style>
  <w:style w:type="paragraph" w:customStyle="1" w:styleId="BodyText24">
    <w:name w:val="Body Text 24"/>
    <w:basedOn w:val="a0"/>
    <w:rsid w:val="00147E80"/>
    <w:pPr>
      <w:spacing w:before="60" w:line="276" w:lineRule="auto"/>
      <w:ind w:firstLine="34"/>
    </w:pPr>
    <w:rPr>
      <w:color w:val="000000"/>
      <w:sz w:val="22"/>
    </w:rPr>
  </w:style>
  <w:style w:type="paragraph" w:customStyle="1" w:styleId="13">
    <w:name w:val="Текст1"/>
    <w:basedOn w:val="a0"/>
    <w:rsid w:val="00147E80"/>
    <w:rPr>
      <w:rFonts w:ascii="Courier New" w:hAnsi="Courier New"/>
    </w:rPr>
  </w:style>
  <w:style w:type="paragraph" w:customStyle="1" w:styleId="210">
    <w:name w:val="Основной текст 21"/>
    <w:basedOn w:val="a0"/>
    <w:rsid w:val="00147E80"/>
    <w:pPr>
      <w:spacing w:after="120" w:line="480" w:lineRule="auto"/>
    </w:pPr>
    <w:rPr>
      <w:sz w:val="24"/>
      <w:szCs w:val="24"/>
    </w:rPr>
  </w:style>
  <w:style w:type="paragraph" w:customStyle="1" w:styleId="220">
    <w:name w:val="Основной текст 22"/>
    <w:basedOn w:val="a0"/>
    <w:rsid w:val="00147E80"/>
    <w:pPr>
      <w:widowControl w:val="0"/>
      <w:jc w:val="center"/>
    </w:pPr>
    <w:rPr>
      <w:b/>
      <w:sz w:val="22"/>
    </w:rPr>
  </w:style>
  <w:style w:type="paragraph" w:styleId="af3">
    <w:name w:val="footer"/>
    <w:basedOn w:val="a0"/>
    <w:rsid w:val="00147E80"/>
    <w:pPr>
      <w:tabs>
        <w:tab w:val="center" w:pos="4677"/>
        <w:tab w:val="right" w:pos="9355"/>
      </w:tabs>
    </w:pPr>
  </w:style>
  <w:style w:type="paragraph" w:styleId="af4">
    <w:name w:val="header"/>
    <w:basedOn w:val="a0"/>
    <w:rsid w:val="00147E80"/>
    <w:pPr>
      <w:tabs>
        <w:tab w:val="center" w:pos="4677"/>
        <w:tab w:val="right" w:pos="9355"/>
      </w:tabs>
    </w:pPr>
  </w:style>
  <w:style w:type="paragraph" w:customStyle="1" w:styleId="ConsPlusNormal1">
    <w:name w:val="ConsPlusNormal Знак"/>
    <w:rsid w:val="00147E80"/>
    <w:pPr>
      <w:widowControl w:val="0"/>
      <w:suppressAutoHyphens/>
      <w:autoSpaceDE w:val="0"/>
      <w:ind w:firstLine="720"/>
    </w:pPr>
    <w:rPr>
      <w:rFonts w:ascii="Arial" w:eastAsia="Arial" w:hAnsi="Arial"/>
      <w:lang w:eastAsia="ar-SA"/>
    </w:rPr>
  </w:style>
  <w:style w:type="paragraph" w:customStyle="1" w:styleId="211">
    <w:name w:val="Основной текст с отступом 21"/>
    <w:basedOn w:val="a0"/>
    <w:rsid w:val="00147E80"/>
    <w:pPr>
      <w:ind w:firstLine="851"/>
      <w:jc w:val="both"/>
    </w:pPr>
    <w:rPr>
      <w:sz w:val="24"/>
    </w:rPr>
  </w:style>
  <w:style w:type="paragraph" w:customStyle="1" w:styleId="a">
    <w:name w:val="Ц Список основной"/>
    <w:basedOn w:val="a0"/>
    <w:next w:val="a0"/>
    <w:rsid w:val="00147E80"/>
    <w:pPr>
      <w:numPr>
        <w:numId w:val="7"/>
      </w:numPr>
      <w:spacing w:line="360" w:lineRule="auto"/>
      <w:jc w:val="both"/>
    </w:pPr>
    <w:rPr>
      <w:rFonts w:ascii="Verdana" w:hAnsi="Verdana"/>
      <w:color w:val="000000"/>
      <w:sz w:val="24"/>
      <w:szCs w:val="24"/>
    </w:rPr>
  </w:style>
  <w:style w:type="paragraph" w:styleId="af5">
    <w:name w:val="Normal (Web)"/>
    <w:basedOn w:val="a0"/>
    <w:uiPriority w:val="99"/>
    <w:rsid w:val="00147E80"/>
    <w:pPr>
      <w:spacing w:before="280" w:after="280"/>
    </w:pPr>
    <w:rPr>
      <w:sz w:val="24"/>
      <w:szCs w:val="24"/>
    </w:rPr>
  </w:style>
  <w:style w:type="paragraph" w:customStyle="1" w:styleId="Default">
    <w:name w:val="Default"/>
    <w:rsid w:val="00147E80"/>
    <w:pPr>
      <w:suppressAutoHyphens/>
      <w:autoSpaceDE w:val="0"/>
    </w:pPr>
    <w:rPr>
      <w:rFonts w:eastAsia="Calibri"/>
      <w:color w:val="000000"/>
      <w:sz w:val="24"/>
      <w:szCs w:val="24"/>
      <w:lang w:eastAsia="ar-SA"/>
    </w:rPr>
  </w:style>
  <w:style w:type="paragraph" w:customStyle="1" w:styleId="ConsPlusNonformat">
    <w:name w:val="ConsPlusNonformat"/>
    <w:rsid w:val="00147E80"/>
    <w:pPr>
      <w:widowControl w:val="0"/>
      <w:suppressAutoHyphens/>
      <w:autoSpaceDE w:val="0"/>
    </w:pPr>
    <w:rPr>
      <w:rFonts w:ascii="Courier New" w:eastAsia="Arial" w:hAnsi="Courier New" w:cs="Courier New"/>
      <w:lang w:eastAsia="ar-SA"/>
    </w:rPr>
  </w:style>
  <w:style w:type="paragraph" w:customStyle="1" w:styleId="af6">
    <w:name w:val="Знак Знак Знак Знак Знак Знак Знак"/>
    <w:basedOn w:val="a0"/>
    <w:rsid w:val="00147E80"/>
    <w:pPr>
      <w:spacing w:after="160" w:line="240" w:lineRule="exact"/>
    </w:pPr>
    <w:rPr>
      <w:rFonts w:ascii="Verdana" w:hAnsi="Verdana"/>
      <w:lang w:val="en-US"/>
    </w:rPr>
  </w:style>
  <w:style w:type="paragraph" w:customStyle="1" w:styleId="af7">
    <w:name w:val="Содержимое таблицы"/>
    <w:basedOn w:val="a0"/>
    <w:rsid w:val="00147E80"/>
    <w:pPr>
      <w:suppressLineNumbers/>
    </w:pPr>
  </w:style>
  <w:style w:type="paragraph" w:customStyle="1" w:styleId="af8">
    <w:name w:val="Заголовок таблицы"/>
    <w:basedOn w:val="af7"/>
    <w:rsid w:val="00147E80"/>
    <w:pPr>
      <w:jc w:val="center"/>
    </w:pPr>
    <w:rPr>
      <w:b/>
      <w:bCs/>
    </w:rPr>
  </w:style>
  <w:style w:type="paragraph" w:customStyle="1" w:styleId="14">
    <w:name w:val="Знак1"/>
    <w:basedOn w:val="a0"/>
    <w:rsid w:val="000D0C20"/>
    <w:pPr>
      <w:suppressAutoHyphens w:val="0"/>
      <w:spacing w:after="160" w:line="240" w:lineRule="exact"/>
    </w:pPr>
    <w:rPr>
      <w:rFonts w:ascii="Verdana" w:hAnsi="Verdana"/>
      <w:sz w:val="24"/>
      <w:szCs w:val="24"/>
      <w:lang w:val="en-US" w:eastAsia="en-US"/>
    </w:rPr>
  </w:style>
  <w:style w:type="paragraph" w:styleId="af9">
    <w:name w:val="List Paragraph"/>
    <w:basedOn w:val="a0"/>
    <w:link w:val="afa"/>
    <w:uiPriority w:val="34"/>
    <w:qFormat/>
    <w:rsid w:val="00690CAA"/>
    <w:pPr>
      <w:suppressAutoHyphens w:val="0"/>
      <w:ind w:left="720"/>
      <w:contextualSpacing/>
    </w:pPr>
    <w:rPr>
      <w:lang w:eastAsia="ru-RU"/>
    </w:rPr>
  </w:style>
  <w:style w:type="table" w:styleId="afb">
    <w:name w:val="Table Grid"/>
    <w:basedOn w:val="a2"/>
    <w:uiPriority w:val="59"/>
    <w:rsid w:val="00A011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тиль1"/>
    <w:basedOn w:val="a2"/>
    <w:uiPriority w:val="99"/>
    <w:rsid w:val="008370F2"/>
    <w:tblPr/>
  </w:style>
  <w:style w:type="table" w:styleId="-5">
    <w:name w:val="Light List Accent 5"/>
    <w:basedOn w:val="a2"/>
    <w:uiPriority w:val="61"/>
    <w:rsid w:val="0099369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Cell">
    <w:name w:val="ConsPlusCell"/>
    <w:uiPriority w:val="99"/>
    <w:rsid w:val="00F40F99"/>
    <w:pPr>
      <w:autoSpaceDE w:val="0"/>
      <w:autoSpaceDN w:val="0"/>
      <w:adjustRightInd w:val="0"/>
    </w:pPr>
    <w:rPr>
      <w:rFonts w:ascii="Courier New" w:eastAsia="Calibri" w:hAnsi="Courier New" w:cs="Courier New"/>
      <w:lang w:eastAsia="en-US"/>
    </w:rPr>
  </w:style>
  <w:style w:type="character" w:styleId="afc">
    <w:name w:val="Emphasis"/>
    <w:basedOn w:val="a1"/>
    <w:uiPriority w:val="20"/>
    <w:qFormat/>
    <w:rsid w:val="008553E8"/>
    <w:rPr>
      <w:i/>
      <w:iCs/>
    </w:rPr>
  </w:style>
  <w:style w:type="table" w:styleId="-3">
    <w:name w:val="Light List Accent 3"/>
    <w:basedOn w:val="a2"/>
    <w:uiPriority w:val="61"/>
    <w:rsid w:val="00E33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2"/>
    <w:uiPriority w:val="62"/>
    <w:rsid w:val="007B1A3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1">
    <w:name w:val="Light Shading Accent 3"/>
    <w:basedOn w:val="a2"/>
    <w:uiPriority w:val="60"/>
    <w:rsid w:val="008C01B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tandard">
    <w:name w:val="Standard"/>
    <w:rsid w:val="00041063"/>
    <w:pPr>
      <w:suppressAutoHyphens/>
      <w:autoSpaceDN w:val="0"/>
      <w:spacing w:after="200" w:line="276" w:lineRule="auto"/>
      <w:textAlignment w:val="baseline"/>
    </w:pPr>
    <w:rPr>
      <w:rFonts w:ascii="Calibri" w:hAnsi="Calibri"/>
      <w:kern w:val="3"/>
      <w:sz w:val="22"/>
      <w:szCs w:val="22"/>
      <w:lang w:eastAsia="zh-CN"/>
    </w:rPr>
  </w:style>
  <w:style w:type="paragraph" w:customStyle="1" w:styleId="ConsPlusTitle">
    <w:name w:val="ConsPlusTitle"/>
    <w:rsid w:val="00041063"/>
    <w:pPr>
      <w:widowControl w:val="0"/>
      <w:suppressAutoHyphens/>
      <w:autoSpaceDN w:val="0"/>
      <w:spacing w:after="200" w:line="276" w:lineRule="auto"/>
      <w:textAlignment w:val="baseline"/>
    </w:pPr>
    <w:rPr>
      <w:b/>
      <w:bCs/>
      <w:color w:val="00000A"/>
      <w:kern w:val="3"/>
      <w:sz w:val="24"/>
      <w:szCs w:val="24"/>
      <w:lang w:eastAsia="zh-CN"/>
    </w:rPr>
  </w:style>
  <w:style w:type="character" w:customStyle="1" w:styleId="40">
    <w:name w:val="Заголовок 4 Знак"/>
    <w:basedOn w:val="a1"/>
    <w:link w:val="4"/>
    <w:uiPriority w:val="9"/>
    <w:semiHidden/>
    <w:rsid w:val="00603E81"/>
    <w:rPr>
      <w:rFonts w:ascii="Calibri" w:eastAsia="Times New Roman" w:hAnsi="Calibri" w:cs="Times New Roman"/>
      <w:b/>
      <w:bCs/>
      <w:sz w:val="28"/>
      <w:szCs w:val="28"/>
      <w:lang w:eastAsia="ar-SA"/>
    </w:rPr>
  </w:style>
  <w:style w:type="character" w:customStyle="1" w:styleId="afa">
    <w:name w:val="Абзац списка Знак"/>
    <w:link w:val="af9"/>
    <w:uiPriority w:val="34"/>
    <w:rsid w:val="0043603A"/>
  </w:style>
  <w:style w:type="character" w:styleId="afd">
    <w:name w:val="FollowedHyperlink"/>
    <w:basedOn w:val="a1"/>
    <w:uiPriority w:val="99"/>
    <w:semiHidden/>
    <w:unhideWhenUsed/>
    <w:rsid w:val="009C0479"/>
    <w:rPr>
      <w:color w:val="800080" w:themeColor="followedHyperlink"/>
      <w:u w:val="single"/>
    </w:rPr>
  </w:style>
  <w:style w:type="table" w:customStyle="1" w:styleId="16">
    <w:name w:val="Светлый список1"/>
    <w:basedOn w:val="a2"/>
    <w:uiPriority w:val="61"/>
    <w:rsid w:val="00371B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estern">
    <w:name w:val="western"/>
    <w:basedOn w:val="a0"/>
    <w:rsid w:val="006B38A8"/>
    <w:pPr>
      <w:suppressAutoHyphens w:val="0"/>
      <w:spacing w:before="100" w:beforeAutospacing="1" w:after="142" w:line="276" w:lineRule="auto"/>
    </w:pPr>
    <w:rPr>
      <w:sz w:val="24"/>
      <w:szCs w:val="24"/>
      <w:lang w:eastAsia="ru-RU"/>
    </w:rPr>
  </w:style>
  <w:style w:type="paragraph" w:customStyle="1" w:styleId="s1">
    <w:name w:val="s_1"/>
    <w:basedOn w:val="a0"/>
    <w:rsid w:val="00546784"/>
    <w:pPr>
      <w:suppressAutoHyphens w:val="0"/>
      <w:spacing w:before="100" w:beforeAutospacing="1" w:after="100" w:afterAutospacing="1"/>
    </w:pPr>
    <w:rPr>
      <w:rFonts w:eastAsia="Arial Unicode MS"/>
      <w:sz w:val="24"/>
      <w:szCs w:val="24"/>
      <w:lang w:eastAsia="ru-RU"/>
    </w:rPr>
  </w:style>
  <w:style w:type="paragraph" w:styleId="afe">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0"/>
    <w:link w:val="aff"/>
    <w:uiPriority w:val="99"/>
    <w:rsid w:val="00225C0D"/>
    <w:pPr>
      <w:suppressAutoHyphens w:val="0"/>
      <w:jc w:val="both"/>
    </w:pPr>
    <w:rPr>
      <w:color w:val="000000"/>
      <w:lang w:eastAsia="ru-RU"/>
    </w:rPr>
  </w:style>
  <w:style w:type="character" w:customStyle="1" w:styleId="aff">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1"/>
    <w:link w:val="afe"/>
    <w:uiPriority w:val="99"/>
    <w:rsid w:val="00225C0D"/>
    <w:rPr>
      <w:color w:val="000000"/>
    </w:rPr>
  </w:style>
  <w:style w:type="character" w:styleId="aff0">
    <w:name w:val="footnote reference"/>
    <w:uiPriority w:val="99"/>
    <w:rsid w:val="00225C0D"/>
    <w:rPr>
      <w:vertAlign w:val="superscript"/>
    </w:rPr>
  </w:style>
  <w:style w:type="paragraph" w:styleId="aff1">
    <w:name w:val="Plain Text"/>
    <w:basedOn w:val="a0"/>
    <w:link w:val="aff2"/>
    <w:uiPriority w:val="99"/>
    <w:semiHidden/>
    <w:unhideWhenUsed/>
    <w:rsid w:val="00225C0D"/>
    <w:rPr>
      <w:rFonts w:ascii="Consolas" w:hAnsi="Consolas"/>
      <w:sz w:val="21"/>
      <w:szCs w:val="21"/>
    </w:rPr>
  </w:style>
  <w:style w:type="character" w:customStyle="1" w:styleId="aff2">
    <w:name w:val="Текст Знак"/>
    <w:basedOn w:val="a1"/>
    <w:link w:val="aff1"/>
    <w:uiPriority w:val="99"/>
    <w:semiHidden/>
    <w:rsid w:val="00225C0D"/>
    <w:rPr>
      <w:rFonts w:ascii="Consolas" w:hAnsi="Consolas"/>
      <w:sz w:val="21"/>
      <w:szCs w:val="21"/>
      <w:lang w:eastAsia="ar-SA"/>
    </w:rPr>
  </w:style>
  <w:style w:type="paragraph" w:styleId="23">
    <w:name w:val="Body Text Indent 2"/>
    <w:basedOn w:val="a0"/>
    <w:link w:val="24"/>
    <w:uiPriority w:val="99"/>
    <w:unhideWhenUsed/>
    <w:rsid w:val="00343B30"/>
    <w:pPr>
      <w:spacing w:after="120" w:line="480" w:lineRule="auto"/>
      <w:ind w:left="283"/>
    </w:pPr>
  </w:style>
  <w:style w:type="character" w:customStyle="1" w:styleId="24">
    <w:name w:val="Основной текст с отступом 2 Знак"/>
    <w:basedOn w:val="a1"/>
    <w:link w:val="23"/>
    <w:uiPriority w:val="99"/>
    <w:rsid w:val="00343B30"/>
    <w:rPr>
      <w:lang w:eastAsia="ar-SA"/>
    </w:rPr>
  </w:style>
  <w:style w:type="character" w:customStyle="1" w:styleId="32">
    <w:name w:val="Основной текст (3)_"/>
    <w:basedOn w:val="a1"/>
    <w:link w:val="33"/>
    <w:uiPriority w:val="99"/>
    <w:rsid w:val="00DF310A"/>
    <w:rPr>
      <w:sz w:val="14"/>
      <w:szCs w:val="14"/>
      <w:shd w:val="clear" w:color="auto" w:fill="FFFFFF"/>
    </w:rPr>
  </w:style>
  <w:style w:type="paragraph" w:customStyle="1" w:styleId="33">
    <w:name w:val="Основной текст (3)"/>
    <w:basedOn w:val="a0"/>
    <w:link w:val="32"/>
    <w:uiPriority w:val="99"/>
    <w:rsid w:val="00DF310A"/>
    <w:pPr>
      <w:shd w:val="clear" w:color="auto" w:fill="FFFFFF"/>
      <w:suppressAutoHyphens w:val="0"/>
      <w:spacing w:line="178" w:lineRule="exact"/>
    </w:pPr>
    <w:rPr>
      <w:sz w:val="14"/>
      <w:szCs w:val="14"/>
      <w:lang w:eastAsia="ru-RU"/>
    </w:rPr>
  </w:style>
</w:styles>
</file>

<file path=word/webSettings.xml><?xml version="1.0" encoding="utf-8"?>
<w:webSettings xmlns:r="http://schemas.openxmlformats.org/officeDocument/2006/relationships" xmlns:w="http://schemas.openxmlformats.org/wordprocessingml/2006/main">
  <w:divs>
    <w:div w:id="89477133">
      <w:bodyDiv w:val="1"/>
      <w:marLeft w:val="0"/>
      <w:marRight w:val="0"/>
      <w:marTop w:val="0"/>
      <w:marBottom w:val="0"/>
      <w:divBdr>
        <w:top w:val="none" w:sz="0" w:space="0" w:color="auto"/>
        <w:left w:val="none" w:sz="0" w:space="0" w:color="auto"/>
        <w:bottom w:val="none" w:sz="0" w:space="0" w:color="auto"/>
        <w:right w:val="none" w:sz="0" w:space="0" w:color="auto"/>
      </w:divBdr>
    </w:div>
    <w:div w:id="310212927">
      <w:bodyDiv w:val="1"/>
      <w:marLeft w:val="0"/>
      <w:marRight w:val="0"/>
      <w:marTop w:val="0"/>
      <w:marBottom w:val="0"/>
      <w:divBdr>
        <w:top w:val="none" w:sz="0" w:space="0" w:color="auto"/>
        <w:left w:val="none" w:sz="0" w:space="0" w:color="auto"/>
        <w:bottom w:val="none" w:sz="0" w:space="0" w:color="auto"/>
        <w:right w:val="none" w:sz="0" w:space="0" w:color="auto"/>
      </w:divBdr>
    </w:div>
    <w:div w:id="472526987">
      <w:bodyDiv w:val="1"/>
      <w:marLeft w:val="0"/>
      <w:marRight w:val="0"/>
      <w:marTop w:val="0"/>
      <w:marBottom w:val="0"/>
      <w:divBdr>
        <w:top w:val="none" w:sz="0" w:space="0" w:color="auto"/>
        <w:left w:val="none" w:sz="0" w:space="0" w:color="auto"/>
        <w:bottom w:val="none" w:sz="0" w:space="0" w:color="auto"/>
        <w:right w:val="none" w:sz="0" w:space="0" w:color="auto"/>
      </w:divBdr>
    </w:div>
    <w:div w:id="895359535">
      <w:bodyDiv w:val="1"/>
      <w:marLeft w:val="0"/>
      <w:marRight w:val="0"/>
      <w:marTop w:val="0"/>
      <w:marBottom w:val="0"/>
      <w:divBdr>
        <w:top w:val="none" w:sz="0" w:space="0" w:color="auto"/>
        <w:left w:val="none" w:sz="0" w:space="0" w:color="auto"/>
        <w:bottom w:val="none" w:sz="0" w:space="0" w:color="auto"/>
        <w:right w:val="none" w:sz="0" w:space="0" w:color="auto"/>
      </w:divBdr>
    </w:div>
    <w:div w:id="915015182">
      <w:bodyDiv w:val="1"/>
      <w:marLeft w:val="0"/>
      <w:marRight w:val="0"/>
      <w:marTop w:val="0"/>
      <w:marBottom w:val="0"/>
      <w:divBdr>
        <w:top w:val="none" w:sz="0" w:space="0" w:color="auto"/>
        <w:left w:val="none" w:sz="0" w:space="0" w:color="auto"/>
        <w:bottom w:val="none" w:sz="0" w:space="0" w:color="auto"/>
        <w:right w:val="none" w:sz="0" w:space="0" w:color="auto"/>
      </w:divBdr>
    </w:div>
    <w:div w:id="991984725">
      <w:bodyDiv w:val="1"/>
      <w:marLeft w:val="0"/>
      <w:marRight w:val="0"/>
      <w:marTop w:val="0"/>
      <w:marBottom w:val="0"/>
      <w:divBdr>
        <w:top w:val="none" w:sz="0" w:space="0" w:color="auto"/>
        <w:left w:val="none" w:sz="0" w:space="0" w:color="auto"/>
        <w:bottom w:val="none" w:sz="0" w:space="0" w:color="auto"/>
        <w:right w:val="none" w:sz="0" w:space="0" w:color="auto"/>
      </w:divBdr>
    </w:div>
    <w:div w:id="1011685227">
      <w:bodyDiv w:val="1"/>
      <w:marLeft w:val="0"/>
      <w:marRight w:val="0"/>
      <w:marTop w:val="0"/>
      <w:marBottom w:val="0"/>
      <w:divBdr>
        <w:top w:val="none" w:sz="0" w:space="0" w:color="auto"/>
        <w:left w:val="none" w:sz="0" w:space="0" w:color="auto"/>
        <w:bottom w:val="none" w:sz="0" w:space="0" w:color="auto"/>
        <w:right w:val="none" w:sz="0" w:space="0" w:color="auto"/>
      </w:divBdr>
    </w:div>
    <w:div w:id="1066998783">
      <w:bodyDiv w:val="1"/>
      <w:marLeft w:val="0"/>
      <w:marRight w:val="0"/>
      <w:marTop w:val="0"/>
      <w:marBottom w:val="0"/>
      <w:divBdr>
        <w:top w:val="none" w:sz="0" w:space="0" w:color="auto"/>
        <w:left w:val="none" w:sz="0" w:space="0" w:color="auto"/>
        <w:bottom w:val="none" w:sz="0" w:space="0" w:color="auto"/>
        <w:right w:val="none" w:sz="0" w:space="0" w:color="auto"/>
      </w:divBdr>
      <w:divsChild>
        <w:div w:id="576784566">
          <w:marLeft w:val="0"/>
          <w:marRight w:val="0"/>
          <w:marTop w:val="0"/>
          <w:marBottom w:val="300"/>
          <w:divBdr>
            <w:top w:val="none" w:sz="0" w:space="0" w:color="auto"/>
            <w:left w:val="none" w:sz="0" w:space="0" w:color="auto"/>
            <w:bottom w:val="none" w:sz="0" w:space="0" w:color="auto"/>
            <w:right w:val="none" w:sz="0" w:space="0" w:color="auto"/>
          </w:divBdr>
        </w:div>
        <w:div w:id="849444683">
          <w:marLeft w:val="0"/>
          <w:marRight w:val="0"/>
          <w:marTop w:val="0"/>
          <w:marBottom w:val="300"/>
          <w:divBdr>
            <w:top w:val="none" w:sz="0" w:space="0" w:color="auto"/>
            <w:left w:val="none" w:sz="0" w:space="0" w:color="auto"/>
            <w:bottom w:val="none" w:sz="0" w:space="0" w:color="auto"/>
            <w:right w:val="none" w:sz="0" w:space="0" w:color="auto"/>
          </w:divBdr>
        </w:div>
        <w:div w:id="1169635895">
          <w:marLeft w:val="0"/>
          <w:marRight w:val="0"/>
          <w:marTop w:val="0"/>
          <w:marBottom w:val="0"/>
          <w:divBdr>
            <w:top w:val="none" w:sz="0" w:space="0" w:color="auto"/>
            <w:left w:val="none" w:sz="0" w:space="0" w:color="auto"/>
            <w:bottom w:val="none" w:sz="0" w:space="0" w:color="auto"/>
            <w:right w:val="none" w:sz="0" w:space="0" w:color="auto"/>
          </w:divBdr>
        </w:div>
        <w:div w:id="1585725288">
          <w:marLeft w:val="0"/>
          <w:marRight w:val="0"/>
          <w:marTop w:val="0"/>
          <w:marBottom w:val="300"/>
          <w:divBdr>
            <w:top w:val="none" w:sz="0" w:space="0" w:color="auto"/>
            <w:left w:val="none" w:sz="0" w:space="0" w:color="auto"/>
            <w:bottom w:val="none" w:sz="0" w:space="0" w:color="auto"/>
            <w:right w:val="none" w:sz="0" w:space="0" w:color="auto"/>
          </w:divBdr>
        </w:div>
        <w:div w:id="2114937774">
          <w:marLeft w:val="0"/>
          <w:marRight w:val="0"/>
          <w:marTop w:val="0"/>
          <w:marBottom w:val="300"/>
          <w:divBdr>
            <w:top w:val="none" w:sz="0" w:space="0" w:color="auto"/>
            <w:left w:val="none" w:sz="0" w:space="0" w:color="auto"/>
            <w:bottom w:val="none" w:sz="0" w:space="0" w:color="auto"/>
            <w:right w:val="none" w:sz="0" w:space="0" w:color="auto"/>
          </w:divBdr>
        </w:div>
      </w:divsChild>
    </w:div>
    <w:div w:id="1093087663">
      <w:bodyDiv w:val="1"/>
      <w:marLeft w:val="0"/>
      <w:marRight w:val="0"/>
      <w:marTop w:val="0"/>
      <w:marBottom w:val="0"/>
      <w:divBdr>
        <w:top w:val="none" w:sz="0" w:space="0" w:color="auto"/>
        <w:left w:val="none" w:sz="0" w:space="0" w:color="auto"/>
        <w:bottom w:val="none" w:sz="0" w:space="0" w:color="auto"/>
        <w:right w:val="none" w:sz="0" w:space="0" w:color="auto"/>
      </w:divBdr>
    </w:div>
    <w:div w:id="1098404536">
      <w:bodyDiv w:val="1"/>
      <w:marLeft w:val="0"/>
      <w:marRight w:val="0"/>
      <w:marTop w:val="0"/>
      <w:marBottom w:val="0"/>
      <w:divBdr>
        <w:top w:val="none" w:sz="0" w:space="0" w:color="auto"/>
        <w:left w:val="none" w:sz="0" w:space="0" w:color="auto"/>
        <w:bottom w:val="none" w:sz="0" w:space="0" w:color="auto"/>
        <w:right w:val="none" w:sz="0" w:space="0" w:color="auto"/>
      </w:divBdr>
    </w:div>
    <w:div w:id="1139301568">
      <w:bodyDiv w:val="1"/>
      <w:marLeft w:val="0"/>
      <w:marRight w:val="0"/>
      <w:marTop w:val="0"/>
      <w:marBottom w:val="0"/>
      <w:divBdr>
        <w:top w:val="none" w:sz="0" w:space="0" w:color="auto"/>
        <w:left w:val="none" w:sz="0" w:space="0" w:color="auto"/>
        <w:bottom w:val="none" w:sz="0" w:space="0" w:color="auto"/>
        <w:right w:val="none" w:sz="0" w:space="0" w:color="auto"/>
      </w:divBdr>
    </w:div>
    <w:div w:id="1429158051">
      <w:bodyDiv w:val="1"/>
      <w:marLeft w:val="0"/>
      <w:marRight w:val="0"/>
      <w:marTop w:val="0"/>
      <w:marBottom w:val="0"/>
      <w:divBdr>
        <w:top w:val="none" w:sz="0" w:space="0" w:color="auto"/>
        <w:left w:val="none" w:sz="0" w:space="0" w:color="auto"/>
        <w:bottom w:val="none" w:sz="0" w:space="0" w:color="auto"/>
        <w:right w:val="none" w:sz="0" w:space="0" w:color="auto"/>
      </w:divBdr>
      <w:divsChild>
        <w:div w:id="699820133">
          <w:marLeft w:val="0"/>
          <w:marRight w:val="0"/>
          <w:marTop w:val="0"/>
          <w:marBottom w:val="450"/>
          <w:divBdr>
            <w:top w:val="none" w:sz="0" w:space="0" w:color="auto"/>
            <w:left w:val="none" w:sz="0" w:space="0" w:color="auto"/>
            <w:bottom w:val="none" w:sz="0" w:space="0" w:color="auto"/>
            <w:right w:val="none" w:sz="0" w:space="0" w:color="auto"/>
          </w:divBdr>
          <w:divsChild>
            <w:div w:id="388722790">
              <w:marLeft w:val="0"/>
              <w:marRight w:val="0"/>
              <w:marTop w:val="0"/>
              <w:marBottom w:val="0"/>
              <w:divBdr>
                <w:top w:val="none" w:sz="0" w:space="0" w:color="auto"/>
                <w:left w:val="none" w:sz="0" w:space="0" w:color="auto"/>
                <w:bottom w:val="none" w:sz="0" w:space="0" w:color="auto"/>
                <w:right w:val="none" w:sz="0" w:space="0" w:color="auto"/>
              </w:divBdr>
              <w:divsChild>
                <w:div w:id="1977568285">
                  <w:marLeft w:val="0"/>
                  <w:marRight w:val="0"/>
                  <w:marTop w:val="0"/>
                  <w:marBottom w:val="0"/>
                  <w:divBdr>
                    <w:top w:val="none" w:sz="0" w:space="0" w:color="auto"/>
                    <w:left w:val="none" w:sz="0" w:space="0" w:color="auto"/>
                    <w:bottom w:val="none" w:sz="0" w:space="0" w:color="auto"/>
                    <w:right w:val="none" w:sz="0" w:space="0" w:color="auto"/>
                  </w:divBdr>
                  <w:divsChild>
                    <w:div w:id="604463914">
                      <w:marLeft w:val="0"/>
                      <w:marRight w:val="0"/>
                      <w:marTop w:val="0"/>
                      <w:marBottom w:val="0"/>
                      <w:divBdr>
                        <w:top w:val="none" w:sz="0" w:space="0" w:color="auto"/>
                        <w:left w:val="none" w:sz="0" w:space="0" w:color="auto"/>
                        <w:bottom w:val="none" w:sz="0" w:space="0" w:color="auto"/>
                        <w:right w:val="none" w:sz="0" w:space="0" w:color="auto"/>
                      </w:divBdr>
                      <w:divsChild>
                        <w:div w:id="18292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763161">
      <w:bodyDiv w:val="1"/>
      <w:marLeft w:val="0"/>
      <w:marRight w:val="0"/>
      <w:marTop w:val="0"/>
      <w:marBottom w:val="0"/>
      <w:divBdr>
        <w:top w:val="none" w:sz="0" w:space="0" w:color="auto"/>
        <w:left w:val="none" w:sz="0" w:space="0" w:color="auto"/>
        <w:bottom w:val="none" w:sz="0" w:space="0" w:color="auto"/>
        <w:right w:val="none" w:sz="0" w:space="0" w:color="auto"/>
      </w:divBdr>
    </w:div>
    <w:div w:id="1828325455">
      <w:bodyDiv w:val="1"/>
      <w:marLeft w:val="0"/>
      <w:marRight w:val="0"/>
      <w:marTop w:val="0"/>
      <w:marBottom w:val="0"/>
      <w:divBdr>
        <w:top w:val="none" w:sz="0" w:space="0" w:color="auto"/>
        <w:left w:val="none" w:sz="0" w:space="0" w:color="auto"/>
        <w:bottom w:val="none" w:sz="0" w:space="0" w:color="auto"/>
        <w:right w:val="none" w:sz="0" w:space="0" w:color="auto"/>
      </w:divBdr>
      <w:divsChild>
        <w:div w:id="881400249">
          <w:marLeft w:val="0"/>
          <w:marRight w:val="0"/>
          <w:marTop w:val="0"/>
          <w:marBottom w:val="0"/>
          <w:divBdr>
            <w:top w:val="none" w:sz="0" w:space="0" w:color="auto"/>
            <w:left w:val="none" w:sz="0" w:space="0" w:color="auto"/>
            <w:bottom w:val="none" w:sz="0" w:space="0" w:color="auto"/>
            <w:right w:val="none" w:sz="0" w:space="0" w:color="auto"/>
          </w:divBdr>
        </w:div>
      </w:divsChild>
    </w:div>
    <w:div w:id="1831292835">
      <w:bodyDiv w:val="1"/>
      <w:marLeft w:val="0"/>
      <w:marRight w:val="0"/>
      <w:marTop w:val="0"/>
      <w:marBottom w:val="0"/>
      <w:divBdr>
        <w:top w:val="none" w:sz="0" w:space="0" w:color="auto"/>
        <w:left w:val="none" w:sz="0" w:space="0" w:color="auto"/>
        <w:bottom w:val="none" w:sz="0" w:space="0" w:color="auto"/>
        <w:right w:val="none" w:sz="0" w:space="0" w:color="auto"/>
      </w:divBdr>
    </w:div>
    <w:div w:id="20738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ABF0-BD1F-4B43-BE80-932FC3CD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
  <LinksUpToDate>false</LinksUpToDate>
  <CharactersWithSpaces>11046</CharactersWithSpaces>
  <SharedDoc>false</SharedDoc>
  <HLinks>
    <vt:vector size="78" baseType="variant">
      <vt:variant>
        <vt:i4>5373967</vt:i4>
      </vt:variant>
      <vt:variant>
        <vt:i4>39</vt:i4>
      </vt:variant>
      <vt:variant>
        <vt:i4>0</vt:i4>
      </vt:variant>
      <vt:variant>
        <vt:i4>5</vt:i4>
      </vt:variant>
      <vt:variant>
        <vt:lpwstr/>
      </vt:variant>
      <vt:variant>
        <vt:lpwstr>Par14597</vt:lpwstr>
      </vt:variant>
      <vt:variant>
        <vt:i4>5439576</vt:i4>
      </vt:variant>
      <vt:variant>
        <vt:i4>36</vt:i4>
      </vt:variant>
      <vt:variant>
        <vt:i4>0</vt:i4>
      </vt:variant>
      <vt:variant>
        <vt:i4>5</vt:i4>
      </vt:variant>
      <vt:variant>
        <vt:lpwstr>consultantplus://offline/ref=BEDDEDB8E80613988CD2DCD90BCF289085C4F6EDE163A564FE7BAAC9E873qBC</vt:lpwstr>
      </vt:variant>
      <vt:variant>
        <vt:lpwstr/>
      </vt:variant>
      <vt:variant>
        <vt:i4>8192107</vt:i4>
      </vt:variant>
      <vt:variant>
        <vt:i4>33</vt:i4>
      </vt:variant>
      <vt:variant>
        <vt:i4>0</vt:i4>
      </vt:variant>
      <vt:variant>
        <vt:i4>5</vt:i4>
      </vt:variant>
      <vt:variant>
        <vt:lpwstr>consultantplus://offline/ref=368DEEFC05EB7244D9657A1E12A5F5DF33FDE1E7001A0EAE030F478F8794267B95ECF98B26F06CCAF9y0P</vt:lpwstr>
      </vt:variant>
      <vt:variant>
        <vt:lpwstr/>
      </vt:variant>
      <vt:variant>
        <vt:i4>8192099</vt:i4>
      </vt:variant>
      <vt:variant>
        <vt:i4>30</vt:i4>
      </vt:variant>
      <vt:variant>
        <vt:i4>0</vt:i4>
      </vt:variant>
      <vt:variant>
        <vt:i4>5</vt:i4>
      </vt:variant>
      <vt:variant>
        <vt:lpwstr>consultantplus://offline/ref=368DEEFC05EB7244D9657A1E12A5F5DF33FDE5E607170EAE030F478F8794267B95ECF98B26F06FC9F9y1P</vt:lpwstr>
      </vt:variant>
      <vt:variant>
        <vt:lpwstr/>
      </vt:variant>
      <vt:variant>
        <vt:i4>7667813</vt:i4>
      </vt:variant>
      <vt:variant>
        <vt:i4>27</vt:i4>
      </vt:variant>
      <vt:variant>
        <vt:i4>0</vt:i4>
      </vt:variant>
      <vt:variant>
        <vt:i4>5</vt:i4>
      </vt:variant>
      <vt:variant>
        <vt:lpwstr>consultantplus://offline/ref=090EA64878E3184760A0C1FFC5595F15144CC169730B1942BC450DE9D2676D0C3Fo0J</vt:lpwstr>
      </vt:variant>
      <vt:variant>
        <vt:lpwstr/>
      </vt:variant>
      <vt:variant>
        <vt:i4>4521985</vt:i4>
      </vt:variant>
      <vt:variant>
        <vt:i4>24</vt:i4>
      </vt:variant>
      <vt:variant>
        <vt:i4>0</vt:i4>
      </vt:variant>
      <vt:variant>
        <vt:i4>5</vt:i4>
      </vt:variant>
      <vt:variant>
        <vt:lpwstr>consultantplus://offline/ref=090EA64878E3184760A0DFF2D335031C1C4E9C65720A1312E31A56B48536oEJ</vt:lpwstr>
      </vt:variant>
      <vt:variant>
        <vt:lpwstr/>
      </vt:variant>
      <vt:variant>
        <vt:i4>2687080</vt:i4>
      </vt:variant>
      <vt:variant>
        <vt:i4>21</vt:i4>
      </vt:variant>
      <vt:variant>
        <vt:i4>0</vt:i4>
      </vt:variant>
      <vt:variant>
        <vt:i4>5</vt:i4>
      </vt:variant>
      <vt:variant>
        <vt:lpwstr>consultantplus://offline/ref=438E70E7D66C5843FD918C3558412B8345411F55E682664C56A6B78069E3954065hFJ</vt:lpwstr>
      </vt:variant>
      <vt:variant>
        <vt:lpwstr/>
      </vt:variant>
      <vt:variant>
        <vt:i4>7405627</vt:i4>
      </vt:variant>
      <vt:variant>
        <vt:i4>18</vt:i4>
      </vt:variant>
      <vt:variant>
        <vt:i4>0</vt:i4>
      </vt:variant>
      <vt:variant>
        <vt:i4>5</vt:i4>
      </vt:variant>
      <vt:variant>
        <vt:lpwstr>consultantplus://offline/ref=438E70E7D66C5843FD9192384E2D778A4D434259E7836C1C09F9ECDD3EEA9F1718E73964B9C947F360hAJ</vt:lpwstr>
      </vt:variant>
      <vt:variant>
        <vt:lpwstr/>
      </vt:variant>
      <vt:variant>
        <vt:i4>1966107</vt:i4>
      </vt:variant>
      <vt:variant>
        <vt:i4>15</vt:i4>
      </vt:variant>
      <vt:variant>
        <vt:i4>0</vt:i4>
      </vt:variant>
      <vt:variant>
        <vt:i4>5</vt:i4>
      </vt:variant>
      <vt:variant>
        <vt:lpwstr>http://www.vlc.ru/mayor/docs/2009/0711_03_edit.rtf</vt:lpwstr>
      </vt:variant>
      <vt:variant>
        <vt:lpwstr/>
      </vt:variant>
      <vt:variant>
        <vt:i4>1966106</vt:i4>
      </vt:variant>
      <vt:variant>
        <vt:i4>12</vt:i4>
      </vt:variant>
      <vt:variant>
        <vt:i4>0</vt:i4>
      </vt:variant>
      <vt:variant>
        <vt:i4>5</vt:i4>
      </vt:variant>
      <vt:variant>
        <vt:lpwstr>http://www.vlc.ru/mayor/docs/2009/0711_02_edit.rtf</vt:lpwstr>
      </vt:variant>
      <vt:variant>
        <vt:lpwstr/>
      </vt:variant>
      <vt:variant>
        <vt:i4>1966106</vt:i4>
      </vt:variant>
      <vt:variant>
        <vt:i4>9</vt:i4>
      </vt:variant>
      <vt:variant>
        <vt:i4>0</vt:i4>
      </vt:variant>
      <vt:variant>
        <vt:i4>5</vt:i4>
      </vt:variant>
      <vt:variant>
        <vt:lpwstr>http://www.vlc.ru/mayor/docs/2009/0711_02_edit.rtf</vt:lpwstr>
      </vt:variant>
      <vt:variant>
        <vt:lpwstr/>
      </vt:variant>
      <vt:variant>
        <vt:i4>6553651</vt:i4>
      </vt:variant>
      <vt:variant>
        <vt:i4>6</vt:i4>
      </vt:variant>
      <vt:variant>
        <vt:i4>0</vt:i4>
      </vt:variant>
      <vt:variant>
        <vt:i4>5</vt:i4>
      </vt:variant>
      <vt:variant>
        <vt:lpwstr>garantf1://23841448.0/</vt:lpwstr>
      </vt:variant>
      <vt:variant>
        <vt:lpwstr/>
      </vt:variant>
      <vt:variant>
        <vt:i4>7012403</vt:i4>
      </vt:variant>
      <vt:variant>
        <vt:i4>3</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creator>Полина</dc:creator>
  <cp:lastModifiedBy>Ок</cp:lastModifiedBy>
  <cp:revision>2</cp:revision>
  <cp:lastPrinted>2021-09-10T03:29:00Z</cp:lastPrinted>
  <dcterms:created xsi:type="dcterms:W3CDTF">2022-12-30T01:09:00Z</dcterms:created>
  <dcterms:modified xsi:type="dcterms:W3CDTF">2022-12-30T01:09:00Z</dcterms:modified>
</cp:coreProperties>
</file>