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9282" w14:textId="77777777" w:rsidR="00813631" w:rsidRPr="00751E82" w:rsidRDefault="00813631" w:rsidP="0081363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751E82">
        <w:rPr>
          <w:rFonts w:ascii="Times New Roman" w:eastAsia="Times New Roman" w:hAnsi="Times New Roman" w:cs="Times New Roman"/>
          <w:b/>
          <w:bCs/>
          <w:sz w:val="24"/>
          <w:szCs w:val="24"/>
          <w:lang w:eastAsia="ru-RU"/>
        </w:rPr>
        <w:t>Алгоритм действий по вводу в эксплуатацию прибора учета</w:t>
      </w:r>
    </w:p>
    <w:p w14:paraId="76624D28"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Согласно положению пункта 81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(далее – Правила),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14:paraId="3436DFC2"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 xml:space="preserve">Установленный, а также замененный в случае выхода из строя, в том числе по истечении </w:t>
      </w:r>
      <w:proofErr w:type="spellStart"/>
      <w:r w:rsidRPr="00751E82">
        <w:rPr>
          <w:rFonts w:ascii="Times New Roman" w:eastAsia="Times New Roman" w:hAnsi="Times New Roman" w:cs="Times New Roman"/>
          <w:sz w:val="24"/>
          <w:szCs w:val="24"/>
          <w:lang w:eastAsia="ru-RU"/>
        </w:rPr>
        <w:t>межповерочного</w:t>
      </w:r>
      <w:proofErr w:type="spellEnd"/>
      <w:r w:rsidRPr="00751E82">
        <w:rPr>
          <w:rFonts w:ascii="Times New Roman" w:eastAsia="Times New Roman" w:hAnsi="Times New Roman" w:cs="Times New Roman"/>
          <w:sz w:val="24"/>
          <w:szCs w:val="24"/>
          <w:lang w:eastAsia="ru-RU"/>
        </w:rPr>
        <w:t xml:space="preserve"> интервала, прибор учета подлежит вводу в эксплуатацию исполнителем коммунальной услуги (УК, ТСЖ, ЖСК, ресурсоснабжающая организация) в течение 15 рабочих дней, но не позднее месяца, следующего за датой его установки, на основании поданной </w:t>
      </w:r>
      <w:r w:rsidRPr="00751E82">
        <w:rPr>
          <w:rFonts w:ascii="Times New Roman" w:eastAsia="Times New Roman" w:hAnsi="Times New Roman" w:cs="Times New Roman"/>
          <w:b/>
          <w:bCs/>
          <w:sz w:val="24"/>
          <w:szCs w:val="24"/>
          <w:lang w:eastAsia="ru-RU"/>
        </w:rPr>
        <w:t>собственником помещения заявки</w:t>
      </w:r>
      <w:r w:rsidRPr="00751E82">
        <w:rPr>
          <w:rFonts w:ascii="Times New Roman" w:eastAsia="Times New Roman" w:hAnsi="Times New Roman" w:cs="Times New Roman"/>
          <w:sz w:val="24"/>
          <w:szCs w:val="24"/>
          <w:lang w:eastAsia="ru-RU"/>
        </w:rPr>
        <w:t>.</w:t>
      </w:r>
    </w:p>
    <w:p w14:paraId="3832E26E" w14:textId="77777777" w:rsidR="00813631" w:rsidRPr="00751E82" w:rsidRDefault="00813631" w:rsidP="00813631">
      <w:pPr>
        <w:spacing w:after="0" w:line="240" w:lineRule="auto"/>
        <w:rPr>
          <w:rFonts w:ascii="Times New Roman" w:eastAsia="Times New Roman" w:hAnsi="Times New Roman" w:cs="Times New Roman"/>
          <w:sz w:val="24"/>
          <w:szCs w:val="24"/>
          <w:lang w:eastAsia="ru-RU"/>
        </w:rPr>
      </w:pPr>
    </w:p>
    <w:p w14:paraId="13255E58"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b/>
          <w:bCs/>
          <w:sz w:val="24"/>
          <w:szCs w:val="24"/>
          <w:lang w:eastAsia="ru-RU"/>
        </w:rPr>
        <w:t>Шаг 1.</w:t>
      </w:r>
      <w:r w:rsidRPr="00751E82">
        <w:rPr>
          <w:rFonts w:ascii="Times New Roman" w:eastAsia="Times New Roman" w:hAnsi="Times New Roman" w:cs="Times New Roman"/>
          <w:sz w:val="24"/>
          <w:szCs w:val="24"/>
          <w:lang w:eastAsia="ru-RU"/>
        </w:rPr>
        <w:t xml:space="preserve"> Установку прибора учета необходимо осуществлять на основании договора с организацией, специализирующейся на выполнении данного вида деятельности. Кроме того обязанность осуществлять деятельность по установке, замене, эксплуатации приборов учета используемых энергетических ресурсов возложена на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статьи 13 Федерального закона от 23.11.2009 №261-ФЗ оснащению приборами учета используемых энергетических ресурсов, снабжение которыми или передачу которых они осуществляют.</w:t>
      </w:r>
    </w:p>
    <w:p w14:paraId="1BA11B48"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Перед заключением договора необходимо внимательно ознакомиться с его содержанием, а именно: с предметом договора, его ценой, порядком расчетов по договору, сроком установки прибора учета, его местом установки, порядком ввода прибора учета в эксплуатацию и гарантийными обязательствами данной организации.</w:t>
      </w:r>
    </w:p>
    <w:p w14:paraId="0EA04D4F"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Собственник сам выбирает марку и модель прибора учета с соблюдением следующих условий: он должен быть включен в Государственный реестр средств измерения РФ, иметь сертификаты соответствия и клеймо государственной поверки. В техническом паспорте на прибор должен стоять специальный знак.</w:t>
      </w:r>
    </w:p>
    <w:p w14:paraId="36C2935C" w14:textId="77777777" w:rsidR="00813631" w:rsidRPr="00751E82" w:rsidRDefault="00813631" w:rsidP="00813631">
      <w:pPr>
        <w:spacing w:after="0" w:line="240" w:lineRule="auto"/>
        <w:rPr>
          <w:rFonts w:ascii="Times New Roman" w:eastAsia="Times New Roman" w:hAnsi="Times New Roman" w:cs="Times New Roman"/>
          <w:sz w:val="24"/>
          <w:szCs w:val="24"/>
          <w:lang w:eastAsia="ru-RU"/>
        </w:rPr>
      </w:pPr>
    </w:p>
    <w:p w14:paraId="619C0B15"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b/>
          <w:bCs/>
          <w:sz w:val="24"/>
          <w:szCs w:val="24"/>
          <w:lang w:eastAsia="ru-RU"/>
        </w:rPr>
        <w:t>Шаг 2. Заявка на ввод в эксплуатацию вновь установленного / замененного прибора исполнителю коммунальных услуг.</w:t>
      </w:r>
    </w:p>
    <w:p w14:paraId="3A621C97"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В заявке должна быть указана следующая информация:</w:t>
      </w:r>
    </w:p>
    <w:p w14:paraId="60EF9F46" w14:textId="77777777" w:rsidR="00813631" w:rsidRPr="00751E82" w:rsidRDefault="00813631" w:rsidP="008136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фамилия, имя, отчество потребителя, реквизиты документа, удостоверяющего личность, контактный телефон;</w:t>
      </w:r>
    </w:p>
    <w:p w14:paraId="63BE3923" w14:textId="77777777" w:rsidR="00813631" w:rsidRPr="00751E82" w:rsidRDefault="00813631" w:rsidP="008136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предлагаемая дата и время ввода установленного прибора учета в эксплуатацию;</w:t>
      </w:r>
    </w:p>
    <w:p w14:paraId="13A2E576" w14:textId="77777777" w:rsidR="00813631" w:rsidRPr="00751E82" w:rsidRDefault="00813631" w:rsidP="008136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тип и заводской номер установленного прибора учета, место его установки;</w:t>
      </w:r>
    </w:p>
    <w:p w14:paraId="6B498900" w14:textId="77777777" w:rsidR="00813631" w:rsidRPr="00751E82" w:rsidRDefault="00813631" w:rsidP="008136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сведения об организации, осуществившей монтаж прибора учета;</w:t>
      </w:r>
    </w:p>
    <w:p w14:paraId="7F19BA7C" w14:textId="77777777" w:rsidR="00813631" w:rsidRPr="00751E82" w:rsidRDefault="00813631" w:rsidP="008136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показания прибора учета на момент его установки;</w:t>
      </w:r>
    </w:p>
    <w:p w14:paraId="1914200F" w14:textId="77777777" w:rsidR="00813631" w:rsidRPr="00751E82" w:rsidRDefault="00813631" w:rsidP="008136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дата следующей поверки.</w:t>
      </w:r>
    </w:p>
    <w:p w14:paraId="341EA06A"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К заявке необходимо приложить копию паспорта на прибор учета.</w:t>
      </w:r>
    </w:p>
    <w:p w14:paraId="15FCC87E"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Установленный прибор должен быть введен в эксплуатацию не позднее месяца со дня, следующего за днем его установки (п. 81 Правил).</w:t>
      </w:r>
    </w:p>
    <w:p w14:paraId="1DA45647" w14:textId="77777777" w:rsidR="00813631" w:rsidRPr="00751E82" w:rsidRDefault="00813631" w:rsidP="00813631">
      <w:pPr>
        <w:spacing w:after="0" w:line="240" w:lineRule="auto"/>
        <w:rPr>
          <w:rFonts w:ascii="Times New Roman" w:eastAsia="Times New Roman" w:hAnsi="Times New Roman" w:cs="Times New Roman"/>
          <w:sz w:val="24"/>
          <w:szCs w:val="24"/>
          <w:lang w:eastAsia="ru-RU"/>
        </w:rPr>
      </w:pPr>
    </w:p>
    <w:p w14:paraId="448EA6BA"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b/>
          <w:bCs/>
          <w:sz w:val="24"/>
          <w:szCs w:val="24"/>
          <w:lang w:eastAsia="ru-RU"/>
        </w:rPr>
        <w:t>Шаг 3.</w:t>
      </w:r>
      <w:r w:rsidRPr="00751E82">
        <w:rPr>
          <w:rFonts w:ascii="Times New Roman" w:eastAsia="Times New Roman" w:hAnsi="Times New Roman" w:cs="Times New Roman"/>
          <w:sz w:val="24"/>
          <w:szCs w:val="24"/>
          <w:lang w:eastAsia="ru-RU"/>
        </w:rPr>
        <w:t xml:space="preserve"> Исполнитель коммунальных услуг обязан рассмотреть предложенные в заявке дату и время осуществления ввода прибора учета в эксплуатацию. В случае невозможности исполнения заявки в указанный срок он обязан согласовать с потребителем иные дату и время проведения ввода в эксплуатацию установленного прибора учета.</w:t>
      </w:r>
    </w:p>
    <w:p w14:paraId="2F9F0B9B"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Предложение о новых дате и времени осуществления работ должно быть направлено потребителю не позднее чем через три рабочих дня со дня получения заявки. Предложенная новая дата не может быть позднее 15 рабочих дней со дня получения заявки (п. 81(1) Правил).</w:t>
      </w:r>
    </w:p>
    <w:p w14:paraId="038D1194"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lastRenderedPageBreak/>
        <w:t>Если исполнитель коммунальных услуг не выполнит эти условия или не явится в предложенные дату и время, то прибор учета будет считаться введенным в эксплуатацию с даты направления в адрес исполнителя коммунальных услуг заявки потребителя (п. 81(2) Правил).</w:t>
      </w:r>
    </w:p>
    <w:p w14:paraId="55E80D31" w14:textId="77777777" w:rsidR="00813631" w:rsidRPr="00751E82" w:rsidRDefault="00813631" w:rsidP="00813631">
      <w:pPr>
        <w:spacing w:after="0" w:line="240" w:lineRule="auto"/>
        <w:rPr>
          <w:rFonts w:ascii="Times New Roman" w:eastAsia="Times New Roman" w:hAnsi="Times New Roman" w:cs="Times New Roman"/>
          <w:sz w:val="24"/>
          <w:szCs w:val="24"/>
          <w:lang w:eastAsia="ru-RU"/>
        </w:rPr>
      </w:pPr>
    </w:p>
    <w:p w14:paraId="424EF402"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b/>
          <w:bCs/>
          <w:sz w:val="24"/>
          <w:szCs w:val="24"/>
          <w:lang w:eastAsia="ru-RU"/>
        </w:rPr>
        <w:t>Шаг 4. Подпишите акт ввода прибора учета в эксплуатацию, составленный исполнителем коммунальных услуг после контрольного опломбирования прибора учета.</w:t>
      </w:r>
    </w:p>
    <w:p w14:paraId="69F3B715"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Акт ввода прибора учета в эксплуатацию составляется в двух экземплярах, один из которых остается у потребителя (п. 81(7) Правил).</w:t>
      </w:r>
    </w:p>
    <w:p w14:paraId="45C38FF9"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В акте указываются (п. 81(6) Правил):</w:t>
      </w:r>
    </w:p>
    <w:p w14:paraId="7A771A25" w14:textId="77777777" w:rsidR="00813631" w:rsidRPr="00751E82" w:rsidRDefault="00813631" w:rsidP="0081363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дата, время и адрес ввода прибора учета в эксплуатацию;</w:t>
      </w:r>
    </w:p>
    <w:p w14:paraId="463303B6" w14:textId="77777777" w:rsidR="00813631" w:rsidRPr="00751E82" w:rsidRDefault="00813631" w:rsidP="0081363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фамилии, имена, отчества, должности и контактные данные лиц, принимавших участие в процедуре ввода прибора учета в эксплуатацию;</w:t>
      </w:r>
    </w:p>
    <w:p w14:paraId="2E224A24" w14:textId="77777777" w:rsidR="00813631" w:rsidRPr="00751E82" w:rsidRDefault="00813631" w:rsidP="0081363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тип и заводской номер установленного прибора учета, а также место его установки;</w:t>
      </w:r>
    </w:p>
    <w:p w14:paraId="74830591" w14:textId="77777777" w:rsidR="00813631" w:rsidRPr="00751E82" w:rsidRDefault="00813631" w:rsidP="0081363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решение о вводе или об отказе от ввода прибора учета в эксплуатацию с указанием оснований такого отказа;</w:t>
      </w:r>
    </w:p>
    <w:p w14:paraId="6179783F" w14:textId="77777777" w:rsidR="00813631" w:rsidRPr="00751E82" w:rsidRDefault="00813631" w:rsidP="0081363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в случае ввода прибора учета в эксплуатацию - показания прибора учета на момент завершения процедуры ввода в эксплуатацию и указание мест на приборе учета, где установлены контрольные одноразовые номерные пломбы (контрольные пломбы);</w:t>
      </w:r>
    </w:p>
    <w:p w14:paraId="0C06EA5F" w14:textId="77777777" w:rsidR="00813631" w:rsidRPr="00751E82" w:rsidRDefault="00813631" w:rsidP="0081363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дата следующей поверки.</w:t>
      </w:r>
    </w:p>
    <w:p w14:paraId="0059FE0E"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Эксплуатация приборов учета и расчеты за потребляемые услуги по их показаниям начинаются с момента подписания сторонами акта ввода приборов учета в эксплуатацию с исходными показаниями приборов учета на момент подписания акта (п. 81 Правил).</w:t>
      </w:r>
    </w:p>
    <w:p w14:paraId="177413C3"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Основаниями для отказа ввода установленного прибора учета в эксплуатацию могут являться (п. п. 81(4), 81(5) Правил):</w:t>
      </w:r>
    </w:p>
    <w:p w14:paraId="5B26EDEA" w14:textId="77777777" w:rsidR="00813631" w:rsidRPr="00751E82" w:rsidRDefault="00813631" w:rsidP="008136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неработоспособность прибора учета;</w:t>
      </w:r>
    </w:p>
    <w:p w14:paraId="7F821C8D" w14:textId="77777777" w:rsidR="00813631" w:rsidRPr="00751E82" w:rsidRDefault="00813631" w:rsidP="008136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несоответствие прибора учета установленным требованиям;</w:t>
      </w:r>
    </w:p>
    <w:p w14:paraId="3D8E4AE1" w14:textId="77777777" w:rsidR="00813631" w:rsidRPr="00751E82" w:rsidRDefault="00813631" w:rsidP="008136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ненадлежащее качество установки прибора учета, в том числе несоответствие установленного прибора учета комплектации и схеме монтажа, указанным в технической документации на него.</w:t>
      </w:r>
    </w:p>
    <w:p w14:paraId="16DB64BF"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b/>
          <w:bCs/>
          <w:sz w:val="24"/>
          <w:szCs w:val="24"/>
          <w:lang w:eastAsia="ru-RU"/>
        </w:rPr>
        <w:t>Проследите за тем, чтобы при отсутствии оснований для отказа ввода прибора учета в эксплуатацию представитель исполнителя коммунальных услуг установил контрольную пломбу на приборе учета.</w:t>
      </w:r>
    </w:p>
    <w:p w14:paraId="79B4A00A"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 xml:space="preserve">Прибор учета, вводимый в эксплуатацию после его замены, должен </w:t>
      </w:r>
      <w:proofErr w:type="spellStart"/>
      <w:r w:rsidRPr="00751E82">
        <w:rPr>
          <w:rFonts w:ascii="Times New Roman" w:eastAsia="Times New Roman" w:hAnsi="Times New Roman" w:cs="Times New Roman"/>
          <w:sz w:val="24"/>
          <w:szCs w:val="24"/>
          <w:lang w:eastAsia="ru-RU"/>
        </w:rPr>
        <w:t>опломбироваться</w:t>
      </w:r>
      <w:proofErr w:type="spellEnd"/>
      <w:r w:rsidRPr="00751E82">
        <w:rPr>
          <w:rFonts w:ascii="Times New Roman" w:eastAsia="Times New Roman" w:hAnsi="Times New Roman" w:cs="Times New Roman"/>
          <w:sz w:val="24"/>
          <w:szCs w:val="24"/>
          <w:lang w:eastAsia="ru-RU"/>
        </w:rPr>
        <w:t xml:space="preserve"> исполнителем коммунальных услуг без взимания платы с потребителя. За ввод прибора учета в эксплуатацию плата с потребителя также не взимается (п. п. 81(8), 81(9), 81(14) Правил).</w:t>
      </w:r>
    </w:p>
    <w:p w14:paraId="216CA9BA" w14:textId="77777777" w:rsidR="00813631" w:rsidRPr="00751E82" w:rsidRDefault="00813631" w:rsidP="00813631">
      <w:pPr>
        <w:spacing w:after="0" w:line="240" w:lineRule="auto"/>
        <w:rPr>
          <w:rFonts w:ascii="Times New Roman" w:eastAsia="Times New Roman" w:hAnsi="Times New Roman" w:cs="Times New Roman"/>
          <w:sz w:val="24"/>
          <w:szCs w:val="24"/>
          <w:lang w:eastAsia="ru-RU"/>
        </w:rPr>
      </w:pPr>
    </w:p>
    <w:p w14:paraId="60B8156B"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i/>
          <w:iCs/>
          <w:sz w:val="24"/>
          <w:szCs w:val="24"/>
          <w:lang w:eastAsia="ru-RU"/>
        </w:rPr>
        <w:t>**В соответствии с п.81(3) Правил, если потребитель заключил с исполнителем договор об установке ИПУ (то есть монтаж прибора выполняет сам исполнитель коммунальных услуг), ввод прибора учета в эксплуатацию осуществляется исполнителем путем оформления и подписания соответствующего акта, предусмотренного п. 81(6) Правил. Очевидно, все предыдущие этапы (подача заявки на установку ИПУ, согласование времени, проверка ИПУ и документов на него, установка пломб) выполняются в рамках договора на установку ИПУ.</w:t>
      </w:r>
    </w:p>
    <w:p w14:paraId="111A8357" w14:textId="77777777" w:rsidR="00813631" w:rsidRPr="00751E82" w:rsidRDefault="00813631" w:rsidP="00813631">
      <w:pPr>
        <w:spacing w:after="0" w:line="240" w:lineRule="auto"/>
        <w:rPr>
          <w:rFonts w:ascii="Times New Roman" w:eastAsia="Times New Roman" w:hAnsi="Times New Roman" w:cs="Times New Roman"/>
          <w:sz w:val="24"/>
          <w:szCs w:val="24"/>
          <w:lang w:eastAsia="ru-RU"/>
        </w:rPr>
      </w:pPr>
    </w:p>
    <w:p w14:paraId="412D4F70" w14:textId="77777777" w:rsidR="00813631" w:rsidRPr="00751E82" w:rsidRDefault="00813631" w:rsidP="00813631">
      <w:pPr>
        <w:spacing w:after="0" w:line="240" w:lineRule="auto"/>
        <w:ind w:firstLine="600"/>
        <w:jc w:val="both"/>
        <w:rPr>
          <w:rFonts w:ascii="Times New Roman" w:eastAsia="Times New Roman" w:hAnsi="Times New Roman" w:cs="Times New Roman"/>
          <w:sz w:val="24"/>
          <w:szCs w:val="24"/>
          <w:lang w:eastAsia="ru-RU"/>
        </w:rPr>
      </w:pPr>
      <w:r w:rsidRPr="00751E82">
        <w:rPr>
          <w:rFonts w:ascii="Times New Roman" w:eastAsia="Times New Roman" w:hAnsi="Times New Roman" w:cs="Times New Roman"/>
          <w:b/>
          <w:bCs/>
          <w:sz w:val="24"/>
          <w:szCs w:val="24"/>
          <w:lang w:eastAsia="ru-RU"/>
        </w:rPr>
        <w:t>Шаг 5.</w:t>
      </w:r>
      <w:r w:rsidRPr="00751E82">
        <w:rPr>
          <w:rFonts w:ascii="Times New Roman" w:eastAsia="Times New Roman" w:hAnsi="Times New Roman" w:cs="Times New Roman"/>
          <w:sz w:val="24"/>
          <w:szCs w:val="24"/>
          <w:lang w:eastAsia="ru-RU"/>
        </w:rPr>
        <w:t xml:space="preserve"> Прибор учета с указанной в паспорте периодичностью подлежит поверке в организации, имеющей соответствующую лицензию. Поверка индивидуального прибора учета выполняется по истечении </w:t>
      </w:r>
      <w:proofErr w:type="spellStart"/>
      <w:r w:rsidRPr="00751E82">
        <w:rPr>
          <w:rFonts w:ascii="Times New Roman" w:eastAsia="Times New Roman" w:hAnsi="Times New Roman" w:cs="Times New Roman"/>
          <w:sz w:val="24"/>
          <w:szCs w:val="24"/>
          <w:lang w:eastAsia="ru-RU"/>
        </w:rPr>
        <w:t>межповерочного</w:t>
      </w:r>
      <w:proofErr w:type="spellEnd"/>
      <w:r w:rsidRPr="00751E82">
        <w:rPr>
          <w:rFonts w:ascii="Times New Roman" w:eastAsia="Times New Roman" w:hAnsi="Times New Roman" w:cs="Times New Roman"/>
          <w:sz w:val="24"/>
          <w:szCs w:val="24"/>
          <w:lang w:eastAsia="ru-RU"/>
        </w:rPr>
        <w:t xml:space="preserve"> интервала. </w:t>
      </w:r>
      <w:proofErr w:type="spellStart"/>
      <w:r w:rsidRPr="00751E82">
        <w:rPr>
          <w:rFonts w:ascii="Times New Roman" w:eastAsia="Times New Roman" w:hAnsi="Times New Roman" w:cs="Times New Roman"/>
          <w:sz w:val="24"/>
          <w:szCs w:val="24"/>
          <w:lang w:eastAsia="ru-RU"/>
        </w:rPr>
        <w:t>Межповерочный</w:t>
      </w:r>
      <w:proofErr w:type="spellEnd"/>
      <w:r w:rsidRPr="00751E82">
        <w:rPr>
          <w:rFonts w:ascii="Times New Roman" w:eastAsia="Times New Roman" w:hAnsi="Times New Roman" w:cs="Times New Roman"/>
          <w:sz w:val="24"/>
          <w:szCs w:val="24"/>
          <w:lang w:eastAsia="ru-RU"/>
        </w:rPr>
        <w:t xml:space="preserve"> интервал определяется предприятием - изготовителем и в обязательном порядке указывается в паспорте индивидуального прибора учета.</w:t>
      </w:r>
    </w:p>
    <w:p w14:paraId="024D4353" w14:textId="77777777" w:rsidR="00414DAD" w:rsidRPr="00751E82" w:rsidRDefault="00414DAD">
      <w:pPr>
        <w:rPr>
          <w:sz w:val="24"/>
          <w:szCs w:val="24"/>
        </w:rPr>
      </w:pPr>
    </w:p>
    <w:sectPr w:rsidR="00414DAD" w:rsidRPr="00751E82" w:rsidSect="00813631">
      <w:pgSz w:w="11906" w:h="16838"/>
      <w:pgMar w:top="284" w:right="42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005E8"/>
    <w:multiLevelType w:val="multilevel"/>
    <w:tmpl w:val="8E8A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F16CE"/>
    <w:multiLevelType w:val="multilevel"/>
    <w:tmpl w:val="302A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521D2B"/>
    <w:multiLevelType w:val="multilevel"/>
    <w:tmpl w:val="7508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5A7060"/>
    <w:multiLevelType w:val="multilevel"/>
    <w:tmpl w:val="B938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FB"/>
    <w:rsid w:val="00414DAD"/>
    <w:rsid w:val="004209FB"/>
    <w:rsid w:val="00751E82"/>
    <w:rsid w:val="00813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DB72"/>
  <w15:chartTrackingRefBased/>
  <w15:docId w15:val="{890FB909-DDBD-4732-88EB-D498EB61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4090">
      <w:bodyDiv w:val="1"/>
      <w:marLeft w:val="0"/>
      <w:marRight w:val="0"/>
      <w:marTop w:val="0"/>
      <w:marBottom w:val="0"/>
      <w:divBdr>
        <w:top w:val="none" w:sz="0" w:space="0" w:color="auto"/>
        <w:left w:val="none" w:sz="0" w:space="0" w:color="auto"/>
        <w:bottom w:val="none" w:sz="0" w:space="0" w:color="auto"/>
        <w:right w:val="none" w:sz="0" w:space="0" w:color="auto"/>
      </w:divBdr>
      <w:divsChild>
        <w:div w:id="551648564">
          <w:marLeft w:val="0"/>
          <w:marRight w:val="0"/>
          <w:marTop w:val="0"/>
          <w:marBottom w:val="0"/>
          <w:divBdr>
            <w:top w:val="none" w:sz="0" w:space="0" w:color="auto"/>
            <w:left w:val="none" w:sz="0" w:space="0" w:color="auto"/>
            <w:bottom w:val="none" w:sz="0" w:space="0" w:color="auto"/>
            <w:right w:val="none" w:sz="0" w:space="0" w:color="auto"/>
          </w:divBdr>
          <w:divsChild>
            <w:div w:id="1307930783">
              <w:marLeft w:val="0"/>
              <w:marRight w:val="0"/>
              <w:marTop w:val="0"/>
              <w:marBottom w:val="0"/>
              <w:divBdr>
                <w:top w:val="none" w:sz="0" w:space="0" w:color="auto"/>
                <w:left w:val="none" w:sz="0" w:space="0" w:color="auto"/>
                <w:bottom w:val="none" w:sz="0" w:space="0" w:color="auto"/>
                <w:right w:val="none" w:sz="0" w:space="0" w:color="auto"/>
              </w:divBdr>
            </w:div>
            <w:div w:id="831335105">
              <w:marLeft w:val="0"/>
              <w:marRight w:val="0"/>
              <w:marTop w:val="0"/>
              <w:marBottom w:val="0"/>
              <w:divBdr>
                <w:top w:val="none" w:sz="0" w:space="0" w:color="auto"/>
                <w:left w:val="none" w:sz="0" w:space="0" w:color="auto"/>
                <w:bottom w:val="none" w:sz="0" w:space="0" w:color="auto"/>
                <w:right w:val="none" w:sz="0" w:space="0" w:color="auto"/>
              </w:divBdr>
            </w:div>
            <w:div w:id="1400832007">
              <w:marLeft w:val="0"/>
              <w:marRight w:val="0"/>
              <w:marTop w:val="0"/>
              <w:marBottom w:val="0"/>
              <w:divBdr>
                <w:top w:val="none" w:sz="0" w:space="0" w:color="auto"/>
                <w:left w:val="none" w:sz="0" w:space="0" w:color="auto"/>
                <w:bottom w:val="none" w:sz="0" w:space="0" w:color="auto"/>
                <w:right w:val="none" w:sz="0" w:space="0" w:color="auto"/>
              </w:divBdr>
            </w:div>
          </w:divsChild>
        </w:div>
        <w:div w:id="315688641">
          <w:marLeft w:val="0"/>
          <w:marRight w:val="0"/>
          <w:marTop w:val="0"/>
          <w:marBottom w:val="0"/>
          <w:divBdr>
            <w:top w:val="none" w:sz="0" w:space="0" w:color="auto"/>
            <w:left w:val="none" w:sz="0" w:space="0" w:color="auto"/>
            <w:bottom w:val="none" w:sz="0" w:space="0" w:color="auto"/>
            <w:right w:val="none" w:sz="0" w:space="0" w:color="auto"/>
          </w:divBdr>
          <w:divsChild>
            <w:div w:id="14429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Администратор</cp:lastModifiedBy>
  <cp:revision>4</cp:revision>
  <dcterms:created xsi:type="dcterms:W3CDTF">2021-09-23T13:02:00Z</dcterms:created>
  <dcterms:modified xsi:type="dcterms:W3CDTF">2021-10-04T02:23:00Z</dcterms:modified>
</cp:coreProperties>
</file>