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1371" w14:textId="778D65F6" w:rsidR="001E241E" w:rsidRPr="00255760" w:rsidRDefault="001E241E" w:rsidP="00255760">
      <w:pPr>
        <w:pStyle w:val="ConsPlusNormal"/>
        <w:widowControl/>
        <w:ind w:firstLine="0"/>
        <w:jc w:val="center"/>
        <w:rPr>
          <w:rFonts w:ascii="Times New Roman" w:eastAsia="TimesNewRomanPSMT" w:hAnsi="Times New Roman" w:cs="Times New Roman"/>
          <w:b/>
          <w:sz w:val="22"/>
          <w:szCs w:val="22"/>
        </w:rPr>
      </w:pPr>
      <w:r w:rsidRPr="00255760">
        <w:rPr>
          <w:rFonts w:ascii="Times New Roman" w:eastAsia="TimesNewRomanPSMT" w:hAnsi="Times New Roman" w:cs="Times New Roman"/>
          <w:b/>
          <w:sz w:val="22"/>
          <w:szCs w:val="22"/>
        </w:rPr>
        <w:t>ГОДОВ</w:t>
      </w:r>
      <w:r w:rsidR="00855811" w:rsidRPr="00255760">
        <w:rPr>
          <w:rFonts w:ascii="Times New Roman" w:eastAsia="TimesNewRomanPSMT" w:hAnsi="Times New Roman" w:cs="Times New Roman"/>
          <w:b/>
          <w:sz w:val="22"/>
          <w:szCs w:val="22"/>
        </w:rPr>
        <w:t>ОЙ</w:t>
      </w:r>
      <w:r w:rsidRPr="00255760">
        <w:rPr>
          <w:rFonts w:ascii="Times New Roman" w:eastAsia="TimesNewRomanPSMT" w:hAnsi="Times New Roman" w:cs="Times New Roman"/>
          <w:b/>
          <w:sz w:val="22"/>
          <w:szCs w:val="22"/>
        </w:rPr>
        <w:t xml:space="preserve"> ОТЧЕТ</w:t>
      </w:r>
    </w:p>
    <w:p w14:paraId="148EA39B" w14:textId="77777777" w:rsidR="001E241E" w:rsidRPr="00255760" w:rsidRDefault="00CE1B73" w:rsidP="00255760">
      <w:pPr>
        <w:pStyle w:val="ConsPlusNormal"/>
        <w:widowControl/>
        <w:ind w:firstLine="0"/>
        <w:jc w:val="center"/>
        <w:rPr>
          <w:rFonts w:ascii="Times New Roman" w:eastAsia="TimesNewRomanPSMT" w:hAnsi="Times New Roman" w:cs="Times New Roman"/>
          <w:b/>
          <w:sz w:val="22"/>
          <w:szCs w:val="22"/>
        </w:rPr>
      </w:pPr>
      <w:r w:rsidRPr="00255760">
        <w:rPr>
          <w:rFonts w:ascii="Times New Roman" w:eastAsia="TimesNewRomanPSMT" w:hAnsi="Times New Roman" w:cs="Times New Roman"/>
          <w:b/>
          <w:sz w:val="22"/>
          <w:szCs w:val="22"/>
        </w:rPr>
        <w:t xml:space="preserve">О </w:t>
      </w:r>
      <w:r w:rsidR="001E241E" w:rsidRPr="00255760">
        <w:rPr>
          <w:rFonts w:ascii="Times New Roman" w:eastAsia="TimesNewRomanPSMT" w:hAnsi="Times New Roman" w:cs="Times New Roman"/>
          <w:b/>
          <w:sz w:val="22"/>
          <w:szCs w:val="22"/>
        </w:rPr>
        <w:t xml:space="preserve">РЕАЛИЗАЦИИ </w:t>
      </w:r>
      <w:r w:rsidR="00192B47" w:rsidRPr="00255760">
        <w:rPr>
          <w:rFonts w:ascii="Times New Roman" w:eastAsia="TimesNewRomanPSMT" w:hAnsi="Times New Roman" w:cs="Times New Roman"/>
          <w:b/>
          <w:sz w:val="22"/>
          <w:szCs w:val="22"/>
        </w:rPr>
        <w:t>МУНИЦИПАЛЬНОЙ</w:t>
      </w:r>
      <w:r w:rsidR="001E241E" w:rsidRPr="00255760">
        <w:rPr>
          <w:rFonts w:ascii="Times New Roman" w:eastAsia="TimesNewRomanPSMT" w:hAnsi="Times New Roman" w:cs="Times New Roman"/>
          <w:b/>
          <w:sz w:val="22"/>
          <w:szCs w:val="22"/>
        </w:rPr>
        <w:t xml:space="preserve"> ПРОГРАММЫ</w:t>
      </w:r>
    </w:p>
    <w:p w14:paraId="3F2724B6" w14:textId="77777777" w:rsidR="00192B47" w:rsidRPr="00255760" w:rsidRDefault="00192B47" w:rsidP="00255760">
      <w:pPr>
        <w:overflowPunct w:val="0"/>
        <w:autoSpaceDE w:val="0"/>
        <w:autoSpaceDN w:val="0"/>
        <w:adjustRightInd w:val="0"/>
        <w:jc w:val="center"/>
        <w:textAlignment w:val="baseline"/>
        <w:rPr>
          <w:rFonts w:ascii="Times New Roman" w:hAnsi="Times New Roman"/>
          <w:b/>
          <w:sz w:val="22"/>
          <w:szCs w:val="22"/>
        </w:rPr>
      </w:pPr>
    </w:p>
    <w:p w14:paraId="017EC1D3" w14:textId="77777777" w:rsidR="000E1372" w:rsidRPr="00255760" w:rsidRDefault="00397CC5" w:rsidP="00255760">
      <w:pPr>
        <w:jc w:val="center"/>
        <w:rPr>
          <w:rFonts w:ascii="Times New Roman" w:hAnsi="Times New Roman"/>
          <w:b/>
          <w:sz w:val="22"/>
          <w:szCs w:val="22"/>
        </w:rPr>
      </w:pPr>
      <w:r w:rsidRPr="00255760">
        <w:rPr>
          <w:rFonts w:ascii="Times New Roman" w:hAnsi="Times New Roman"/>
          <w:b/>
          <w:sz w:val="22"/>
          <w:szCs w:val="22"/>
        </w:rPr>
        <w:t xml:space="preserve">«Энергосбережение и повышение энергетической эффективности в муниципальном образовании «Город Удачный» Мирнинского района Республики Саха (Якутия) </w:t>
      </w:r>
    </w:p>
    <w:p w14:paraId="5BB824D2" w14:textId="07FF478F" w:rsidR="00106D12" w:rsidRPr="00255760" w:rsidRDefault="00397CC5" w:rsidP="00255760">
      <w:pPr>
        <w:jc w:val="center"/>
        <w:rPr>
          <w:rFonts w:ascii="Times New Roman" w:hAnsi="Times New Roman"/>
          <w:b/>
          <w:sz w:val="22"/>
          <w:szCs w:val="22"/>
        </w:rPr>
      </w:pPr>
      <w:r w:rsidRPr="00255760">
        <w:rPr>
          <w:rFonts w:ascii="Times New Roman" w:hAnsi="Times New Roman"/>
          <w:b/>
          <w:sz w:val="22"/>
          <w:szCs w:val="22"/>
        </w:rPr>
        <w:t>на 20</w:t>
      </w:r>
      <w:r w:rsidR="0025214D" w:rsidRPr="00255760">
        <w:rPr>
          <w:rFonts w:ascii="Times New Roman" w:hAnsi="Times New Roman"/>
          <w:b/>
          <w:sz w:val="22"/>
          <w:szCs w:val="22"/>
        </w:rPr>
        <w:t>22</w:t>
      </w:r>
      <w:r w:rsidRPr="00255760">
        <w:rPr>
          <w:rFonts w:ascii="Times New Roman" w:hAnsi="Times New Roman"/>
          <w:b/>
          <w:sz w:val="22"/>
          <w:szCs w:val="22"/>
        </w:rPr>
        <w:t>- 20</w:t>
      </w:r>
      <w:r w:rsidR="0025214D" w:rsidRPr="00255760">
        <w:rPr>
          <w:rFonts w:ascii="Times New Roman" w:hAnsi="Times New Roman"/>
          <w:b/>
          <w:sz w:val="22"/>
          <w:szCs w:val="22"/>
        </w:rPr>
        <w:t>26</w:t>
      </w:r>
      <w:r w:rsidRPr="00255760">
        <w:rPr>
          <w:rFonts w:ascii="Times New Roman" w:hAnsi="Times New Roman"/>
          <w:b/>
          <w:sz w:val="22"/>
          <w:szCs w:val="22"/>
        </w:rPr>
        <w:t xml:space="preserve"> годы»</w:t>
      </w:r>
    </w:p>
    <w:p w14:paraId="426969CD" w14:textId="77777777" w:rsidR="00106D12" w:rsidRPr="00255760" w:rsidRDefault="00106D12" w:rsidP="00255760">
      <w:pPr>
        <w:overflowPunct w:val="0"/>
        <w:autoSpaceDE w:val="0"/>
        <w:autoSpaceDN w:val="0"/>
        <w:adjustRightInd w:val="0"/>
        <w:jc w:val="center"/>
        <w:textAlignment w:val="baseline"/>
        <w:rPr>
          <w:rFonts w:ascii="Times New Roman" w:hAnsi="Times New Roman"/>
          <w:sz w:val="22"/>
          <w:szCs w:val="22"/>
        </w:rPr>
      </w:pPr>
      <w:r w:rsidRPr="00255760">
        <w:rPr>
          <w:rFonts w:ascii="Times New Roman" w:hAnsi="Times New Roman"/>
          <w:sz w:val="22"/>
          <w:szCs w:val="22"/>
        </w:rPr>
        <w:t xml:space="preserve">(наименование </w:t>
      </w:r>
      <w:r w:rsidR="00102F60" w:rsidRPr="00255760">
        <w:rPr>
          <w:rFonts w:ascii="Times New Roman" w:eastAsia="TimesNewRomanPSMT" w:hAnsi="Times New Roman"/>
          <w:sz w:val="22"/>
          <w:szCs w:val="22"/>
        </w:rPr>
        <w:t>муниципальной п</w:t>
      </w:r>
      <w:r w:rsidR="001212C0" w:rsidRPr="00255760">
        <w:rPr>
          <w:rFonts w:ascii="Times New Roman" w:eastAsia="TimesNewRomanPSMT" w:hAnsi="Times New Roman"/>
          <w:sz w:val="22"/>
          <w:szCs w:val="22"/>
        </w:rPr>
        <w:t>рограммы</w:t>
      </w:r>
      <w:r w:rsidRPr="00255760">
        <w:rPr>
          <w:rFonts w:ascii="Times New Roman" w:hAnsi="Times New Roman"/>
          <w:sz w:val="22"/>
          <w:szCs w:val="22"/>
        </w:rPr>
        <w:t>)</w:t>
      </w:r>
    </w:p>
    <w:p w14:paraId="3E155E6D" w14:textId="3E516E22" w:rsidR="00106D12" w:rsidRPr="00255760" w:rsidRDefault="00106D12" w:rsidP="00255760">
      <w:pPr>
        <w:overflowPunct w:val="0"/>
        <w:autoSpaceDE w:val="0"/>
        <w:autoSpaceDN w:val="0"/>
        <w:adjustRightInd w:val="0"/>
        <w:jc w:val="center"/>
        <w:textAlignment w:val="baseline"/>
        <w:rPr>
          <w:rFonts w:ascii="Times New Roman" w:hAnsi="Times New Roman"/>
          <w:b/>
          <w:sz w:val="22"/>
          <w:szCs w:val="22"/>
        </w:rPr>
      </w:pPr>
      <w:r w:rsidRPr="00255760">
        <w:rPr>
          <w:rFonts w:ascii="Times New Roman" w:hAnsi="Times New Roman"/>
          <w:b/>
          <w:sz w:val="22"/>
          <w:szCs w:val="22"/>
        </w:rPr>
        <w:t>за 20</w:t>
      </w:r>
      <w:r w:rsidR="00397CC5" w:rsidRPr="00255760">
        <w:rPr>
          <w:rFonts w:ascii="Times New Roman" w:hAnsi="Times New Roman"/>
          <w:b/>
          <w:sz w:val="22"/>
          <w:szCs w:val="22"/>
        </w:rPr>
        <w:t>2</w:t>
      </w:r>
      <w:r w:rsidR="0025214D" w:rsidRPr="00255760">
        <w:rPr>
          <w:rFonts w:ascii="Times New Roman" w:hAnsi="Times New Roman"/>
          <w:b/>
          <w:sz w:val="22"/>
          <w:szCs w:val="22"/>
        </w:rPr>
        <w:t>2</w:t>
      </w:r>
      <w:r w:rsidRPr="00255760">
        <w:rPr>
          <w:rFonts w:ascii="Times New Roman" w:hAnsi="Times New Roman"/>
          <w:b/>
          <w:sz w:val="22"/>
          <w:szCs w:val="22"/>
        </w:rPr>
        <w:t xml:space="preserve"> год</w:t>
      </w:r>
    </w:p>
    <w:p w14:paraId="5B4AA811" w14:textId="77777777" w:rsidR="00CE1B73" w:rsidRPr="00255760" w:rsidRDefault="00CE1B73" w:rsidP="00255760">
      <w:pPr>
        <w:pStyle w:val="ae"/>
        <w:tabs>
          <w:tab w:val="left" w:pos="709"/>
          <w:tab w:val="left" w:pos="993"/>
        </w:tabs>
        <w:overflowPunct w:val="0"/>
        <w:autoSpaceDE w:val="0"/>
        <w:autoSpaceDN w:val="0"/>
        <w:adjustRightInd w:val="0"/>
        <w:ind w:left="0" w:firstLine="567"/>
        <w:jc w:val="both"/>
        <w:textAlignment w:val="baseline"/>
        <w:rPr>
          <w:sz w:val="24"/>
          <w:szCs w:val="24"/>
        </w:rPr>
      </w:pPr>
    </w:p>
    <w:p w14:paraId="5102B854" w14:textId="4DF68607" w:rsidR="00966E1E" w:rsidRPr="00255760" w:rsidRDefault="00966E1E" w:rsidP="00255760">
      <w:pPr>
        <w:tabs>
          <w:tab w:val="left" w:pos="142"/>
          <w:tab w:val="left" w:pos="709"/>
          <w:tab w:val="left" w:pos="993"/>
        </w:tabs>
        <w:ind w:firstLine="567"/>
        <w:jc w:val="both"/>
        <w:rPr>
          <w:rFonts w:ascii="Times New Roman" w:hAnsi="Times New Roman"/>
          <w:szCs w:val="24"/>
        </w:rPr>
      </w:pPr>
      <w:r w:rsidRPr="00255760">
        <w:rPr>
          <w:rFonts w:ascii="Times New Roman" w:hAnsi="Times New Roman"/>
          <w:szCs w:val="24"/>
        </w:rPr>
        <w:t>В Муниципальной программе «Энергосбережение и повышение энергетической эффективности в муниципальном образовании «Город Удачный» Мирнинского района Республики Саха (Якутия) на 20</w:t>
      </w:r>
      <w:r w:rsidR="0025214D" w:rsidRPr="00255760">
        <w:rPr>
          <w:rFonts w:ascii="Times New Roman" w:hAnsi="Times New Roman"/>
          <w:szCs w:val="24"/>
        </w:rPr>
        <w:t>22</w:t>
      </w:r>
      <w:r w:rsidRPr="00255760">
        <w:rPr>
          <w:rFonts w:ascii="Times New Roman" w:hAnsi="Times New Roman"/>
          <w:szCs w:val="24"/>
        </w:rPr>
        <w:t>-202</w:t>
      </w:r>
      <w:r w:rsidR="0025214D" w:rsidRPr="00255760">
        <w:rPr>
          <w:rFonts w:ascii="Times New Roman" w:hAnsi="Times New Roman"/>
          <w:szCs w:val="24"/>
        </w:rPr>
        <w:t>6</w:t>
      </w:r>
      <w:r w:rsidRPr="00255760">
        <w:rPr>
          <w:rFonts w:ascii="Times New Roman" w:hAnsi="Times New Roman"/>
          <w:szCs w:val="24"/>
        </w:rPr>
        <w:t xml:space="preserve"> годы» предусмотрены </w:t>
      </w:r>
      <w:r w:rsidR="0025214D" w:rsidRPr="00255760">
        <w:rPr>
          <w:rFonts w:ascii="Times New Roman" w:hAnsi="Times New Roman"/>
          <w:szCs w:val="24"/>
        </w:rPr>
        <w:t>10</w:t>
      </w:r>
      <w:r w:rsidRPr="00255760">
        <w:rPr>
          <w:rFonts w:ascii="Times New Roman" w:hAnsi="Times New Roman"/>
          <w:szCs w:val="24"/>
        </w:rPr>
        <w:t xml:space="preserve"> мероприятия:</w:t>
      </w:r>
    </w:p>
    <w:p w14:paraId="70664E45" w14:textId="6BE85378" w:rsidR="00966E1E" w:rsidRPr="00255760" w:rsidRDefault="0013251B" w:rsidP="00255760">
      <w:pPr>
        <w:pStyle w:val="ae"/>
        <w:numPr>
          <w:ilvl w:val="0"/>
          <w:numId w:val="45"/>
        </w:numPr>
        <w:tabs>
          <w:tab w:val="left" w:pos="142"/>
          <w:tab w:val="left" w:pos="709"/>
          <w:tab w:val="left" w:pos="993"/>
        </w:tabs>
        <w:ind w:left="0" w:firstLine="567"/>
        <w:jc w:val="both"/>
        <w:rPr>
          <w:color w:val="000000" w:themeColor="text1"/>
          <w:sz w:val="24"/>
          <w:szCs w:val="24"/>
        </w:rPr>
      </w:pPr>
      <w:r w:rsidRPr="00255760">
        <w:rPr>
          <w:color w:val="000000" w:themeColor="text1"/>
          <w:sz w:val="24"/>
          <w:szCs w:val="24"/>
        </w:rPr>
        <w:t>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w:t>
      </w:r>
      <w:r w:rsidR="00966E1E" w:rsidRPr="00255760">
        <w:rPr>
          <w:color w:val="000000" w:themeColor="text1"/>
          <w:sz w:val="24"/>
          <w:szCs w:val="24"/>
        </w:rPr>
        <w:t xml:space="preserve"> (</w:t>
      </w:r>
      <w:r w:rsidR="008723A4" w:rsidRPr="00255760">
        <w:rPr>
          <w:color w:val="000000" w:themeColor="text1"/>
          <w:sz w:val="24"/>
          <w:szCs w:val="24"/>
        </w:rPr>
        <w:t>700 000</w:t>
      </w:r>
      <w:r w:rsidR="00966E1E" w:rsidRPr="00255760">
        <w:rPr>
          <w:color w:val="000000" w:themeColor="text1"/>
          <w:sz w:val="24"/>
          <w:szCs w:val="24"/>
        </w:rPr>
        <w:t xml:space="preserve"> руб.)</w:t>
      </w:r>
      <w:r w:rsidR="00BD2BF1" w:rsidRPr="00255760">
        <w:rPr>
          <w:color w:val="000000" w:themeColor="text1"/>
          <w:sz w:val="24"/>
          <w:szCs w:val="24"/>
        </w:rPr>
        <w:t>.</w:t>
      </w:r>
    </w:p>
    <w:p w14:paraId="387333E6" w14:textId="69F82F2D" w:rsidR="008723A4" w:rsidRPr="00255760" w:rsidRDefault="008723A4" w:rsidP="00255760">
      <w:pPr>
        <w:pStyle w:val="ae"/>
        <w:numPr>
          <w:ilvl w:val="0"/>
          <w:numId w:val="45"/>
        </w:numPr>
        <w:tabs>
          <w:tab w:val="left" w:pos="142"/>
          <w:tab w:val="left" w:pos="709"/>
          <w:tab w:val="left" w:pos="993"/>
        </w:tabs>
        <w:ind w:left="0" w:firstLine="567"/>
        <w:jc w:val="both"/>
        <w:rPr>
          <w:color w:val="000000" w:themeColor="text1"/>
          <w:sz w:val="24"/>
          <w:szCs w:val="24"/>
        </w:rPr>
      </w:pPr>
      <w:r w:rsidRPr="00255760">
        <w:rPr>
          <w:color w:val="000000" w:themeColor="text1"/>
          <w:sz w:val="24"/>
          <w:szCs w:val="24"/>
        </w:rPr>
        <w:t>Реконструкция узлов учета коммунальных ресурсов (в т.ч. разработка проектной документации узлов учета) расположенных в муниципальных помещениях (538 000 руб.)</w:t>
      </w:r>
    </w:p>
    <w:p w14:paraId="714C3224" w14:textId="1B86B049" w:rsidR="00E22DB0" w:rsidRPr="00255760" w:rsidRDefault="00E22DB0" w:rsidP="00255760">
      <w:pPr>
        <w:pStyle w:val="ae"/>
        <w:numPr>
          <w:ilvl w:val="0"/>
          <w:numId w:val="45"/>
        </w:numPr>
        <w:tabs>
          <w:tab w:val="left" w:pos="142"/>
          <w:tab w:val="left" w:pos="709"/>
          <w:tab w:val="left" w:pos="993"/>
        </w:tabs>
        <w:ind w:left="0" w:firstLine="567"/>
        <w:jc w:val="both"/>
        <w:rPr>
          <w:color w:val="000000" w:themeColor="text1"/>
          <w:sz w:val="24"/>
          <w:szCs w:val="24"/>
        </w:rPr>
      </w:pPr>
      <w:r w:rsidRPr="00255760">
        <w:rPr>
          <w:color w:val="000000" w:themeColor="text1"/>
          <w:sz w:val="24"/>
          <w:szCs w:val="24"/>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 (</w:t>
      </w:r>
      <w:r w:rsidR="008723A4" w:rsidRPr="00255760">
        <w:rPr>
          <w:color w:val="000000" w:themeColor="text1"/>
          <w:sz w:val="24"/>
          <w:szCs w:val="24"/>
        </w:rPr>
        <w:t>788 000</w:t>
      </w:r>
      <w:r w:rsidRPr="00255760">
        <w:rPr>
          <w:color w:val="000000" w:themeColor="text1"/>
          <w:sz w:val="24"/>
          <w:szCs w:val="24"/>
        </w:rPr>
        <w:t xml:space="preserve"> руб.)</w:t>
      </w:r>
    </w:p>
    <w:p w14:paraId="5A38FB5D" w14:textId="187DF91F" w:rsidR="00E22DB0" w:rsidRPr="00255760" w:rsidRDefault="00E22DB0" w:rsidP="00255760">
      <w:pPr>
        <w:pStyle w:val="ae"/>
        <w:numPr>
          <w:ilvl w:val="0"/>
          <w:numId w:val="45"/>
        </w:numPr>
        <w:tabs>
          <w:tab w:val="left" w:pos="142"/>
          <w:tab w:val="left" w:pos="709"/>
          <w:tab w:val="left" w:pos="993"/>
        </w:tabs>
        <w:ind w:left="0" w:firstLine="567"/>
        <w:jc w:val="both"/>
        <w:rPr>
          <w:color w:val="000000" w:themeColor="text1"/>
          <w:sz w:val="24"/>
          <w:szCs w:val="24"/>
        </w:rPr>
      </w:pPr>
      <w:r w:rsidRPr="00255760">
        <w:rPr>
          <w:color w:val="000000" w:themeColor="text1"/>
          <w:sz w:val="24"/>
          <w:szCs w:val="24"/>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 (</w:t>
      </w:r>
      <w:r w:rsidR="008723A4" w:rsidRPr="00255760">
        <w:rPr>
          <w:color w:val="000000" w:themeColor="text1"/>
          <w:sz w:val="24"/>
          <w:szCs w:val="24"/>
        </w:rPr>
        <w:t>3953 679,60руб.).</w:t>
      </w:r>
    </w:p>
    <w:p w14:paraId="33CACAAB" w14:textId="345A6B39" w:rsidR="008723A4" w:rsidRPr="00255760" w:rsidRDefault="008723A4" w:rsidP="00255760">
      <w:pPr>
        <w:pStyle w:val="ae"/>
        <w:numPr>
          <w:ilvl w:val="0"/>
          <w:numId w:val="45"/>
        </w:numPr>
        <w:tabs>
          <w:tab w:val="left" w:pos="142"/>
          <w:tab w:val="left" w:pos="709"/>
          <w:tab w:val="left" w:pos="993"/>
        </w:tabs>
        <w:ind w:left="0" w:firstLine="567"/>
        <w:jc w:val="both"/>
        <w:rPr>
          <w:color w:val="000000" w:themeColor="text1"/>
          <w:sz w:val="24"/>
          <w:szCs w:val="24"/>
        </w:rPr>
      </w:pPr>
      <w:r w:rsidRPr="00255760">
        <w:rPr>
          <w:color w:val="000000" w:themeColor="text1"/>
          <w:sz w:val="24"/>
          <w:szCs w:val="24"/>
        </w:rPr>
        <w:t>Проведения работ по утеплению сетей водоотведения в многоквартирных жилых домах на территории МО «Город Удачный» (3 626 408руб.).</w:t>
      </w:r>
    </w:p>
    <w:p w14:paraId="51A91F0F" w14:textId="7C5881F4" w:rsidR="0013251B" w:rsidRPr="00255760" w:rsidRDefault="008723A4" w:rsidP="00255760">
      <w:pPr>
        <w:pStyle w:val="ae"/>
        <w:numPr>
          <w:ilvl w:val="0"/>
          <w:numId w:val="45"/>
        </w:numPr>
        <w:tabs>
          <w:tab w:val="left" w:pos="142"/>
          <w:tab w:val="left" w:pos="709"/>
          <w:tab w:val="left" w:pos="993"/>
        </w:tabs>
        <w:ind w:left="0" w:firstLine="567"/>
        <w:jc w:val="both"/>
        <w:rPr>
          <w:color w:val="000000" w:themeColor="text1"/>
          <w:sz w:val="24"/>
          <w:szCs w:val="24"/>
        </w:rPr>
      </w:pPr>
      <w:r w:rsidRPr="00255760">
        <w:rPr>
          <w:color w:val="000000" w:themeColor="text1"/>
          <w:sz w:val="24"/>
          <w:szCs w:val="24"/>
        </w:rPr>
        <w:t>Проведение мероприятий и (или) капитального ремонта объектов коммунальной инфраструктуры, находящихся в муниципальной собственности МО «Город Удачный» (6 000 000руб.).</w:t>
      </w:r>
    </w:p>
    <w:p w14:paraId="6A7E5CC2" w14:textId="77777777" w:rsidR="008723A4" w:rsidRPr="00255760" w:rsidRDefault="008723A4" w:rsidP="00255760">
      <w:pPr>
        <w:pStyle w:val="ae"/>
        <w:tabs>
          <w:tab w:val="left" w:pos="142"/>
          <w:tab w:val="left" w:pos="709"/>
          <w:tab w:val="left" w:pos="993"/>
        </w:tabs>
        <w:ind w:left="567"/>
        <w:jc w:val="both"/>
        <w:rPr>
          <w:sz w:val="24"/>
          <w:szCs w:val="24"/>
        </w:rPr>
      </w:pPr>
    </w:p>
    <w:p w14:paraId="2CE4BB10" w14:textId="47A5D3EB" w:rsidR="00966E1E" w:rsidRPr="00255760" w:rsidRDefault="00966E1E" w:rsidP="00255760">
      <w:pPr>
        <w:pStyle w:val="ae"/>
        <w:tabs>
          <w:tab w:val="left" w:pos="142"/>
          <w:tab w:val="left" w:pos="709"/>
          <w:tab w:val="left" w:pos="993"/>
        </w:tabs>
        <w:ind w:left="0" w:firstLine="567"/>
        <w:jc w:val="both"/>
        <w:rPr>
          <w:rStyle w:val="23"/>
          <w:sz w:val="24"/>
          <w:szCs w:val="24"/>
        </w:rPr>
      </w:pPr>
      <w:r w:rsidRPr="00255760">
        <w:rPr>
          <w:b/>
          <w:sz w:val="24"/>
          <w:szCs w:val="24"/>
        </w:rPr>
        <w:t>План бюджетных ассигнований по муниципальной программе на 202</w:t>
      </w:r>
      <w:r w:rsidR="008723A4" w:rsidRPr="00255760">
        <w:rPr>
          <w:b/>
          <w:sz w:val="24"/>
          <w:szCs w:val="24"/>
        </w:rPr>
        <w:t>2</w:t>
      </w:r>
      <w:r w:rsidRPr="00255760">
        <w:rPr>
          <w:b/>
          <w:sz w:val="24"/>
          <w:szCs w:val="24"/>
        </w:rPr>
        <w:t xml:space="preserve"> год составляет: </w:t>
      </w:r>
      <w:r w:rsidR="008723A4" w:rsidRPr="00255760">
        <w:rPr>
          <w:rStyle w:val="23"/>
          <w:sz w:val="24"/>
          <w:szCs w:val="24"/>
        </w:rPr>
        <w:t>15 606 087</w:t>
      </w:r>
      <w:r w:rsidRPr="00255760">
        <w:rPr>
          <w:rStyle w:val="23"/>
          <w:sz w:val="24"/>
          <w:szCs w:val="24"/>
        </w:rPr>
        <w:t xml:space="preserve"> руб.</w:t>
      </w:r>
      <w:r w:rsidR="007954A4" w:rsidRPr="00255760">
        <w:rPr>
          <w:rStyle w:val="23"/>
          <w:sz w:val="24"/>
          <w:szCs w:val="24"/>
        </w:rPr>
        <w:t xml:space="preserve"> 60 копеек</w:t>
      </w:r>
      <w:r w:rsidRPr="00255760">
        <w:rPr>
          <w:rStyle w:val="23"/>
          <w:sz w:val="24"/>
          <w:szCs w:val="24"/>
        </w:rPr>
        <w:t>.</w:t>
      </w:r>
    </w:p>
    <w:p w14:paraId="3AF31292" w14:textId="77777777" w:rsidR="00F65572" w:rsidRPr="00255760" w:rsidRDefault="00F65572" w:rsidP="00255760">
      <w:pPr>
        <w:pStyle w:val="ae"/>
        <w:tabs>
          <w:tab w:val="left" w:pos="142"/>
          <w:tab w:val="left" w:pos="709"/>
          <w:tab w:val="left" w:pos="993"/>
        </w:tabs>
        <w:ind w:left="0" w:firstLine="567"/>
        <w:jc w:val="both"/>
        <w:rPr>
          <w:sz w:val="24"/>
          <w:szCs w:val="24"/>
        </w:rPr>
      </w:pPr>
    </w:p>
    <w:p w14:paraId="5DE92CB4" w14:textId="1488F048" w:rsidR="00966E1E" w:rsidRPr="00255760" w:rsidRDefault="00966E1E" w:rsidP="00255760">
      <w:pPr>
        <w:tabs>
          <w:tab w:val="left" w:pos="993"/>
        </w:tabs>
        <w:ind w:firstLine="709"/>
        <w:rPr>
          <w:rFonts w:ascii="Times New Roman" w:hAnsi="Times New Roman"/>
          <w:szCs w:val="24"/>
          <w:u w:val="single"/>
        </w:rPr>
      </w:pPr>
      <w:r w:rsidRPr="00255760">
        <w:rPr>
          <w:rFonts w:ascii="Times New Roman" w:hAnsi="Times New Roman"/>
          <w:szCs w:val="24"/>
          <w:u w:val="single"/>
        </w:rPr>
        <w:t xml:space="preserve">Для реализации данных мероприятий </w:t>
      </w:r>
      <w:r w:rsidR="00846488" w:rsidRPr="00255760">
        <w:rPr>
          <w:rFonts w:ascii="Times New Roman" w:hAnsi="Times New Roman"/>
          <w:szCs w:val="24"/>
          <w:u w:val="single"/>
        </w:rPr>
        <w:t>в 202</w:t>
      </w:r>
      <w:r w:rsidR="008723A4" w:rsidRPr="00255760">
        <w:rPr>
          <w:rFonts w:ascii="Times New Roman" w:hAnsi="Times New Roman"/>
          <w:szCs w:val="24"/>
          <w:u w:val="single"/>
        </w:rPr>
        <w:t>2</w:t>
      </w:r>
      <w:r w:rsidRPr="00255760">
        <w:rPr>
          <w:rFonts w:ascii="Times New Roman" w:hAnsi="Times New Roman"/>
          <w:szCs w:val="24"/>
          <w:u w:val="single"/>
        </w:rPr>
        <w:t xml:space="preserve"> год</w:t>
      </w:r>
      <w:r w:rsidR="00846488" w:rsidRPr="00255760">
        <w:rPr>
          <w:rFonts w:ascii="Times New Roman" w:hAnsi="Times New Roman"/>
          <w:szCs w:val="24"/>
          <w:u w:val="single"/>
        </w:rPr>
        <w:t>у</w:t>
      </w:r>
      <w:r w:rsidRPr="00255760">
        <w:rPr>
          <w:rFonts w:ascii="Times New Roman" w:hAnsi="Times New Roman"/>
          <w:szCs w:val="24"/>
          <w:u w:val="single"/>
        </w:rPr>
        <w:t>:</w:t>
      </w:r>
    </w:p>
    <w:p w14:paraId="19AFF278" w14:textId="6FAFE576" w:rsidR="007954A4" w:rsidRPr="00255760" w:rsidRDefault="007954A4" w:rsidP="00255760">
      <w:pPr>
        <w:pStyle w:val="ae"/>
        <w:numPr>
          <w:ilvl w:val="0"/>
          <w:numId w:val="47"/>
        </w:numPr>
        <w:tabs>
          <w:tab w:val="left" w:pos="993"/>
        </w:tabs>
        <w:ind w:left="0" w:firstLine="709"/>
        <w:jc w:val="both"/>
        <w:rPr>
          <w:color w:val="000000" w:themeColor="text1"/>
          <w:sz w:val="24"/>
          <w:szCs w:val="24"/>
        </w:rPr>
      </w:pPr>
      <w:r w:rsidRPr="00255760">
        <w:rPr>
          <w:color w:val="000000" w:themeColor="text1"/>
          <w:sz w:val="24"/>
          <w:szCs w:val="24"/>
        </w:rPr>
        <w:t>С целью выполнения работ по установке приборов учета коммунальных ресурсов (ГВС, ХВС) в муниципальных квартирах, заключены:</w:t>
      </w:r>
    </w:p>
    <w:p w14:paraId="0DF59686" w14:textId="4F553C21" w:rsidR="007954A4" w:rsidRPr="00255760" w:rsidRDefault="007954A4" w:rsidP="00255760">
      <w:pPr>
        <w:pStyle w:val="ae"/>
        <w:tabs>
          <w:tab w:val="left" w:pos="993"/>
        </w:tabs>
        <w:ind w:left="0" w:firstLine="709"/>
        <w:jc w:val="both"/>
        <w:rPr>
          <w:color w:val="000000" w:themeColor="text1"/>
          <w:sz w:val="24"/>
          <w:szCs w:val="24"/>
        </w:rPr>
      </w:pPr>
      <w:r w:rsidRPr="00255760">
        <w:rPr>
          <w:color w:val="000000" w:themeColor="text1"/>
          <w:sz w:val="24"/>
          <w:szCs w:val="24"/>
        </w:rPr>
        <w:t xml:space="preserve">- </w:t>
      </w:r>
      <w:bookmarkStart w:id="0" w:name="_Hlk128591006"/>
      <w:r w:rsidRPr="00255760">
        <w:rPr>
          <w:color w:val="000000" w:themeColor="text1"/>
          <w:sz w:val="24"/>
          <w:szCs w:val="24"/>
        </w:rPr>
        <w:t xml:space="preserve">муниципальный контракт </w:t>
      </w:r>
      <w:bookmarkEnd w:id="0"/>
      <w:r w:rsidRPr="00255760">
        <w:rPr>
          <w:color w:val="000000" w:themeColor="text1"/>
          <w:sz w:val="24"/>
          <w:szCs w:val="24"/>
        </w:rPr>
        <w:t xml:space="preserve">от 11.04.2022 № 0116300011322000030 на общую сумму 438 000 руб.00 копеек. Установлено </w:t>
      </w:r>
      <w:r w:rsidR="00FA2C54" w:rsidRPr="00255760">
        <w:rPr>
          <w:color w:val="000000" w:themeColor="text1"/>
          <w:sz w:val="24"/>
          <w:szCs w:val="24"/>
        </w:rPr>
        <w:t>22</w:t>
      </w:r>
      <w:r w:rsidRPr="00255760">
        <w:rPr>
          <w:color w:val="000000" w:themeColor="text1"/>
          <w:sz w:val="24"/>
          <w:szCs w:val="24"/>
        </w:rPr>
        <w:t xml:space="preserve"> прибора учета в </w:t>
      </w:r>
      <w:r w:rsidR="00FA2C54" w:rsidRPr="00255760">
        <w:rPr>
          <w:color w:val="000000" w:themeColor="text1"/>
          <w:sz w:val="24"/>
          <w:szCs w:val="24"/>
        </w:rPr>
        <w:t>8</w:t>
      </w:r>
      <w:r w:rsidRPr="00255760">
        <w:rPr>
          <w:color w:val="000000" w:themeColor="text1"/>
          <w:sz w:val="24"/>
          <w:szCs w:val="24"/>
        </w:rPr>
        <w:t xml:space="preserve"> жилых помещениях. Кассовое исполнение составило 196 999 руб. 00 коп. </w:t>
      </w:r>
    </w:p>
    <w:p w14:paraId="219C5D9C" w14:textId="5BD7F072" w:rsidR="007954A4" w:rsidRPr="00255760" w:rsidRDefault="007954A4" w:rsidP="00255760">
      <w:pPr>
        <w:pStyle w:val="ae"/>
        <w:tabs>
          <w:tab w:val="left" w:pos="993"/>
        </w:tabs>
        <w:ind w:left="0" w:firstLine="709"/>
        <w:jc w:val="both"/>
        <w:rPr>
          <w:color w:val="000000" w:themeColor="text1"/>
          <w:sz w:val="24"/>
          <w:szCs w:val="24"/>
        </w:rPr>
      </w:pPr>
      <w:r w:rsidRPr="00255760">
        <w:rPr>
          <w:color w:val="000000" w:themeColor="text1"/>
          <w:sz w:val="24"/>
          <w:szCs w:val="24"/>
        </w:rPr>
        <w:t xml:space="preserve">- договор от 05.12.2022 №18 на сумму 457 600 руб.  Кассовое исполнение составило </w:t>
      </w:r>
      <w:r w:rsidR="00FA2C54" w:rsidRPr="00255760">
        <w:rPr>
          <w:color w:val="000000" w:themeColor="text1"/>
          <w:sz w:val="24"/>
          <w:szCs w:val="24"/>
        </w:rPr>
        <w:t>0</w:t>
      </w:r>
      <w:r w:rsidRPr="00255760">
        <w:rPr>
          <w:color w:val="000000" w:themeColor="text1"/>
          <w:sz w:val="24"/>
          <w:szCs w:val="24"/>
        </w:rPr>
        <w:t xml:space="preserve"> рублей.  </w:t>
      </w:r>
      <w:r w:rsidR="00B66842" w:rsidRPr="00255760">
        <w:rPr>
          <w:color w:val="000000" w:themeColor="text1"/>
          <w:sz w:val="24"/>
          <w:szCs w:val="24"/>
        </w:rPr>
        <w:t xml:space="preserve">По договору продолжается работа по установке ПУ. </w:t>
      </w:r>
      <w:r w:rsidRPr="00255760">
        <w:rPr>
          <w:color w:val="000000" w:themeColor="text1"/>
          <w:sz w:val="24"/>
          <w:szCs w:val="24"/>
        </w:rPr>
        <w:t xml:space="preserve">Всего по данному мероприятию установлено </w:t>
      </w:r>
      <w:r w:rsidR="00B66842" w:rsidRPr="00255760">
        <w:rPr>
          <w:color w:val="000000" w:themeColor="text1"/>
          <w:sz w:val="24"/>
          <w:szCs w:val="24"/>
        </w:rPr>
        <w:t xml:space="preserve">по состоянию на 01.03.2023 - </w:t>
      </w:r>
      <w:r w:rsidR="00FA2C54" w:rsidRPr="00255760">
        <w:rPr>
          <w:color w:val="000000" w:themeColor="text1"/>
          <w:sz w:val="24"/>
          <w:szCs w:val="24"/>
        </w:rPr>
        <w:t>15</w:t>
      </w:r>
      <w:r w:rsidRPr="00255760">
        <w:rPr>
          <w:color w:val="000000" w:themeColor="text1"/>
          <w:sz w:val="24"/>
          <w:szCs w:val="24"/>
        </w:rPr>
        <w:t xml:space="preserve"> прибор</w:t>
      </w:r>
      <w:r w:rsidR="00B66842" w:rsidRPr="00255760">
        <w:rPr>
          <w:color w:val="000000" w:themeColor="text1"/>
          <w:sz w:val="24"/>
          <w:szCs w:val="24"/>
        </w:rPr>
        <w:t>ов</w:t>
      </w:r>
      <w:r w:rsidRPr="00255760">
        <w:rPr>
          <w:color w:val="000000" w:themeColor="text1"/>
          <w:sz w:val="24"/>
          <w:szCs w:val="24"/>
        </w:rPr>
        <w:t xml:space="preserve"> учета в </w:t>
      </w:r>
      <w:r w:rsidR="00FA2C54" w:rsidRPr="00255760">
        <w:rPr>
          <w:color w:val="000000" w:themeColor="text1"/>
          <w:sz w:val="24"/>
          <w:szCs w:val="24"/>
        </w:rPr>
        <w:t>5</w:t>
      </w:r>
      <w:r w:rsidRPr="00255760">
        <w:rPr>
          <w:color w:val="000000" w:themeColor="text1"/>
          <w:sz w:val="24"/>
          <w:szCs w:val="24"/>
        </w:rPr>
        <w:t xml:space="preserve"> квартирах.</w:t>
      </w:r>
      <w:r w:rsidR="00B66842" w:rsidRPr="00255760">
        <w:rPr>
          <w:color w:val="000000" w:themeColor="text1"/>
          <w:sz w:val="24"/>
          <w:szCs w:val="24"/>
        </w:rPr>
        <w:t xml:space="preserve"> </w:t>
      </w:r>
    </w:p>
    <w:p w14:paraId="677174D5" w14:textId="3D817B44" w:rsidR="007954A4" w:rsidRPr="00255760" w:rsidRDefault="00966E1E" w:rsidP="00255760">
      <w:pPr>
        <w:pStyle w:val="ae"/>
        <w:numPr>
          <w:ilvl w:val="0"/>
          <w:numId w:val="47"/>
        </w:numPr>
        <w:tabs>
          <w:tab w:val="left" w:pos="993"/>
        </w:tabs>
        <w:ind w:left="0" w:firstLine="709"/>
        <w:jc w:val="both"/>
        <w:rPr>
          <w:color w:val="000000" w:themeColor="text1"/>
          <w:sz w:val="24"/>
          <w:szCs w:val="24"/>
        </w:rPr>
      </w:pPr>
      <w:r w:rsidRPr="00255760">
        <w:rPr>
          <w:color w:val="000000" w:themeColor="text1"/>
          <w:sz w:val="24"/>
          <w:szCs w:val="24"/>
        </w:rPr>
        <w:t xml:space="preserve">Приобретено и установлено </w:t>
      </w:r>
      <w:r w:rsidR="007954A4" w:rsidRPr="00255760">
        <w:rPr>
          <w:color w:val="000000" w:themeColor="text1"/>
          <w:sz w:val="24"/>
          <w:szCs w:val="24"/>
        </w:rPr>
        <w:t>86</w:t>
      </w:r>
      <w:r w:rsidRPr="00255760">
        <w:rPr>
          <w:color w:val="000000" w:themeColor="text1"/>
          <w:sz w:val="24"/>
          <w:szCs w:val="24"/>
        </w:rPr>
        <w:t xml:space="preserve"> энергосберегающих светодиодных светильников (в т.ч. материалов для монтажа) на объекты муниципальной собственности на сумму </w:t>
      </w:r>
      <w:r w:rsidR="007954A4" w:rsidRPr="00255760">
        <w:rPr>
          <w:color w:val="000000" w:themeColor="text1"/>
          <w:sz w:val="24"/>
          <w:szCs w:val="24"/>
        </w:rPr>
        <w:t>417 530</w:t>
      </w:r>
      <w:r w:rsidRPr="00255760">
        <w:rPr>
          <w:color w:val="000000" w:themeColor="text1"/>
          <w:sz w:val="24"/>
          <w:szCs w:val="24"/>
        </w:rPr>
        <w:t xml:space="preserve"> рублей. </w:t>
      </w:r>
      <w:bookmarkStart w:id="1" w:name="_Hlk96410816"/>
      <w:r w:rsidRPr="00255760">
        <w:rPr>
          <w:color w:val="000000" w:themeColor="text1"/>
          <w:sz w:val="24"/>
          <w:szCs w:val="24"/>
        </w:rPr>
        <w:t xml:space="preserve">Кассовое исполнение за год составило </w:t>
      </w:r>
      <w:r w:rsidR="007954A4" w:rsidRPr="00255760">
        <w:rPr>
          <w:color w:val="000000" w:themeColor="text1"/>
          <w:sz w:val="24"/>
          <w:szCs w:val="24"/>
        </w:rPr>
        <w:t>417 530</w:t>
      </w:r>
      <w:r w:rsidRPr="00255760">
        <w:rPr>
          <w:color w:val="000000" w:themeColor="text1"/>
          <w:sz w:val="24"/>
          <w:szCs w:val="24"/>
        </w:rPr>
        <w:t xml:space="preserve"> рублей</w:t>
      </w:r>
      <w:bookmarkEnd w:id="1"/>
      <w:r w:rsidRPr="00255760">
        <w:rPr>
          <w:color w:val="000000" w:themeColor="text1"/>
          <w:sz w:val="24"/>
          <w:szCs w:val="24"/>
        </w:rPr>
        <w:t>.</w:t>
      </w:r>
    </w:p>
    <w:p w14:paraId="6F5FE72F" w14:textId="22C9405A" w:rsidR="007954A4" w:rsidRPr="00255760" w:rsidRDefault="00C976B2" w:rsidP="00255760">
      <w:pPr>
        <w:pStyle w:val="ae"/>
        <w:numPr>
          <w:ilvl w:val="0"/>
          <w:numId w:val="47"/>
        </w:numPr>
        <w:tabs>
          <w:tab w:val="left" w:pos="142"/>
          <w:tab w:val="left" w:pos="709"/>
          <w:tab w:val="left" w:pos="993"/>
        </w:tabs>
        <w:ind w:left="0" w:firstLine="709"/>
        <w:jc w:val="both"/>
        <w:rPr>
          <w:color w:val="000000" w:themeColor="text1"/>
          <w:sz w:val="24"/>
          <w:szCs w:val="24"/>
        </w:rPr>
      </w:pPr>
      <w:r w:rsidRPr="00255760">
        <w:rPr>
          <w:color w:val="000000" w:themeColor="text1"/>
          <w:sz w:val="24"/>
          <w:szCs w:val="24"/>
        </w:rPr>
        <w:t>С целью выполнения работ по д</w:t>
      </w:r>
      <w:r w:rsidR="007954A4" w:rsidRPr="00255760">
        <w:rPr>
          <w:color w:val="000000" w:themeColor="text1"/>
          <w:sz w:val="24"/>
          <w:szCs w:val="24"/>
        </w:rPr>
        <w:t>испетчеризаци</w:t>
      </w:r>
      <w:r w:rsidRPr="00255760">
        <w:rPr>
          <w:color w:val="000000" w:themeColor="text1"/>
          <w:sz w:val="24"/>
          <w:szCs w:val="24"/>
        </w:rPr>
        <w:t>и</w:t>
      </w:r>
      <w:r w:rsidR="007954A4" w:rsidRPr="00255760">
        <w:rPr>
          <w:color w:val="000000" w:themeColor="text1"/>
          <w:sz w:val="24"/>
          <w:szCs w:val="24"/>
        </w:rPr>
        <w:t>: приобретение, установка</w:t>
      </w:r>
      <w:r w:rsidRPr="00255760">
        <w:rPr>
          <w:color w:val="000000" w:themeColor="text1"/>
          <w:sz w:val="24"/>
          <w:szCs w:val="24"/>
        </w:rPr>
        <w:t xml:space="preserve"> </w:t>
      </w:r>
      <w:r w:rsidR="007954A4" w:rsidRPr="00255760">
        <w:rPr>
          <w:color w:val="000000" w:themeColor="text1"/>
          <w:sz w:val="24"/>
          <w:szCs w:val="24"/>
        </w:rPr>
        <w:t>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r w:rsidRPr="00255760">
        <w:rPr>
          <w:color w:val="000000" w:themeColor="text1"/>
          <w:sz w:val="24"/>
          <w:szCs w:val="24"/>
        </w:rPr>
        <w:t>, заключены:</w:t>
      </w:r>
    </w:p>
    <w:p w14:paraId="7D5B0821" w14:textId="010ED5F9" w:rsidR="00C976B2" w:rsidRPr="00255760" w:rsidRDefault="00C976B2" w:rsidP="00255760">
      <w:pPr>
        <w:tabs>
          <w:tab w:val="left" w:pos="142"/>
          <w:tab w:val="left" w:pos="709"/>
          <w:tab w:val="left" w:pos="993"/>
        </w:tabs>
        <w:jc w:val="both"/>
        <w:rPr>
          <w:rFonts w:ascii="Times New Roman" w:hAnsi="Times New Roman"/>
          <w:color w:val="000000" w:themeColor="text1"/>
          <w:szCs w:val="24"/>
        </w:rPr>
      </w:pPr>
      <w:r w:rsidRPr="00255760">
        <w:rPr>
          <w:rFonts w:ascii="Times New Roman" w:hAnsi="Times New Roman"/>
          <w:color w:val="000000" w:themeColor="text1"/>
          <w:szCs w:val="24"/>
        </w:rPr>
        <w:t xml:space="preserve">-  муниципальный контракт от 02.12.2022 №0116300011322000093 </w:t>
      </w:r>
      <w:r w:rsidR="003B07E5" w:rsidRPr="00255760">
        <w:rPr>
          <w:rFonts w:ascii="Times New Roman" w:hAnsi="Times New Roman"/>
          <w:color w:val="000000" w:themeColor="text1"/>
          <w:szCs w:val="24"/>
        </w:rPr>
        <w:t>на сумму 860 000 рублей</w:t>
      </w:r>
    </w:p>
    <w:p w14:paraId="75387E96" w14:textId="2664A30E" w:rsidR="00C976B2" w:rsidRPr="00255760" w:rsidRDefault="00C976B2" w:rsidP="00255760">
      <w:pPr>
        <w:tabs>
          <w:tab w:val="left" w:pos="142"/>
          <w:tab w:val="left" w:pos="709"/>
          <w:tab w:val="left" w:pos="993"/>
        </w:tabs>
        <w:jc w:val="both"/>
        <w:rPr>
          <w:rFonts w:ascii="Times New Roman" w:hAnsi="Times New Roman"/>
          <w:bCs/>
          <w:color w:val="000000" w:themeColor="text1"/>
          <w:szCs w:val="24"/>
        </w:rPr>
      </w:pPr>
      <w:r w:rsidRPr="00255760">
        <w:rPr>
          <w:rFonts w:ascii="Times New Roman" w:hAnsi="Times New Roman"/>
          <w:color w:val="000000" w:themeColor="text1"/>
          <w:szCs w:val="24"/>
        </w:rPr>
        <w:t xml:space="preserve">-  муниципальный контракт от 12.12.2022 № </w:t>
      </w:r>
      <w:r w:rsidRPr="00255760">
        <w:rPr>
          <w:rFonts w:ascii="Times New Roman" w:hAnsi="Times New Roman"/>
          <w:bCs/>
          <w:color w:val="000000" w:themeColor="text1"/>
          <w:szCs w:val="24"/>
        </w:rPr>
        <w:t>№ 0116300011322000096</w:t>
      </w:r>
      <w:r w:rsidR="003B07E5" w:rsidRPr="00255760">
        <w:rPr>
          <w:rFonts w:ascii="Times New Roman" w:hAnsi="Times New Roman"/>
          <w:bCs/>
          <w:color w:val="000000" w:themeColor="text1"/>
          <w:szCs w:val="24"/>
        </w:rPr>
        <w:t xml:space="preserve"> на сумму 1 860 000 рублей.</w:t>
      </w:r>
      <w:r w:rsidR="003B07E5" w:rsidRPr="00255760">
        <w:rPr>
          <w:rFonts w:ascii="Times New Roman" w:hAnsi="Times New Roman"/>
          <w:color w:val="000000" w:themeColor="text1"/>
          <w:szCs w:val="24"/>
        </w:rPr>
        <w:t xml:space="preserve"> По контрактам продолжается работа.</w:t>
      </w:r>
    </w:p>
    <w:p w14:paraId="033F4624" w14:textId="2D7277DF" w:rsidR="00C976B2" w:rsidRPr="00255760" w:rsidRDefault="00C976B2" w:rsidP="00255760">
      <w:pPr>
        <w:tabs>
          <w:tab w:val="left" w:pos="142"/>
          <w:tab w:val="left" w:pos="709"/>
          <w:tab w:val="left" w:pos="993"/>
        </w:tabs>
        <w:jc w:val="both"/>
        <w:rPr>
          <w:rFonts w:ascii="Times New Roman" w:hAnsi="Times New Roman"/>
          <w:color w:val="000000" w:themeColor="text1"/>
          <w:szCs w:val="24"/>
        </w:rPr>
      </w:pPr>
    </w:p>
    <w:p w14:paraId="4F4D8A8B" w14:textId="6173C0C6" w:rsidR="00D451FE" w:rsidRPr="00255760" w:rsidRDefault="003B07E5" w:rsidP="00255760">
      <w:pPr>
        <w:pStyle w:val="ae"/>
        <w:tabs>
          <w:tab w:val="left" w:pos="993"/>
        </w:tabs>
        <w:ind w:left="0" w:firstLine="709"/>
        <w:jc w:val="both"/>
        <w:rPr>
          <w:color w:val="000000" w:themeColor="text1"/>
          <w:sz w:val="24"/>
          <w:szCs w:val="24"/>
        </w:rPr>
      </w:pPr>
      <w:r w:rsidRPr="00255760">
        <w:rPr>
          <w:color w:val="000000" w:themeColor="text1"/>
          <w:sz w:val="24"/>
          <w:szCs w:val="24"/>
        </w:rPr>
        <w:t>С целью выполнения работ по утеплению сетей водоотведения в многоквартирных жилых домах на территории МО «Город Удачный»</w:t>
      </w:r>
      <w:r w:rsidR="00D451FE" w:rsidRPr="00255760">
        <w:rPr>
          <w:color w:val="000000" w:themeColor="text1"/>
          <w:sz w:val="24"/>
          <w:szCs w:val="24"/>
          <w:shd w:val="clear" w:color="auto" w:fill="FFFFFF"/>
        </w:rPr>
        <w:t xml:space="preserve"> заключены: - соглашения</w:t>
      </w:r>
      <w:r w:rsidR="00D451FE" w:rsidRPr="00255760">
        <w:rPr>
          <w:color w:val="000000" w:themeColor="text1"/>
          <w:sz w:val="24"/>
          <w:szCs w:val="24"/>
        </w:rPr>
        <w:t xml:space="preserve"> </w:t>
      </w:r>
      <w:bookmarkStart w:id="2" w:name="_Hlk108711713"/>
      <w:r w:rsidR="00D451FE" w:rsidRPr="00255760">
        <w:rPr>
          <w:color w:val="000000" w:themeColor="text1"/>
          <w:sz w:val="24"/>
          <w:szCs w:val="24"/>
        </w:rPr>
        <w:t xml:space="preserve">о предоставлении субсидии на проведение капитального ремонта общего имущества в многоквартирном жилом доме №7 </w:t>
      </w:r>
      <w:proofErr w:type="spellStart"/>
      <w:r w:rsidR="00D451FE" w:rsidRPr="00255760">
        <w:rPr>
          <w:color w:val="000000" w:themeColor="text1"/>
          <w:sz w:val="24"/>
          <w:szCs w:val="24"/>
        </w:rPr>
        <w:t>мкр</w:t>
      </w:r>
      <w:proofErr w:type="spellEnd"/>
      <w:r w:rsidR="00D451FE" w:rsidRPr="00255760">
        <w:rPr>
          <w:color w:val="000000" w:themeColor="text1"/>
          <w:sz w:val="24"/>
          <w:szCs w:val="24"/>
        </w:rPr>
        <w:t xml:space="preserve">. Новый город, находящемся на территории муниципального образования «Город Удачный» Мирнинского района Республики Саха </w:t>
      </w:r>
      <w:r w:rsidR="00D451FE" w:rsidRPr="00255760">
        <w:rPr>
          <w:color w:val="000000" w:themeColor="text1"/>
          <w:sz w:val="24"/>
          <w:szCs w:val="24"/>
        </w:rPr>
        <w:lastRenderedPageBreak/>
        <w:t xml:space="preserve">(Якутия) от 21.09.2022 на сумму 1 788 194 руб. Кассовое исполнение составило 1 788 194 руб.  </w:t>
      </w:r>
    </w:p>
    <w:p w14:paraId="3051F335" w14:textId="2D79EE61" w:rsidR="00D451FE" w:rsidRPr="00255760" w:rsidRDefault="00D451FE" w:rsidP="00255760">
      <w:pPr>
        <w:pStyle w:val="ae"/>
        <w:tabs>
          <w:tab w:val="left" w:pos="993"/>
        </w:tabs>
        <w:ind w:left="0" w:firstLine="709"/>
        <w:jc w:val="both"/>
        <w:rPr>
          <w:color w:val="000000" w:themeColor="text1"/>
          <w:sz w:val="24"/>
          <w:szCs w:val="24"/>
        </w:rPr>
      </w:pPr>
      <w:r w:rsidRPr="00255760">
        <w:rPr>
          <w:color w:val="000000" w:themeColor="text1"/>
          <w:sz w:val="24"/>
          <w:szCs w:val="24"/>
        </w:rPr>
        <w:t xml:space="preserve">- соглашения о предоставлении субсидии на проведение капитального ремонта общего имущества в многоквартирном жилом доме №8 </w:t>
      </w:r>
      <w:proofErr w:type="spellStart"/>
      <w:r w:rsidRPr="00255760">
        <w:rPr>
          <w:color w:val="000000" w:themeColor="text1"/>
          <w:sz w:val="24"/>
          <w:szCs w:val="24"/>
        </w:rPr>
        <w:t>мкр</w:t>
      </w:r>
      <w:proofErr w:type="spellEnd"/>
      <w:r w:rsidRPr="00255760">
        <w:rPr>
          <w:color w:val="000000" w:themeColor="text1"/>
          <w:sz w:val="24"/>
          <w:szCs w:val="24"/>
        </w:rPr>
        <w:t xml:space="preserve">. Новый город, находящемся на территории муниципального образования «Город Удачный» Мирнинского района Республики Саха (Якутия) от 21.09.2022 на сумму 1 838 214 руб. Кассовое исполнение составило 1 838 214 руб.  </w:t>
      </w:r>
    </w:p>
    <w:bookmarkEnd w:id="2"/>
    <w:p w14:paraId="2FCF8151" w14:textId="77777777" w:rsidR="007954A4" w:rsidRPr="00255760" w:rsidRDefault="007954A4" w:rsidP="00255760">
      <w:pPr>
        <w:pStyle w:val="ae"/>
        <w:tabs>
          <w:tab w:val="left" w:pos="993"/>
        </w:tabs>
        <w:ind w:left="0" w:firstLine="709"/>
        <w:jc w:val="both"/>
        <w:rPr>
          <w:color w:val="000000" w:themeColor="text1"/>
          <w:sz w:val="24"/>
          <w:szCs w:val="24"/>
        </w:rPr>
      </w:pPr>
    </w:p>
    <w:p w14:paraId="4E9DFE0B" w14:textId="44F7B6A7" w:rsidR="00966E1E" w:rsidRDefault="00966E1E" w:rsidP="00255760">
      <w:pPr>
        <w:pStyle w:val="af0"/>
        <w:tabs>
          <w:tab w:val="left" w:pos="993"/>
        </w:tabs>
        <w:ind w:firstLine="709"/>
        <w:jc w:val="both"/>
        <w:rPr>
          <w:b/>
          <w:bCs/>
        </w:rPr>
      </w:pPr>
      <w:r w:rsidRPr="00255760">
        <w:rPr>
          <w:b/>
          <w:bCs/>
          <w:color w:val="000000" w:themeColor="text1"/>
        </w:rPr>
        <w:t xml:space="preserve">Общая сумма кассового исполнения по </w:t>
      </w:r>
      <w:r w:rsidRPr="00255760">
        <w:rPr>
          <w:b/>
          <w:color w:val="000000" w:themeColor="text1"/>
        </w:rPr>
        <w:t xml:space="preserve">муниципальной программы </w:t>
      </w:r>
      <w:r w:rsidRPr="00255760">
        <w:rPr>
          <w:b/>
        </w:rPr>
        <w:t>«Энергосбережение и повышение энергетической эффективности в муниципальном образовании «Город Удачный» Мирнинского района Республики Саха (Якутия) на 20</w:t>
      </w:r>
      <w:r w:rsidR="00D451FE" w:rsidRPr="00255760">
        <w:rPr>
          <w:b/>
        </w:rPr>
        <w:t>22</w:t>
      </w:r>
      <w:r w:rsidRPr="00255760">
        <w:rPr>
          <w:b/>
        </w:rPr>
        <w:t>-202</w:t>
      </w:r>
      <w:r w:rsidR="00D451FE" w:rsidRPr="00255760">
        <w:rPr>
          <w:b/>
        </w:rPr>
        <w:t>2</w:t>
      </w:r>
      <w:r w:rsidRPr="00255760">
        <w:rPr>
          <w:b/>
        </w:rPr>
        <w:t xml:space="preserve"> </w:t>
      </w:r>
      <w:r w:rsidR="00B565AF" w:rsidRPr="00255760">
        <w:rPr>
          <w:b/>
        </w:rPr>
        <w:t>годы» за</w:t>
      </w:r>
      <w:r w:rsidRPr="00255760">
        <w:rPr>
          <w:b/>
        </w:rPr>
        <w:t xml:space="preserve"> 202</w:t>
      </w:r>
      <w:r w:rsidR="00D451FE" w:rsidRPr="00255760">
        <w:rPr>
          <w:b/>
        </w:rPr>
        <w:t>2</w:t>
      </w:r>
      <w:r w:rsidRPr="00255760">
        <w:rPr>
          <w:b/>
        </w:rPr>
        <w:t xml:space="preserve"> года</w:t>
      </w:r>
      <w:r w:rsidRPr="00255760">
        <w:rPr>
          <w:b/>
          <w:bCs/>
        </w:rPr>
        <w:t xml:space="preserve"> составила </w:t>
      </w:r>
      <w:r w:rsidR="00195A9F" w:rsidRPr="00255760">
        <w:rPr>
          <w:b/>
          <w:bCs/>
        </w:rPr>
        <w:t>4 240 937</w:t>
      </w:r>
      <w:r w:rsidRPr="00255760">
        <w:rPr>
          <w:b/>
          <w:bCs/>
        </w:rPr>
        <w:t xml:space="preserve"> руб.</w:t>
      </w:r>
      <w:r w:rsidR="00195A9F" w:rsidRPr="00255760">
        <w:rPr>
          <w:b/>
          <w:bCs/>
        </w:rPr>
        <w:t xml:space="preserve"> 00</w:t>
      </w:r>
      <w:r w:rsidRPr="00255760">
        <w:rPr>
          <w:b/>
          <w:bCs/>
        </w:rPr>
        <w:t xml:space="preserve"> копе</w:t>
      </w:r>
      <w:r w:rsidR="00E94EAB" w:rsidRPr="00255760">
        <w:rPr>
          <w:b/>
          <w:bCs/>
        </w:rPr>
        <w:t>йка</w:t>
      </w:r>
      <w:r w:rsidRPr="00255760">
        <w:rPr>
          <w:b/>
          <w:bCs/>
        </w:rPr>
        <w:t>.</w:t>
      </w:r>
    </w:p>
    <w:p w14:paraId="1E27C28A" w14:textId="7764DEBB" w:rsidR="00966E1E" w:rsidRDefault="00966E1E" w:rsidP="00966E1E">
      <w:pPr>
        <w:pStyle w:val="af0"/>
        <w:tabs>
          <w:tab w:val="left" w:pos="993"/>
        </w:tabs>
        <w:ind w:firstLine="709"/>
        <w:jc w:val="both"/>
        <w:rPr>
          <w:b/>
          <w:bCs/>
        </w:rPr>
      </w:pPr>
    </w:p>
    <w:p w14:paraId="73C1A9F6" w14:textId="67A23049" w:rsidR="00D451FE" w:rsidRDefault="00D451FE" w:rsidP="00966E1E">
      <w:pPr>
        <w:pStyle w:val="af0"/>
        <w:tabs>
          <w:tab w:val="left" w:pos="993"/>
        </w:tabs>
        <w:ind w:firstLine="709"/>
        <w:jc w:val="both"/>
        <w:rPr>
          <w:b/>
          <w:bCs/>
        </w:rPr>
      </w:pPr>
    </w:p>
    <w:p w14:paraId="5A1E7D73" w14:textId="77777777" w:rsidR="004812E6" w:rsidRPr="00550A22" w:rsidRDefault="004812E6" w:rsidP="00CE1B73">
      <w:pPr>
        <w:pStyle w:val="ae"/>
        <w:tabs>
          <w:tab w:val="left" w:pos="993"/>
        </w:tabs>
        <w:overflowPunct w:val="0"/>
        <w:autoSpaceDE w:val="0"/>
        <w:autoSpaceDN w:val="0"/>
        <w:adjustRightInd w:val="0"/>
        <w:ind w:left="0" w:firstLine="567"/>
        <w:jc w:val="both"/>
        <w:textAlignment w:val="baseline"/>
        <w:rPr>
          <w:b/>
          <w:sz w:val="22"/>
          <w:szCs w:val="22"/>
          <w:u w:val="single"/>
        </w:rPr>
        <w:sectPr w:rsidR="004812E6" w:rsidRPr="00550A22" w:rsidSect="00C976B2">
          <w:pgSz w:w="11906" w:h="16838"/>
          <w:pgMar w:top="851" w:right="1134" w:bottom="709" w:left="1276" w:header="720" w:footer="720" w:gutter="0"/>
          <w:cols w:space="708"/>
          <w:titlePg/>
          <w:docGrid w:linePitch="360"/>
        </w:sectPr>
      </w:pPr>
    </w:p>
    <w:p w14:paraId="6636C930" w14:textId="77777777" w:rsidR="00255760" w:rsidRDefault="00255760" w:rsidP="00CE1B73">
      <w:pPr>
        <w:pStyle w:val="ae"/>
        <w:tabs>
          <w:tab w:val="left" w:pos="993"/>
        </w:tabs>
        <w:overflowPunct w:val="0"/>
        <w:autoSpaceDE w:val="0"/>
        <w:autoSpaceDN w:val="0"/>
        <w:adjustRightInd w:val="0"/>
        <w:ind w:left="0" w:firstLine="567"/>
        <w:jc w:val="both"/>
        <w:textAlignment w:val="baseline"/>
        <w:rPr>
          <w:b/>
          <w:sz w:val="22"/>
          <w:szCs w:val="22"/>
          <w:u w:val="single"/>
        </w:rPr>
      </w:pPr>
    </w:p>
    <w:p w14:paraId="18D41E27" w14:textId="77777777" w:rsidR="00255760" w:rsidRDefault="00255760" w:rsidP="00CE1B73">
      <w:pPr>
        <w:pStyle w:val="ae"/>
        <w:tabs>
          <w:tab w:val="left" w:pos="993"/>
        </w:tabs>
        <w:overflowPunct w:val="0"/>
        <w:autoSpaceDE w:val="0"/>
        <w:autoSpaceDN w:val="0"/>
        <w:adjustRightInd w:val="0"/>
        <w:ind w:left="0" w:firstLine="567"/>
        <w:jc w:val="both"/>
        <w:textAlignment w:val="baseline"/>
        <w:rPr>
          <w:b/>
          <w:sz w:val="22"/>
          <w:szCs w:val="22"/>
          <w:u w:val="single"/>
        </w:rPr>
      </w:pPr>
    </w:p>
    <w:p w14:paraId="2E1E42A1" w14:textId="77777777" w:rsidR="00255760" w:rsidRDefault="00255760" w:rsidP="00CE1B73">
      <w:pPr>
        <w:pStyle w:val="ae"/>
        <w:tabs>
          <w:tab w:val="left" w:pos="993"/>
        </w:tabs>
        <w:overflowPunct w:val="0"/>
        <w:autoSpaceDE w:val="0"/>
        <w:autoSpaceDN w:val="0"/>
        <w:adjustRightInd w:val="0"/>
        <w:ind w:left="0" w:firstLine="567"/>
        <w:jc w:val="both"/>
        <w:textAlignment w:val="baseline"/>
        <w:rPr>
          <w:b/>
          <w:sz w:val="22"/>
          <w:szCs w:val="22"/>
          <w:u w:val="single"/>
        </w:rPr>
      </w:pPr>
    </w:p>
    <w:p w14:paraId="3D8D9E4B" w14:textId="77777777" w:rsidR="00255760" w:rsidRDefault="00255760" w:rsidP="00CE1B73">
      <w:pPr>
        <w:pStyle w:val="ae"/>
        <w:tabs>
          <w:tab w:val="left" w:pos="993"/>
        </w:tabs>
        <w:overflowPunct w:val="0"/>
        <w:autoSpaceDE w:val="0"/>
        <w:autoSpaceDN w:val="0"/>
        <w:adjustRightInd w:val="0"/>
        <w:ind w:left="0" w:firstLine="567"/>
        <w:jc w:val="both"/>
        <w:textAlignment w:val="baseline"/>
        <w:rPr>
          <w:b/>
          <w:sz w:val="22"/>
          <w:szCs w:val="22"/>
          <w:u w:val="single"/>
        </w:rPr>
      </w:pPr>
    </w:p>
    <w:p w14:paraId="5EBF867B" w14:textId="59EEE9D6" w:rsidR="00CE1B73" w:rsidRPr="00550A22" w:rsidRDefault="00CE1B73" w:rsidP="00CE1B73">
      <w:pPr>
        <w:pStyle w:val="ae"/>
        <w:tabs>
          <w:tab w:val="left" w:pos="993"/>
        </w:tabs>
        <w:overflowPunct w:val="0"/>
        <w:autoSpaceDE w:val="0"/>
        <w:autoSpaceDN w:val="0"/>
        <w:adjustRightInd w:val="0"/>
        <w:ind w:left="0" w:firstLine="567"/>
        <w:jc w:val="both"/>
        <w:textAlignment w:val="baseline"/>
        <w:rPr>
          <w:b/>
          <w:sz w:val="22"/>
          <w:szCs w:val="22"/>
        </w:rPr>
      </w:pPr>
      <w:r w:rsidRPr="00550A22">
        <w:rPr>
          <w:b/>
          <w:sz w:val="22"/>
          <w:szCs w:val="22"/>
          <w:u w:val="single"/>
        </w:rPr>
        <w:t xml:space="preserve">Раздел </w:t>
      </w:r>
      <w:r w:rsidR="00550A22" w:rsidRPr="00550A22">
        <w:rPr>
          <w:b/>
          <w:sz w:val="22"/>
          <w:szCs w:val="22"/>
          <w:u w:val="single"/>
        </w:rPr>
        <w:t>2.</w:t>
      </w:r>
      <w:r w:rsidR="00550A22" w:rsidRPr="00550A22">
        <w:rPr>
          <w:b/>
          <w:sz w:val="22"/>
          <w:szCs w:val="22"/>
        </w:rPr>
        <w:t xml:space="preserve"> Сведения</w:t>
      </w:r>
      <w:r w:rsidR="00102F60" w:rsidRPr="00550A22">
        <w:rPr>
          <w:b/>
          <w:sz w:val="22"/>
          <w:szCs w:val="22"/>
        </w:rPr>
        <w:t xml:space="preserve"> о внесенных изменениях</w:t>
      </w:r>
    </w:p>
    <w:p w14:paraId="7497177D" w14:textId="77777777" w:rsidR="004812E6" w:rsidRPr="00550A22" w:rsidRDefault="004812E6" w:rsidP="00CE1B73">
      <w:pPr>
        <w:pStyle w:val="ae"/>
        <w:tabs>
          <w:tab w:val="left" w:pos="993"/>
        </w:tabs>
        <w:overflowPunct w:val="0"/>
        <w:autoSpaceDE w:val="0"/>
        <w:autoSpaceDN w:val="0"/>
        <w:adjustRightInd w:val="0"/>
        <w:ind w:left="0" w:firstLine="567"/>
        <w:jc w:val="both"/>
        <w:textAlignment w:val="baseline"/>
        <w:rPr>
          <w:sz w:val="22"/>
          <w:szCs w:val="22"/>
        </w:rPr>
      </w:pPr>
    </w:p>
    <w:p w14:paraId="636D0B72" w14:textId="77777777" w:rsidR="0012243F" w:rsidRPr="00550A22" w:rsidRDefault="00CE1B73" w:rsidP="00CE1B73">
      <w:pPr>
        <w:pStyle w:val="ae"/>
        <w:tabs>
          <w:tab w:val="left" w:pos="993"/>
        </w:tabs>
        <w:overflowPunct w:val="0"/>
        <w:autoSpaceDE w:val="0"/>
        <w:autoSpaceDN w:val="0"/>
        <w:adjustRightInd w:val="0"/>
        <w:ind w:left="0" w:firstLine="567"/>
        <w:jc w:val="both"/>
        <w:textAlignment w:val="baseline"/>
        <w:rPr>
          <w:sz w:val="22"/>
          <w:szCs w:val="22"/>
        </w:rPr>
      </w:pPr>
      <w:r w:rsidRPr="00550A22">
        <w:rPr>
          <w:sz w:val="22"/>
          <w:szCs w:val="22"/>
        </w:rPr>
        <w:t xml:space="preserve">В данном разделе указать информацию о внесении изменений и дополнений в </w:t>
      </w:r>
      <w:r w:rsidR="00301B60" w:rsidRPr="00550A22">
        <w:rPr>
          <w:sz w:val="22"/>
          <w:szCs w:val="22"/>
        </w:rPr>
        <w:t>п</w:t>
      </w:r>
      <w:r w:rsidR="00992DD5" w:rsidRPr="00550A22">
        <w:rPr>
          <w:sz w:val="22"/>
          <w:szCs w:val="22"/>
        </w:rPr>
        <w:t xml:space="preserve">рограмму в течение </w:t>
      </w:r>
      <w:r w:rsidR="0012243F" w:rsidRPr="00550A22">
        <w:rPr>
          <w:sz w:val="22"/>
          <w:szCs w:val="22"/>
        </w:rPr>
        <w:t>финансового года.</w:t>
      </w:r>
    </w:p>
    <w:p w14:paraId="695D0A20" w14:textId="77777777" w:rsidR="00992DD5" w:rsidRPr="000E1372" w:rsidRDefault="0012243F" w:rsidP="00CE1B73">
      <w:pPr>
        <w:pStyle w:val="ae"/>
        <w:tabs>
          <w:tab w:val="left" w:pos="993"/>
        </w:tabs>
        <w:overflowPunct w:val="0"/>
        <w:autoSpaceDE w:val="0"/>
        <w:autoSpaceDN w:val="0"/>
        <w:adjustRightInd w:val="0"/>
        <w:ind w:left="0" w:firstLine="567"/>
        <w:jc w:val="both"/>
        <w:textAlignment w:val="baseline"/>
        <w:rPr>
          <w:sz w:val="22"/>
          <w:szCs w:val="22"/>
        </w:rPr>
      </w:pPr>
      <w:r w:rsidRPr="00550A22">
        <w:rPr>
          <w:sz w:val="22"/>
          <w:szCs w:val="22"/>
        </w:rPr>
        <w:t xml:space="preserve">Приводится </w:t>
      </w:r>
      <w:r w:rsidRPr="000E1372">
        <w:rPr>
          <w:sz w:val="22"/>
          <w:szCs w:val="22"/>
        </w:rPr>
        <w:t>краткая характеристика вносимых изменений в муниципальную программу, обоснование необходимости внесения соответствующих изменений по форме ниже:</w:t>
      </w:r>
    </w:p>
    <w:p w14:paraId="315A552D" w14:textId="77777777" w:rsidR="0012243F" w:rsidRPr="000E1372" w:rsidRDefault="0012243F" w:rsidP="00CE1B73">
      <w:pPr>
        <w:pStyle w:val="ae"/>
        <w:tabs>
          <w:tab w:val="left" w:pos="993"/>
        </w:tabs>
        <w:overflowPunct w:val="0"/>
        <w:autoSpaceDE w:val="0"/>
        <w:autoSpaceDN w:val="0"/>
        <w:adjustRightInd w:val="0"/>
        <w:ind w:left="0" w:firstLine="567"/>
        <w:jc w:val="both"/>
        <w:textAlignment w:val="baseline"/>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50"/>
        <w:gridCol w:w="10519"/>
      </w:tblGrid>
      <w:tr w:rsidR="005C2735" w:rsidRPr="0029130F" w14:paraId="4D237C60" w14:textId="77777777" w:rsidTr="0029130F">
        <w:trPr>
          <w:tblHeader/>
        </w:trPr>
        <w:tc>
          <w:tcPr>
            <w:tcW w:w="594" w:type="dxa"/>
            <w:vAlign w:val="center"/>
          </w:tcPr>
          <w:p w14:paraId="71827A3C" w14:textId="77777777" w:rsidR="00992DD5" w:rsidRPr="0029130F" w:rsidRDefault="00992DD5" w:rsidP="00F953AA">
            <w:pPr>
              <w:jc w:val="center"/>
              <w:rPr>
                <w:rFonts w:ascii="Times New Roman" w:hAnsi="Times New Roman"/>
                <w:sz w:val="22"/>
                <w:szCs w:val="22"/>
              </w:rPr>
            </w:pPr>
            <w:r w:rsidRPr="0029130F">
              <w:rPr>
                <w:rFonts w:ascii="Times New Roman" w:hAnsi="Times New Roman"/>
                <w:sz w:val="22"/>
                <w:szCs w:val="22"/>
              </w:rPr>
              <w:t>№ п/п</w:t>
            </w:r>
          </w:p>
        </w:tc>
        <w:tc>
          <w:tcPr>
            <w:tcW w:w="4050" w:type="dxa"/>
            <w:vAlign w:val="center"/>
          </w:tcPr>
          <w:p w14:paraId="3598364D" w14:textId="77777777" w:rsidR="00992DD5" w:rsidRPr="0029130F" w:rsidRDefault="00992DD5" w:rsidP="00F953AA">
            <w:pPr>
              <w:jc w:val="center"/>
              <w:rPr>
                <w:rFonts w:ascii="Times New Roman" w:hAnsi="Times New Roman"/>
                <w:sz w:val="22"/>
                <w:szCs w:val="22"/>
              </w:rPr>
            </w:pPr>
            <w:r w:rsidRPr="0029130F">
              <w:rPr>
                <w:rFonts w:ascii="Times New Roman" w:hAnsi="Times New Roman"/>
                <w:sz w:val="22"/>
                <w:szCs w:val="22"/>
              </w:rPr>
              <w:t>Реквизиты правовых актов о внесении изменений и дополнений</w:t>
            </w:r>
          </w:p>
        </w:tc>
        <w:tc>
          <w:tcPr>
            <w:tcW w:w="10519" w:type="dxa"/>
          </w:tcPr>
          <w:p w14:paraId="2B67EE08" w14:textId="77777777" w:rsidR="00992DD5" w:rsidRPr="0029130F" w:rsidRDefault="00992DD5" w:rsidP="0029130F">
            <w:pPr>
              <w:rPr>
                <w:rFonts w:ascii="Times New Roman" w:hAnsi="Times New Roman"/>
                <w:sz w:val="22"/>
                <w:szCs w:val="22"/>
              </w:rPr>
            </w:pPr>
            <w:r w:rsidRPr="0029130F">
              <w:rPr>
                <w:rFonts w:ascii="Times New Roman" w:hAnsi="Times New Roman"/>
                <w:sz w:val="22"/>
                <w:szCs w:val="22"/>
              </w:rPr>
              <w:t>Описание причин необходимости внесения изменений и дополнений</w:t>
            </w:r>
          </w:p>
        </w:tc>
      </w:tr>
      <w:tr w:rsidR="005C2735" w:rsidRPr="0029130F" w14:paraId="4FE56344" w14:textId="77777777" w:rsidTr="0029130F">
        <w:tc>
          <w:tcPr>
            <w:tcW w:w="594" w:type="dxa"/>
          </w:tcPr>
          <w:p w14:paraId="6567560D" w14:textId="77777777" w:rsidR="00992DD5" w:rsidRPr="0029130F" w:rsidRDefault="00992DD5" w:rsidP="00992DD5">
            <w:pPr>
              <w:rPr>
                <w:rFonts w:ascii="Times New Roman" w:hAnsi="Times New Roman"/>
                <w:sz w:val="22"/>
                <w:szCs w:val="22"/>
              </w:rPr>
            </w:pPr>
            <w:r w:rsidRPr="0029130F">
              <w:rPr>
                <w:rFonts w:ascii="Times New Roman" w:hAnsi="Times New Roman"/>
                <w:sz w:val="22"/>
                <w:szCs w:val="22"/>
              </w:rPr>
              <w:t>1</w:t>
            </w:r>
          </w:p>
        </w:tc>
        <w:tc>
          <w:tcPr>
            <w:tcW w:w="4050" w:type="dxa"/>
          </w:tcPr>
          <w:p w14:paraId="485D0F22" w14:textId="2393AB1C" w:rsidR="00992DD5" w:rsidRPr="0029130F" w:rsidRDefault="00397CC5" w:rsidP="00992DD5">
            <w:pPr>
              <w:rPr>
                <w:rFonts w:ascii="Times New Roman" w:hAnsi="Times New Roman"/>
                <w:sz w:val="22"/>
                <w:szCs w:val="22"/>
              </w:rPr>
            </w:pPr>
            <w:r w:rsidRPr="0029130F">
              <w:rPr>
                <w:rFonts w:ascii="Times New Roman" w:hAnsi="Times New Roman"/>
                <w:sz w:val="22"/>
                <w:szCs w:val="22"/>
              </w:rPr>
              <w:t xml:space="preserve">Постановление от </w:t>
            </w:r>
            <w:r w:rsidR="00195A9F" w:rsidRPr="0029130F">
              <w:rPr>
                <w:rFonts w:ascii="Times New Roman" w:hAnsi="Times New Roman"/>
                <w:sz w:val="22"/>
                <w:szCs w:val="22"/>
              </w:rPr>
              <w:t>01.07.2022 №519</w:t>
            </w:r>
          </w:p>
        </w:tc>
        <w:tc>
          <w:tcPr>
            <w:tcW w:w="10519" w:type="dxa"/>
          </w:tcPr>
          <w:p w14:paraId="7B5556AD" w14:textId="523ADCB3" w:rsidR="00195A9F" w:rsidRPr="0029130F" w:rsidRDefault="0029130F" w:rsidP="0029130F">
            <w:pPr>
              <w:rPr>
                <w:rFonts w:ascii="Times New Roman" w:hAnsi="Times New Roman"/>
                <w:sz w:val="22"/>
                <w:szCs w:val="22"/>
              </w:rPr>
            </w:pPr>
            <w:r w:rsidRPr="0029130F">
              <w:rPr>
                <w:rFonts w:ascii="Times New Roman" w:hAnsi="Times New Roman"/>
                <w:sz w:val="22"/>
                <w:szCs w:val="22"/>
              </w:rPr>
              <w:t>С</w:t>
            </w:r>
            <w:r w:rsidR="00195A9F" w:rsidRPr="0029130F">
              <w:rPr>
                <w:rFonts w:ascii="Times New Roman" w:hAnsi="Times New Roman"/>
                <w:sz w:val="22"/>
                <w:szCs w:val="22"/>
              </w:rPr>
              <w:t xml:space="preserve"> целью реализации организационных и технических мер, направленных на уменьшение объема используемых энергетических ресурсов на объектах муниципальной собственности и в многоквартирных жилых домах при сохранении соответствующего полезного эффекта от их использования</w:t>
            </w:r>
          </w:p>
          <w:p w14:paraId="351A6019" w14:textId="35094435" w:rsidR="00992DD5" w:rsidRPr="0029130F" w:rsidRDefault="00992DD5" w:rsidP="0029130F">
            <w:pPr>
              <w:rPr>
                <w:rFonts w:ascii="Times New Roman" w:hAnsi="Times New Roman"/>
                <w:sz w:val="22"/>
                <w:szCs w:val="22"/>
              </w:rPr>
            </w:pPr>
          </w:p>
        </w:tc>
      </w:tr>
      <w:tr w:rsidR="005C2735" w:rsidRPr="0029130F" w14:paraId="663FD9BA" w14:textId="77777777" w:rsidTr="0029130F">
        <w:tc>
          <w:tcPr>
            <w:tcW w:w="594" w:type="dxa"/>
          </w:tcPr>
          <w:p w14:paraId="2E1E0CC8" w14:textId="77777777" w:rsidR="00992DD5" w:rsidRPr="0029130F" w:rsidRDefault="00992DD5" w:rsidP="00992DD5">
            <w:pPr>
              <w:rPr>
                <w:rFonts w:ascii="Times New Roman" w:hAnsi="Times New Roman"/>
                <w:sz w:val="22"/>
                <w:szCs w:val="22"/>
              </w:rPr>
            </w:pPr>
            <w:r w:rsidRPr="0029130F">
              <w:rPr>
                <w:rFonts w:ascii="Times New Roman" w:hAnsi="Times New Roman"/>
                <w:sz w:val="22"/>
                <w:szCs w:val="22"/>
              </w:rPr>
              <w:t>2</w:t>
            </w:r>
          </w:p>
        </w:tc>
        <w:tc>
          <w:tcPr>
            <w:tcW w:w="4050" w:type="dxa"/>
          </w:tcPr>
          <w:p w14:paraId="51DD2FC5" w14:textId="058760F2" w:rsidR="00992DD5" w:rsidRPr="0029130F" w:rsidRDefault="00397CC5" w:rsidP="00992DD5">
            <w:pPr>
              <w:rPr>
                <w:rFonts w:ascii="Times New Roman" w:hAnsi="Times New Roman"/>
                <w:sz w:val="22"/>
                <w:szCs w:val="22"/>
              </w:rPr>
            </w:pPr>
            <w:r w:rsidRPr="0029130F">
              <w:rPr>
                <w:rFonts w:ascii="Times New Roman" w:hAnsi="Times New Roman"/>
                <w:sz w:val="22"/>
                <w:szCs w:val="22"/>
              </w:rPr>
              <w:t xml:space="preserve">Постановление от </w:t>
            </w:r>
            <w:r w:rsidR="00195A9F" w:rsidRPr="0029130F">
              <w:rPr>
                <w:rFonts w:ascii="Times New Roman" w:hAnsi="Times New Roman"/>
                <w:sz w:val="22"/>
                <w:szCs w:val="22"/>
              </w:rPr>
              <w:t>13.07.2022 №557</w:t>
            </w:r>
          </w:p>
        </w:tc>
        <w:tc>
          <w:tcPr>
            <w:tcW w:w="10519" w:type="dxa"/>
          </w:tcPr>
          <w:p w14:paraId="2D7E6D9D" w14:textId="33781344" w:rsidR="00992DD5" w:rsidRPr="0029130F" w:rsidRDefault="00F858C8" w:rsidP="0029130F">
            <w:pPr>
              <w:rPr>
                <w:rFonts w:ascii="Times New Roman" w:hAnsi="Times New Roman"/>
                <w:sz w:val="22"/>
                <w:szCs w:val="22"/>
              </w:rPr>
            </w:pPr>
            <w:r w:rsidRPr="0029130F">
              <w:rPr>
                <w:rFonts w:ascii="Times New Roman" w:hAnsi="Times New Roman"/>
                <w:sz w:val="22"/>
                <w:szCs w:val="22"/>
              </w:rPr>
              <w:t>Исправление</w:t>
            </w:r>
            <w:r w:rsidR="00397CC5" w:rsidRPr="0029130F">
              <w:rPr>
                <w:rFonts w:ascii="Times New Roman" w:hAnsi="Times New Roman"/>
                <w:sz w:val="22"/>
                <w:szCs w:val="22"/>
              </w:rPr>
              <w:t xml:space="preserve"> </w:t>
            </w:r>
            <w:r w:rsidRPr="0029130F">
              <w:rPr>
                <w:rFonts w:ascii="Times New Roman" w:hAnsi="Times New Roman"/>
                <w:sz w:val="22"/>
                <w:szCs w:val="22"/>
              </w:rPr>
              <w:t xml:space="preserve">ранее </w:t>
            </w:r>
            <w:r w:rsidR="00397CC5" w:rsidRPr="0029130F">
              <w:rPr>
                <w:rFonts w:ascii="Times New Roman" w:hAnsi="Times New Roman"/>
                <w:sz w:val="22"/>
                <w:szCs w:val="22"/>
              </w:rPr>
              <w:t>допущенной технической ошибк</w:t>
            </w:r>
            <w:r w:rsidRPr="0029130F">
              <w:rPr>
                <w:rFonts w:ascii="Times New Roman" w:hAnsi="Times New Roman"/>
                <w:sz w:val="22"/>
                <w:szCs w:val="22"/>
              </w:rPr>
              <w:t>и</w:t>
            </w:r>
            <w:r w:rsidR="006B072E" w:rsidRPr="0029130F">
              <w:rPr>
                <w:rFonts w:ascii="Times New Roman" w:hAnsi="Times New Roman"/>
                <w:sz w:val="22"/>
                <w:szCs w:val="22"/>
              </w:rPr>
              <w:t xml:space="preserve"> в таблице Финансовое обеспечение программы</w:t>
            </w:r>
            <w:r w:rsidR="0029130F" w:rsidRPr="0029130F">
              <w:rPr>
                <w:rFonts w:ascii="Times New Roman" w:hAnsi="Times New Roman"/>
                <w:sz w:val="22"/>
                <w:szCs w:val="22"/>
              </w:rPr>
              <w:t xml:space="preserve">, в </w:t>
            </w:r>
            <w:r w:rsidR="0029130F" w:rsidRPr="0029130F">
              <w:rPr>
                <w:rFonts w:ascii="Times New Roman" w:hAnsi="Times New Roman"/>
                <w:bCs/>
                <w:iCs/>
                <w:sz w:val="22"/>
                <w:szCs w:val="22"/>
              </w:rPr>
              <w:t>разделе 3. Перечень мероприятий и ресурсное обеспечение программы, в части суммы финансирования мероприятий</w:t>
            </w:r>
          </w:p>
        </w:tc>
      </w:tr>
      <w:tr w:rsidR="00397CC5" w:rsidRPr="0029130F" w14:paraId="688F8546" w14:textId="77777777" w:rsidTr="0029130F">
        <w:tc>
          <w:tcPr>
            <w:tcW w:w="594" w:type="dxa"/>
          </w:tcPr>
          <w:p w14:paraId="3A90AF87" w14:textId="5EAB3FF9" w:rsidR="00397CC5" w:rsidRPr="0029130F" w:rsidRDefault="00550A22" w:rsidP="00397CC5">
            <w:pPr>
              <w:rPr>
                <w:rFonts w:ascii="Times New Roman" w:hAnsi="Times New Roman"/>
                <w:sz w:val="22"/>
                <w:szCs w:val="22"/>
              </w:rPr>
            </w:pPr>
            <w:r w:rsidRPr="0029130F">
              <w:rPr>
                <w:rFonts w:ascii="Times New Roman" w:hAnsi="Times New Roman"/>
                <w:sz w:val="22"/>
                <w:szCs w:val="22"/>
              </w:rPr>
              <w:t>3</w:t>
            </w:r>
          </w:p>
        </w:tc>
        <w:tc>
          <w:tcPr>
            <w:tcW w:w="4050" w:type="dxa"/>
          </w:tcPr>
          <w:p w14:paraId="5BAAAAA7" w14:textId="150753E7" w:rsidR="00397CC5" w:rsidRPr="0029130F" w:rsidRDefault="00397CC5" w:rsidP="00397CC5">
            <w:pPr>
              <w:rPr>
                <w:rFonts w:ascii="Times New Roman" w:hAnsi="Times New Roman"/>
                <w:sz w:val="22"/>
                <w:szCs w:val="22"/>
              </w:rPr>
            </w:pPr>
            <w:r w:rsidRPr="0029130F">
              <w:rPr>
                <w:rFonts w:ascii="Times New Roman" w:hAnsi="Times New Roman"/>
                <w:sz w:val="22"/>
                <w:szCs w:val="22"/>
              </w:rPr>
              <w:t xml:space="preserve">Постановление от </w:t>
            </w:r>
            <w:r w:rsidR="00195A9F" w:rsidRPr="0029130F">
              <w:rPr>
                <w:rFonts w:ascii="Times New Roman" w:hAnsi="Times New Roman"/>
                <w:sz w:val="22"/>
                <w:szCs w:val="22"/>
              </w:rPr>
              <w:t>07.12.2022 №880</w:t>
            </w:r>
          </w:p>
        </w:tc>
        <w:tc>
          <w:tcPr>
            <w:tcW w:w="10519" w:type="dxa"/>
          </w:tcPr>
          <w:p w14:paraId="77803015" w14:textId="77777777" w:rsidR="0029130F" w:rsidRPr="0029130F" w:rsidRDefault="0029130F" w:rsidP="0029130F">
            <w:pPr>
              <w:rPr>
                <w:rFonts w:ascii="Times New Roman" w:hAnsi="Times New Roman"/>
                <w:sz w:val="22"/>
                <w:szCs w:val="22"/>
              </w:rPr>
            </w:pPr>
            <w:r w:rsidRPr="0029130F">
              <w:rPr>
                <w:rFonts w:ascii="Times New Roman" w:hAnsi="Times New Roman"/>
                <w:sz w:val="22"/>
                <w:szCs w:val="22"/>
              </w:rPr>
              <w:t xml:space="preserve">В соответствии с решением </w:t>
            </w:r>
            <w:bookmarkStart w:id="3" w:name="_Hlk120866718"/>
            <w:r w:rsidRPr="0029130F">
              <w:rPr>
                <w:rFonts w:ascii="Times New Roman" w:hAnsi="Times New Roman"/>
                <w:sz w:val="22"/>
                <w:szCs w:val="22"/>
              </w:rPr>
              <w:t xml:space="preserve">городского Совета депутатов МО «Город Удачный» от </w:t>
            </w:r>
            <w:bookmarkEnd w:id="3"/>
            <w:r w:rsidRPr="0029130F">
              <w:rPr>
                <w:rFonts w:ascii="Times New Roman" w:hAnsi="Times New Roman"/>
                <w:sz w:val="22"/>
                <w:szCs w:val="22"/>
              </w:rPr>
              <w:t>19.10.2022 № 2-3 «О внесении изменений в решение городского Совета депутатов МО «Город Удачный» от 8 декабря 2021 года №38-4 «Об утверждении бюджета муниципального образования «Город Удачный» Мирнинского района Республики Саха (Якутия) на 2022 год и на плановый период 2023 и 2024 годов»</w:t>
            </w:r>
          </w:p>
          <w:p w14:paraId="3D61B5FD" w14:textId="3ABD4010" w:rsidR="00397CC5" w:rsidRPr="0029130F" w:rsidRDefault="00397CC5" w:rsidP="0029130F">
            <w:pPr>
              <w:ind w:firstLine="708"/>
              <w:rPr>
                <w:rFonts w:ascii="Times New Roman" w:hAnsi="Times New Roman"/>
                <w:sz w:val="22"/>
                <w:szCs w:val="22"/>
              </w:rPr>
            </w:pPr>
          </w:p>
        </w:tc>
      </w:tr>
      <w:tr w:rsidR="00397CC5" w:rsidRPr="0029130F" w14:paraId="2533E7A3" w14:textId="77777777" w:rsidTr="0029130F">
        <w:tc>
          <w:tcPr>
            <w:tcW w:w="594" w:type="dxa"/>
          </w:tcPr>
          <w:p w14:paraId="74B4FAED" w14:textId="30F534C0" w:rsidR="00397CC5" w:rsidRPr="0029130F" w:rsidRDefault="00550A22" w:rsidP="003B7601">
            <w:pPr>
              <w:rPr>
                <w:rFonts w:ascii="Times New Roman" w:hAnsi="Times New Roman"/>
                <w:sz w:val="22"/>
                <w:szCs w:val="22"/>
              </w:rPr>
            </w:pPr>
            <w:r w:rsidRPr="0029130F">
              <w:rPr>
                <w:rFonts w:ascii="Times New Roman" w:hAnsi="Times New Roman"/>
                <w:sz w:val="22"/>
                <w:szCs w:val="22"/>
              </w:rPr>
              <w:t>4</w:t>
            </w:r>
          </w:p>
        </w:tc>
        <w:tc>
          <w:tcPr>
            <w:tcW w:w="4050" w:type="dxa"/>
          </w:tcPr>
          <w:p w14:paraId="5E0B5134" w14:textId="1F8F7A56" w:rsidR="00397CC5" w:rsidRPr="0029130F" w:rsidRDefault="00397CC5" w:rsidP="003B7601">
            <w:pPr>
              <w:rPr>
                <w:rFonts w:ascii="Times New Roman" w:hAnsi="Times New Roman"/>
                <w:sz w:val="22"/>
                <w:szCs w:val="22"/>
              </w:rPr>
            </w:pPr>
            <w:r w:rsidRPr="0029130F">
              <w:rPr>
                <w:rFonts w:ascii="Times New Roman" w:hAnsi="Times New Roman"/>
                <w:sz w:val="22"/>
                <w:szCs w:val="22"/>
              </w:rPr>
              <w:t xml:space="preserve">Постановление от </w:t>
            </w:r>
            <w:r w:rsidR="00195A9F" w:rsidRPr="0029130F">
              <w:rPr>
                <w:rFonts w:ascii="Times New Roman" w:hAnsi="Times New Roman"/>
                <w:sz w:val="22"/>
                <w:szCs w:val="22"/>
              </w:rPr>
              <w:t>09.12.2022 №887</w:t>
            </w:r>
          </w:p>
        </w:tc>
        <w:tc>
          <w:tcPr>
            <w:tcW w:w="10519" w:type="dxa"/>
          </w:tcPr>
          <w:p w14:paraId="0B6ED399" w14:textId="5C1A9315" w:rsidR="0029130F" w:rsidRPr="0029130F" w:rsidRDefault="0029130F" w:rsidP="0029130F">
            <w:pPr>
              <w:rPr>
                <w:rFonts w:ascii="Times New Roman" w:hAnsi="Times New Roman"/>
                <w:color w:val="000000" w:themeColor="text1"/>
                <w:sz w:val="22"/>
                <w:szCs w:val="22"/>
              </w:rPr>
            </w:pPr>
            <w:r>
              <w:rPr>
                <w:rFonts w:ascii="Times New Roman" w:hAnsi="Times New Roman"/>
                <w:color w:val="000000" w:themeColor="text1"/>
                <w:sz w:val="22"/>
                <w:szCs w:val="22"/>
              </w:rPr>
              <w:t>В</w:t>
            </w:r>
            <w:r w:rsidRPr="0029130F">
              <w:rPr>
                <w:rFonts w:ascii="Times New Roman" w:hAnsi="Times New Roman"/>
                <w:color w:val="000000" w:themeColor="text1"/>
                <w:sz w:val="22"/>
                <w:szCs w:val="22"/>
              </w:rPr>
              <w:t xml:space="preserve"> связи с изменением потребности финансирования программных мероприятий</w:t>
            </w:r>
          </w:p>
          <w:p w14:paraId="73372283" w14:textId="30AD825C" w:rsidR="00397CC5" w:rsidRPr="0029130F" w:rsidRDefault="00397CC5" w:rsidP="0029130F">
            <w:pPr>
              <w:rPr>
                <w:rFonts w:ascii="Times New Roman" w:hAnsi="Times New Roman"/>
                <w:sz w:val="22"/>
                <w:szCs w:val="22"/>
              </w:rPr>
            </w:pPr>
          </w:p>
        </w:tc>
      </w:tr>
    </w:tbl>
    <w:p w14:paraId="64F8AA84" w14:textId="77777777" w:rsidR="002B4BBA" w:rsidRPr="000E1372" w:rsidRDefault="002B4BBA" w:rsidP="00CE1B73">
      <w:pPr>
        <w:pStyle w:val="ae"/>
        <w:tabs>
          <w:tab w:val="left" w:pos="993"/>
        </w:tabs>
        <w:overflowPunct w:val="0"/>
        <w:autoSpaceDE w:val="0"/>
        <w:autoSpaceDN w:val="0"/>
        <w:adjustRightInd w:val="0"/>
        <w:ind w:left="567"/>
        <w:jc w:val="both"/>
        <w:textAlignment w:val="baseline"/>
        <w:rPr>
          <w:b/>
          <w:sz w:val="22"/>
          <w:szCs w:val="22"/>
        </w:rPr>
      </w:pPr>
    </w:p>
    <w:p w14:paraId="32B26CDC" w14:textId="6AADA97A" w:rsidR="00820236" w:rsidRDefault="00820236" w:rsidP="00CE1B73">
      <w:pPr>
        <w:pStyle w:val="ae"/>
        <w:tabs>
          <w:tab w:val="left" w:pos="993"/>
        </w:tabs>
        <w:overflowPunct w:val="0"/>
        <w:autoSpaceDE w:val="0"/>
        <w:autoSpaceDN w:val="0"/>
        <w:adjustRightInd w:val="0"/>
        <w:ind w:left="567"/>
        <w:jc w:val="both"/>
        <w:textAlignment w:val="baseline"/>
        <w:rPr>
          <w:b/>
          <w:sz w:val="22"/>
          <w:szCs w:val="22"/>
        </w:rPr>
      </w:pPr>
    </w:p>
    <w:p w14:paraId="234BAF8C" w14:textId="299A5BDD"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21C2E423" w14:textId="4CB6C4B1"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1AA49A10" w14:textId="37B71089"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05021E81" w14:textId="3D590053"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1A6E323E" w14:textId="108A2FF2"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205E0BF7" w14:textId="52FDCD49"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6DB93917" w14:textId="75D023CF"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4CFAB129" w14:textId="486B6090"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5A645904" w14:textId="56B7CD16"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6443AEA4" w14:textId="138FA7C4"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0923CA0C" w14:textId="3D0AD88B"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64223073" w14:textId="0EA99175"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1A3DFBA4" w14:textId="56EB76A7"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2233C7BA" w14:textId="5BED1DD0"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329D93F3" w14:textId="62418D85" w:rsidR="009A5CE2" w:rsidRDefault="009A5CE2" w:rsidP="00CE1B73">
      <w:pPr>
        <w:pStyle w:val="ae"/>
        <w:tabs>
          <w:tab w:val="left" w:pos="993"/>
        </w:tabs>
        <w:overflowPunct w:val="0"/>
        <w:autoSpaceDE w:val="0"/>
        <w:autoSpaceDN w:val="0"/>
        <w:adjustRightInd w:val="0"/>
        <w:ind w:left="567"/>
        <w:jc w:val="both"/>
        <w:textAlignment w:val="baseline"/>
        <w:rPr>
          <w:b/>
          <w:sz w:val="22"/>
          <w:szCs w:val="22"/>
        </w:rPr>
      </w:pPr>
    </w:p>
    <w:p w14:paraId="07DF02A8" w14:textId="1175AA9F" w:rsidR="009A5CE2" w:rsidRDefault="009A5CE2" w:rsidP="00CE1B73">
      <w:pPr>
        <w:pStyle w:val="ae"/>
        <w:tabs>
          <w:tab w:val="left" w:pos="993"/>
        </w:tabs>
        <w:overflowPunct w:val="0"/>
        <w:autoSpaceDE w:val="0"/>
        <w:autoSpaceDN w:val="0"/>
        <w:adjustRightInd w:val="0"/>
        <w:ind w:left="567"/>
        <w:jc w:val="both"/>
        <w:textAlignment w:val="baseline"/>
        <w:rPr>
          <w:b/>
          <w:sz w:val="22"/>
          <w:szCs w:val="22"/>
        </w:rPr>
      </w:pPr>
    </w:p>
    <w:p w14:paraId="6A1F4317" w14:textId="4C5DC570" w:rsidR="009A5CE2" w:rsidRDefault="009A5CE2" w:rsidP="00CE1B73">
      <w:pPr>
        <w:pStyle w:val="ae"/>
        <w:tabs>
          <w:tab w:val="left" w:pos="993"/>
        </w:tabs>
        <w:overflowPunct w:val="0"/>
        <w:autoSpaceDE w:val="0"/>
        <w:autoSpaceDN w:val="0"/>
        <w:adjustRightInd w:val="0"/>
        <w:ind w:left="567"/>
        <w:jc w:val="both"/>
        <w:textAlignment w:val="baseline"/>
        <w:rPr>
          <w:b/>
          <w:sz w:val="22"/>
          <w:szCs w:val="22"/>
        </w:rPr>
      </w:pPr>
    </w:p>
    <w:p w14:paraId="446C2BBC" w14:textId="04D6A12B" w:rsidR="009A5CE2" w:rsidRDefault="009A5CE2" w:rsidP="00CE1B73">
      <w:pPr>
        <w:pStyle w:val="ae"/>
        <w:tabs>
          <w:tab w:val="left" w:pos="993"/>
        </w:tabs>
        <w:overflowPunct w:val="0"/>
        <w:autoSpaceDE w:val="0"/>
        <w:autoSpaceDN w:val="0"/>
        <w:adjustRightInd w:val="0"/>
        <w:ind w:left="567"/>
        <w:jc w:val="both"/>
        <w:textAlignment w:val="baseline"/>
        <w:rPr>
          <w:b/>
          <w:sz w:val="22"/>
          <w:szCs w:val="22"/>
        </w:rPr>
      </w:pPr>
    </w:p>
    <w:p w14:paraId="38F1A83E" w14:textId="77777777" w:rsidR="009A5CE2" w:rsidRDefault="009A5CE2" w:rsidP="00CE1B73">
      <w:pPr>
        <w:pStyle w:val="ae"/>
        <w:tabs>
          <w:tab w:val="left" w:pos="993"/>
        </w:tabs>
        <w:overflowPunct w:val="0"/>
        <w:autoSpaceDE w:val="0"/>
        <w:autoSpaceDN w:val="0"/>
        <w:adjustRightInd w:val="0"/>
        <w:ind w:left="567"/>
        <w:jc w:val="both"/>
        <w:textAlignment w:val="baseline"/>
        <w:rPr>
          <w:b/>
          <w:sz w:val="22"/>
          <w:szCs w:val="22"/>
        </w:rPr>
      </w:pPr>
    </w:p>
    <w:p w14:paraId="422C95F0" w14:textId="4381019D" w:rsidR="0029130F"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4727AD51" w14:textId="77777777" w:rsidR="0029130F" w:rsidRPr="000E1372" w:rsidRDefault="0029130F" w:rsidP="00CE1B73">
      <w:pPr>
        <w:pStyle w:val="ae"/>
        <w:tabs>
          <w:tab w:val="left" w:pos="993"/>
        </w:tabs>
        <w:overflowPunct w:val="0"/>
        <w:autoSpaceDE w:val="0"/>
        <w:autoSpaceDN w:val="0"/>
        <w:adjustRightInd w:val="0"/>
        <w:ind w:left="567"/>
        <w:jc w:val="both"/>
        <w:textAlignment w:val="baseline"/>
        <w:rPr>
          <w:b/>
          <w:sz w:val="22"/>
          <w:szCs w:val="22"/>
        </w:rPr>
      </w:pPr>
    </w:p>
    <w:p w14:paraId="53045714" w14:textId="75089610" w:rsidR="00F953AA" w:rsidRPr="000E1372" w:rsidRDefault="005269E1" w:rsidP="00F953AA">
      <w:pPr>
        <w:widowControl w:val="0"/>
        <w:suppressAutoHyphens/>
        <w:jc w:val="center"/>
        <w:rPr>
          <w:rFonts w:ascii="Times New Roman" w:eastAsia="Arial" w:hAnsi="Times New Roman"/>
          <w:b/>
          <w:sz w:val="22"/>
          <w:szCs w:val="22"/>
          <w:lang w:eastAsia="hi-IN" w:bidi="hi-IN"/>
        </w:rPr>
      </w:pPr>
      <w:r w:rsidRPr="000E1372">
        <w:rPr>
          <w:rFonts w:ascii="Times New Roman" w:hAnsi="Times New Roman"/>
          <w:b/>
          <w:sz w:val="22"/>
          <w:szCs w:val="22"/>
          <w:u w:val="single"/>
        </w:rPr>
        <w:t>Раздел 3.</w:t>
      </w:r>
      <w:r w:rsidR="000E1372">
        <w:rPr>
          <w:rFonts w:ascii="Times New Roman" w:hAnsi="Times New Roman"/>
          <w:b/>
          <w:sz w:val="22"/>
          <w:szCs w:val="22"/>
          <w:u w:val="single"/>
        </w:rPr>
        <w:t xml:space="preserve"> </w:t>
      </w:r>
      <w:r w:rsidR="00F953AA" w:rsidRPr="000E1372">
        <w:rPr>
          <w:rFonts w:ascii="Times New Roman" w:eastAsia="Arial" w:hAnsi="Times New Roman"/>
          <w:b/>
          <w:sz w:val="22"/>
          <w:szCs w:val="22"/>
          <w:lang w:eastAsia="hi-IN" w:bidi="hi-IN"/>
        </w:rPr>
        <w:t xml:space="preserve">Исполнение мероприятий </w:t>
      </w:r>
      <w:r w:rsidR="00192B47" w:rsidRPr="000E1372">
        <w:rPr>
          <w:rFonts w:ascii="Times New Roman" w:eastAsia="Arial" w:hAnsi="Times New Roman"/>
          <w:b/>
          <w:sz w:val="22"/>
          <w:szCs w:val="22"/>
          <w:lang w:eastAsia="hi-IN" w:bidi="hi-IN"/>
        </w:rPr>
        <w:t>муниципальной</w:t>
      </w:r>
      <w:r w:rsidR="00F953AA" w:rsidRPr="000E1372">
        <w:rPr>
          <w:rFonts w:ascii="Times New Roman" w:eastAsia="Arial" w:hAnsi="Times New Roman"/>
          <w:b/>
          <w:sz w:val="22"/>
          <w:szCs w:val="22"/>
          <w:lang w:eastAsia="hi-IN" w:bidi="hi-IN"/>
        </w:rPr>
        <w:t xml:space="preserve"> программы </w:t>
      </w:r>
    </w:p>
    <w:p w14:paraId="5A1768A0" w14:textId="77777777" w:rsidR="000E1372" w:rsidRPr="000E1372" w:rsidRDefault="00F953AA" w:rsidP="000E1372">
      <w:pPr>
        <w:jc w:val="center"/>
        <w:rPr>
          <w:rFonts w:ascii="Times New Roman" w:hAnsi="Times New Roman"/>
          <w:b/>
          <w:sz w:val="22"/>
          <w:szCs w:val="22"/>
        </w:rPr>
      </w:pPr>
      <w:r w:rsidRPr="000E1372">
        <w:rPr>
          <w:rFonts w:ascii="Times New Roman" w:eastAsia="Arial" w:hAnsi="Times New Roman"/>
          <w:b/>
          <w:sz w:val="22"/>
          <w:szCs w:val="22"/>
          <w:lang w:eastAsia="hi-IN" w:bidi="hi-IN"/>
        </w:rPr>
        <w:t>«</w:t>
      </w:r>
      <w:r w:rsidR="000E1372" w:rsidRPr="000E1372">
        <w:rPr>
          <w:rFonts w:ascii="Times New Roman" w:hAnsi="Times New Roman"/>
          <w:b/>
          <w:sz w:val="22"/>
          <w:szCs w:val="22"/>
        </w:rPr>
        <w:t xml:space="preserve">Энергосбережение и повышение энергетической эффективности в муниципальном образовании «Город Удачный» </w:t>
      </w:r>
    </w:p>
    <w:p w14:paraId="688D83EA" w14:textId="61934AE9" w:rsidR="00F953AA" w:rsidRPr="000E1372" w:rsidRDefault="000E1372" w:rsidP="000E1372">
      <w:pPr>
        <w:jc w:val="center"/>
        <w:rPr>
          <w:rFonts w:ascii="Times New Roman" w:eastAsia="Arial" w:hAnsi="Times New Roman"/>
          <w:b/>
          <w:sz w:val="22"/>
          <w:szCs w:val="22"/>
          <w:lang w:eastAsia="hi-IN" w:bidi="hi-IN"/>
        </w:rPr>
      </w:pPr>
      <w:r w:rsidRPr="000E1372">
        <w:rPr>
          <w:rFonts w:ascii="Times New Roman" w:hAnsi="Times New Roman"/>
          <w:b/>
          <w:sz w:val="22"/>
          <w:szCs w:val="22"/>
        </w:rPr>
        <w:t>Мирнинского района Республики Саха (Якутия) на 20</w:t>
      </w:r>
      <w:r w:rsidR="0029130F">
        <w:rPr>
          <w:rFonts w:ascii="Times New Roman" w:hAnsi="Times New Roman"/>
          <w:b/>
          <w:sz w:val="22"/>
          <w:szCs w:val="22"/>
        </w:rPr>
        <w:t>22</w:t>
      </w:r>
      <w:r w:rsidRPr="000E1372">
        <w:rPr>
          <w:rFonts w:ascii="Times New Roman" w:hAnsi="Times New Roman"/>
          <w:b/>
          <w:sz w:val="22"/>
          <w:szCs w:val="22"/>
        </w:rPr>
        <w:t>- 202</w:t>
      </w:r>
      <w:r w:rsidR="0029130F">
        <w:rPr>
          <w:rFonts w:ascii="Times New Roman" w:hAnsi="Times New Roman"/>
          <w:b/>
          <w:sz w:val="22"/>
          <w:szCs w:val="22"/>
        </w:rPr>
        <w:t>6</w:t>
      </w:r>
      <w:r w:rsidRPr="000E1372">
        <w:rPr>
          <w:rFonts w:ascii="Times New Roman" w:hAnsi="Times New Roman"/>
          <w:b/>
          <w:sz w:val="22"/>
          <w:szCs w:val="22"/>
        </w:rPr>
        <w:t xml:space="preserve"> годы»</w:t>
      </w:r>
    </w:p>
    <w:p w14:paraId="180A8632" w14:textId="77777777" w:rsidR="00F953AA" w:rsidRPr="000E1372" w:rsidRDefault="00F953AA" w:rsidP="00F953AA">
      <w:pPr>
        <w:widowControl w:val="0"/>
        <w:suppressAutoHyphens/>
        <w:jc w:val="center"/>
        <w:rPr>
          <w:rFonts w:ascii="Times New Roman" w:eastAsia="Arial" w:hAnsi="Times New Roman"/>
          <w:sz w:val="22"/>
          <w:szCs w:val="22"/>
          <w:lang w:eastAsia="hi-IN" w:bidi="hi-IN"/>
        </w:rPr>
      </w:pPr>
      <w:r w:rsidRPr="000E1372">
        <w:rPr>
          <w:rFonts w:ascii="Times New Roman" w:eastAsia="Arial" w:hAnsi="Times New Roman"/>
          <w:sz w:val="22"/>
          <w:szCs w:val="22"/>
          <w:lang w:eastAsia="hi-IN" w:bidi="hi-IN"/>
        </w:rPr>
        <w:t xml:space="preserve">(наименование </w:t>
      </w:r>
      <w:r w:rsidR="00102F60" w:rsidRPr="000E1372">
        <w:rPr>
          <w:rFonts w:ascii="Times New Roman" w:eastAsia="TimesNewRomanPSMT" w:hAnsi="Times New Roman"/>
          <w:sz w:val="22"/>
          <w:szCs w:val="22"/>
        </w:rPr>
        <w:t>п</w:t>
      </w:r>
      <w:r w:rsidR="001212C0" w:rsidRPr="000E1372">
        <w:rPr>
          <w:rFonts w:ascii="Times New Roman" w:eastAsia="TimesNewRomanPSMT" w:hAnsi="Times New Roman"/>
          <w:sz w:val="22"/>
          <w:szCs w:val="22"/>
        </w:rPr>
        <w:t>рограммы</w:t>
      </w:r>
      <w:r w:rsidRPr="000E1372">
        <w:rPr>
          <w:rFonts w:ascii="Times New Roman" w:eastAsia="Arial" w:hAnsi="Times New Roman"/>
          <w:sz w:val="22"/>
          <w:szCs w:val="22"/>
          <w:lang w:eastAsia="hi-IN" w:bidi="hi-IN"/>
        </w:rPr>
        <w:t>)</w:t>
      </w:r>
    </w:p>
    <w:p w14:paraId="66CAEC00" w14:textId="6F280B59" w:rsidR="005269E1" w:rsidRPr="00550A22" w:rsidRDefault="00301B60" w:rsidP="00DD29F3">
      <w:pPr>
        <w:widowControl w:val="0"/>
        <w:suppressAutoHyphens/>
        <w:jc w:val="center"/>
        <w:rPr>
          <w:rFonts w:ascii="Times New Roman" w:eastAsia="Arial" w:hAnsi="Times New Roman"/>
          <w:b/>
          <w:sz w:val="22"/>
          <w:szCs w:val="22"/>
          <w:lang w:eastAsia="hi-IN" w:bidi="hi-IN"/>
        </w:rPr>
      </w:pPr>
      <w:r w:rsidRPr="000E1372">
        <w:rPr>
          <w:rFonts w:ascii="Times New Roman" w:eastAsia="Arial" w:hAnsi="Times New Roman"/>
          <w:b/>
          <w:sz w:val="22"/>
          <w:szCs w:val="22"/>
          <w:lang w:eastAsia="hi-IN" w:bidi="hi-IN"/>
        </w:rPr>
        <w:t>за 20</w:t>
      </w:r>
      <w:r w:rsidR="000E1372" w:rsidRPr="000E1372">
        <w:rPr>
          <w:rFonts w:ascii="Times New Roman" w:eastAsia="Arial" w:hAnsi="Times New Roman"/>
          <w:b/>
          <w:sz w:val="22"/>
          <w:szCs w:val="22"/>
          <w:lang w:eastAsia="hi-IN" w:bidi="hi-IN"/>
        </w:rPr>
        <w:t>2</w:t>
      </w:r>
      <w:r w:rsidR="0029130F">
        <w:rPr>
          <w:rFonts w:ascii="Times New Roman" w:eastAsia="Arial" w:hAnsi="Times New Roman"/>
          <w:b/>
          <w:sz w:val="22"/>
          <w:szCs w:val="22"/>
          <w:lang w:eastAsia="hi-IN" w:bidi="hi-IN"/>
        </w:rPr>
        <w:t>2</w:t>
      </w:r>
      <w:r w:rsidRPr="000E1372">
        <w:rPr>
          <w:rFonts w:ascii="Times New Roman" w:eastAsia="Arial" w:hAnsi="Times New Roman"/>
          <w:b/>
          <w:sz w:val="22"/>
          <w:szCs w:val="22"/>
          <w:lang w:eastAsia="hi-IN" w:bidi="hi-IN"/>
        </w:rPr>
        <w:t xml:space="preserve"> г.</w:t>
      </w:r>
    </w:p>
    <w:p w14:paraId="6D09B429" w14:textId="666C84E1" w:rsidR="0029130F" w:rsidRDefault="0029130F" w:rsidP="0029130F">
      <w:pPr>
        <w:pStyle w:val="ae"/>
        <w:tabs>
          <w:tab w:val="left" w:pos="142"/>
          <w:tab w:val="left" w:pos="709"/>
          <w:tab w:val="left" w:pos="993"/>
        </w:tabs>
        <w:ind w:left="0" w:firstLine="567"/>
        <w:jc w:val="right"/>
        <w:rPr>
          <w:rStyle w:val="23"/>
          <w:sz w:val="24"/>
          <w:szCs w:val="24"/>
        </w:rPr>
      </w:pPr>
      <w:r>
        <w:rPr>
          <w:rStyle w:val="23"/>
          <w:sz w:val="24"/>
          <w:szCs w:val="24"/>
        </w:rPr>
        <w:t>15 606 087</w:t>
      </w:r>
      <w:r w:rsidRPr="008723A4">
        <w:rPr>
          <w:rStyle w:val="23"/>
          <w:sz w:val="24"/>
          <w:szCs w:val="24"/>
        </w:rPr>
        <w:t xml:space="preserve"> руб.</w:t>
      </w:r>
      <w:r>
        <w:rPr>
          <w:rStyle w:val="23"/>
          <w:sz w:val="24"/>
          <w:szCs w:val="24"/>
        </w:rPr>
        <w:t xml:space="preserve"> 60 </w:t>
      </w:r>
      <w:r w:rsidRPr="008723A4">
        <w:rPr>
          <w:rStyle w:val="23"/>
          <w:sz w:val="24"/>
          <w:szCs w:val="24"/>
        </w:rPr>
        <w:t>копеек.</w:t>
      </w:r>
    </w:p>
    <w:p w14:paraId="192D7216" w14:textId="7F7E7F32" w:rsidR="009A5CE2" w:rsidRDefault="009A5CE2" w:rsidP="0029130F">
      <w:pPr>
        <w:pStyle w:val="ae"/>
        <w:tabs>
          <w:tab w:val="left" w:pos="142"/>
          <w:tab w:val="left" w:pos="709"/>
          <w:tab w:val="left" w:pos="993"/>
        </w:tabs>
        <w:ind w:left="0" w:firstLine="567"/>
        <w:jc w:val="right"/>
        <w:rPr>
          <w:rStyle w:val="23"/>
          <w:sz w:val="24"/>
          <w:szCs w:val="24"/>
        </w:rPr>
      </w:pPr>
    </w:p>
    <w:tbl>
      <w:tblPr>
        <w:tblW w:w="14189" w:type="dxa"/>
        <w:tblInd w:w="841" w:type="dxa"/>
        <w:tblLook w:val="04A0" w:firstRow="1" w:lastRow="0" w:firstColumn="1" w:lastColumn="0" w:noHBand="0" w:noVBand="1"/>
      </w:tblPr>
      <w:tblGrid>
        <w:gridCol w:w="540"/>
        <w:gridCol w:w="3492"/>
        <w:gridCol w:w="1926"/>
        <w:gridCol w:w="1544"/>
        <w:gridCol w:w="1303"/>
        <w:gridCol w:w="1236"/>
        <w:gridCol w:w="2270"/>
        <w:gridCol w:w="1878"/>
      </w:tblGrid>
      <w:tr w:rsidR="009A5CE2" w:rsidRPr="009A5CE2" w14:paraId="26B4BD21" w14:textId="77777777" w:rsidTr="009A5CE2">
        <w:trPr>
          <w:trHeight w:val="600"/>
        </w:trPr>
        <w:tc>
          <w:tcPr>
            <w:tcW w:w="540" w:type="dxa"/>
            <w:vMerge w:val="restart"/>
            <w:tcBorders>
              <w:top w:val="single" w:sz="8" w:space="0" w:color="auto"/>
              <w:left w:val="single" w:sz="8" w:space="0" w:color="auto"/>
              <w:bottom w:val="nil"/>
              <w:right w:val="single" w:sz="4" w:space="0" w:color="auto"/>
            </w:tcBorders>
            <w:shd w:val="clear" w:color="auto" w:fill="auto"/>
            <w:vAlign w:val="center"/>
            <w:hideMark/>
          </w:tcPr>
          <w:p w14:paraId="66336F2A"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 п/п</w:t>
            </w:r>
          </w:p>
        </w:tc>
        <w:tc>
          <w:tcPr>
            <w:tcW w:w="357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E3C7B51"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Мероприятия по реализации программы</w:t>
            </w:r>
          </w:p>
        </w:tc>
        <w:tc>
          <w:tcPr>
            <w:tcW w:w="184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53C331"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Источники финансирования</w:t>
            </w:r>
          </w:p>
        </w:tc>
        <w:tc>
          <w:tcPr>
            <w:tcW w:w="2847" w:type="dxa"/>
            <w:gridSpan w:val="2"/>
            <w:tcBorders>
              <w:top w:val="single" w:sz="8" w:space="0" w:color="auto"/>
              <w:left w:val="nil"/>
              <w:bottom w:val="single" w:sz="4" w:space="0" w:color="auto"/>
              <w:right w:val="single" w:sz="4" w:space="0" w:color="auto"/>
            </w:tcBorders>
            <w:shd w:val="clear" w:color="auto" w:fill="auto"/>
            <w:vAlign w:val="center"/>
            <w:hideMark/>
          </w:tcPr>
          <w:p w14:paraId="157416CE" w14:textId="2EE4251F"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xml:space="preserve">Объем финансирования, </w:t>
            </w:r>
            <w:proofErr w:type="spellStart"/>
            <w:r w:rsidRPr="009A5CE2">
              <w:rPr>
                <w:rFonts w:ascii="Times New Roman" w:hAnsi="Times New Roman"/>
                <w:color w:val="000000" w:themeColor="text1"/>
                <w:szCs w:val="24"/>
              </w:rPr>
              <w:t>тыс.руб</w:t>
            </w:r>
            <w:proofErr w:type="spellEnd"/>
            <w:r w:rsidRPr="009A5CE2">
              <w:rPr>
                <w:rFonts w:ascii="Times New Roman" w:hAnsi="Times New Roman"/>
                <w:color w:val="000000" w:themeColor="text1"/>
                <w:szCs w:val="24"/>
              </w:rPr>
              <w:t>.</w:t>
            </w:r>
          </w:p>
        </w:tc>
        <w:tc>
          <w:tcPr>
            <w:tcW w:w="3511" w:type="dxa"/>
            <w:gridSpan w:val="2"/>
            <w:tcBorders>
              <w:top w:val="single" w:sz="8" w:space="0" w:color="auto"/>
              <w:left w:val="nil"/>
              <w:bottom w:val="single" w:sz="4" w:space="0" w:color="auto"/>
              <w:right w:val="single" w:sz="4" w:space="0" w:color="000000"/>
            </w:tcBorders>
            <w:shd w:val="clear" w:color="auto" w:fill="auto"/>
            <w:vAlign w:val="center"/>
            <w:hideMark/>
          </w:tcPr>
          <w:p w14:paraId="219B94CF"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Остаток</w:t>
            </w:r>
          </w:p>
        </w:tc>
        <w:tc>
          <w:tcPr>
            <w:tcW w:w="1878" w:type="dxa"/>
            <w:vMerge w:val="restart"/>
            <w:tcBorders>
              <w:top w:val="single" w:sz="8" w:space="0" w:color="auto"/>
              <w:left w:val="single" w:sz="4" w:space="0" w:color="auto"/>
              <w:bottom w:val="nil"/>
              <w:right w:val="single" w:sz="8" w:space="0" w:color="auto"/>
            </w:tcBorders>
            <w:shd w:val="clear" w:color="auto" w:fill="auto"/>
            <w:vAlign w:val="center"/>
            <w:hideMark/>
          </w:tcPr>
          <w:p w14:paraId="68A896F9"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Причины отклонения</w:t>
            </w:r>
          </w:p>
        </w:tc>
      </w:tr>
      <w:tr w:rsidR="009A5CE2" w:rsidRPr="009A5CE2" w14:paraId="2796BE4F" w14:textId="77777777" w:rsidTr="009A5CE2">
        <w:trPr>
          <w:trHeight w:val="495"/>
        </w:trPr>
        <w:tc>
          <w:tcPr>
            <w:tcW w:w="540" w:type="dxa"/>
            <w:vMerge/>
            <w:tcBorders>
              <w:top w:val="single" w:sz="8" w:space="0" w:color="auto"/>
              <w:left w:val="single" w:sz="8" w:space="0" w:color="auto"/>
              <w:bottom w:val="nil"/>
              <w:right w:val="single" w:sz="4" w:space="0" w:color="auto"/>
            </w:tcBorders>
            <w:vAlign w:val="center"/>
            <w:hideMark/>
          </w:tcPr>
          <w:p w14:paraId="7EC85953" w14:textId="77777777" w:rsidR="009A5CE2" w:rsidRPr="009A5CE2" w:rsidRDefault="009A5CE2" w:rsidP="009A5CE2">
            <w:pPr>
              <w:rPr>
                <w:rFonts w:ascii="Times New Roman" w:hAnsi="Times New Roman"/>
                <w:color w:val="000000" w:themeColor="text1"/>
                <w:szCs w:val="24"/>
              </w:rPr>
            </w:pPr>
          </w:p>
        </w:tc>
        <w:tc>
          <w:tcPr>
            <w:tcW w:w="3571" w:type="dxa"/>
            <w:vMerge/>
            <w:tcBorders>
              <w:top w:val="single" w:sz="8" w:space="0" w:color="auto"/>
              <w:left w:val="single" w:sz="4" w:space="0" w:color="auto"/>
              <w:bottom w:val="single" w:sz="4" w:space="0" w:color="auto"/>
              <w:right w:val="single" w:sz="4" w:space="0" w:color="auto"/>
            </w:tcBorders>
            <w:vAlign w:val="center"/>
            <w:hideMark/>
          </w:tcPr>
          <w:p w14:paraId="6717CA26" w14:textId="77777777" w:rsidR="009A5CE2" w:rsidRPr="009A5CE2" w:rsidRDefault="009A5CE2" w:rsidP="009A5CE2">
            <w:pPr>
              <w:rPr>
                <w:rFonts w:ascii="Times New Roman" w:hAnsi="Times New Roman"/>
                <w:color w:val="000000" w:themeColor="text1"/>
                <w:szCs w:val="24"/>
              </w:rPr>
            </w:pPr>
          </w:p>
        </w:tc>
        <w:tc>
          <w:tcPr>
            <w:tcW w:w="1842" w:type="dxa"/>
            <w:vMerge/>
            <w:tcBorders>
              <w:top w:val="single" w:sz="8" w:space="0" w:color="auto"/>
              <w:left w:val="single" w:sz="4" w:space="0" w:color="auto"/>
              <w:bottom w:val="single" w:sz="4" w:space="0" w:color="auto"/>
              <w:right w:val="single" w:sz="4" w:space="0" w:color="auto"/>
            </w:tcBorders>
            <w:vAlign w:val="center"/>
            <w:hideMark/>
          </w:tcPr>
          <w:p w14:paraId="16B2FD88" w14:textId="77777777" w:rsidR="009A5CE2" w:rsidRPr="009A5CE2" w:rsidRDefault="009A5CE2" w:rsidP="009A5CE2">
            <w:pPr>
              <w:rPr>
                <w:rFonts w:ascii="Times New Roman" w:hAnsi="Times New Roman"/>
                <w:color w:val="000000" w:themeColor="text1"/>
                <w:szCs w:val="24"/>
              </w:rPr>
            </w:pPr>
          </w:p>
        </w:tc>
        <w:tc>
          <w:tcPr>
            <w:tcW w:w="1544" w:type="dxa"/>
            <w:tcBorders>
              <w:top w:val="nil"/>
              <w:left w:val="nil"/>
              <w:bottom w:val="single" w:sz="4" w:space="0" w:color="auto"/>
              <w:right w:val="single" w:sz="4" w:space="0" w:color="auto"/>
            </w:tcBorders>
            <w:shd w:val="clear" w:color="auto" w:fill="auto"/>
            <w:vAlign w:val="center"/>
            <w:hideMark/>
          </w:tcPr>
          <w:p w14:paraId="6BB50932"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xml:space="preserve">план </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14:paraId="1B2EA53F"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исполнено (кассовые расходы)</w:t>
            </w:r>
          </w:p>
        </w:tc>
        <w:tc>
          <w:tcPr>
            <w:tcW w:w="1236" w:type="dxa"/>
            <w:vMerge w:val="restart"/>
            <w:tcBorders>
              <w:top w:val="nil"/>
              <w:left w:val="single" w:sz="4" w:space="0" w:color="auto"/>
              <w:bottom w:val="nil"/>
              <w:right w:val="single" w:sz="4" w:space="0" w:color="auto"/>
            </w:tcBorders>
            <w:shd w:val="clear" w:color="auto" w:fill="auto"/>
            <w:vAlign w:val="center"/>
            <w:hideMark/>
          </w:tcPr>
          <w:p w14:paraId="678632E2"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ВСЕГО</w:t>
            </w:r>
          </w:p>
        </w:tc>
        <w:tc>
          <w:tcPr>
            <w:tcW w:w="2275" w:type="dxa"/>
            <w:vMerge w:val="restart"/>
            <w:tcBorders>
              <w:top w:val="nil"/>
              <w:left w:val="single" w:sz="4" w:space="0" w:color="auto"/>
              <w:bottom w:val="nil"/>
              <w:right w:val="single" w:sz="4" w:space="0" w:color="auto"/>
            </w:tcBorders>
            <w:shd w:val="clear" w:color="auto" w:fill="auto"/>
            <w:vAlign w:val="center"/>
            <w:hideMark/>
          </w:tcPr>
          <w:p w14:paraId="225AEF81" w14:textId="0170DBB9"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в т.ч. законтрактованные обязательства следующего года</w:t>
            </w:r>
          </w:p>
        </w:tc>
        <w:tc>
          <w:tcPr>
            <w:tcW w:w="1878" w:type="dxa"/>
            <w:vMerge/>
            <w:tcBorders>
              <w:top w:val="single" w:sz="8" w:space="0" w:color="auto"/>
              <w:left w:val="single" w:sz="4" w:space="0" w:color="auto"/>
              <w:bottom w:val="nil"/>
              <w:right w:val="single" w:sz="8" w:space="0" w:color="auto"/>
            </w:tcBorders>
            <w:vAlign w:val="center"/>
            <w:hideMark/>
          </w:tcPr>
          <w:p w14:paraId="15A2F4D1" w14:textId="77777777" w:rsidR="009A5CE2" w:rsidRPr="009A5CE2" w:rsidRDefault="009A5CE2" w:rsidP="009A5CE2">
            <w:pPr>
              <w:rPr>
                <w:rFonts w:ascii="Times New Roman" w:hAnsi="Times New Roman"/>
                <w:color w:val="000000" w:themeColor="text1"/>
                <w:szCs w:val="24"/>
              </w:rPr>
            </w:pPr>
          </w:p>
        </w:tc>
      </w:tr>
      <w:tr w:rsidR="009A5CE2" w:rsidRPr="009A5CE2" w14:paraId="4F7D0C9C" w14:textId="77777777" w:rsidTr="009A5CE2">
        <w:trPr>
          <w:trHeight w:val="735"/>
        </w:trPr>
        <w:tc>
          <w:tcPr>
            <w:tcW w:w="540" w:type="dxa"/>
            <w:vMerge/>
            <w:tcBorders>
              <w:top w:val="single" w:sz="8" w:space="0" w:color="auto"/>
              <w:left w:val="single" w:sz="8" w:space="0" w:color="auto"/>
              <w:bottom w:val="nil"/>
              <w:right w:val="single" w:sz="4" w:space="0" w:color="auto"/>
            </w:tcBorders>
            <w:vAlign w:val="center"/>
            <w:hideMark/>
          </w:tcPr>
          <w:p w14:paraId="5D0FA202" w14:textId="77777777" w:rsidR="009A5CE2" w:rsidRPr="009A5CE2" w:rsidRDefault="009A5CE2" w:rsidP="009A5CE2">
            <w:pPr>
              <w:rPr>
                <w:rFonts w:ascii="Times New Roman" w:hAnsi="Times New Roman"/>
                <w:color w:val="000000" w:themeColor="text1"/>
                <w:szCs w:val="24"/>
              </w:rPr>
            </w:pPr>
          </w:p>
        </w:tc>
        <w:tc>
          <w:tcPr>
            <w:tcW w:w="3571" w:type="dxa"/>
            <w:vMerge/>
            <w:tcBorders>
              <w:top w:val="single" w:sz="8" w:space="0" w:color="auto"/>
              <w:left w:val="single" w:sz="4" w:space="0" w:color="auto"/>
              <w:bottom w:val="single" w:sz="4" w:space="0" w:color="auto"/>
              <w:right w:val="single" w:sz="4" w:space="0" w:color="auto"/>
            </w:tcBorders>
            <w:vAlign w:val="center"/>
            <w:hideMark/>
          </w:tcPr>
          <w:p w14:paraId="3BC7013E" w14:textId="77777777" w:rsidR="009A5CE2" w:rsidRPr="009A5CE2" w:rsidRDefault="009A5CE2" w:rsidP="009A5CE2">
            <w:pPr>
              <w:rPr>
                <w:rFonts w:ascii="Times New Roman" w:hAnsi="Times New Roman"/>
                <w:color w:val="000000" w:themeColor="text1"/>
                <w:szCs w:val="24"/>
              </w:rPr>
            </w:pPr>
          </w:p>
        </w:tc>
        <w:tc>
          <w:tcPr>
            <w:tcW w:w="1842" w:type="dxa"/>
            <w:vMerge/>
            <w:tcBorders>
              <w:top w:val="single" w:sz="8" w:space="0" w:color="auto"/>
              <w:left w:val="single" w:sz="4" w:space="0" w:color="auto"/>
              <w:bottom w:val="single" w:sz="4" w:space="0" w:color="auto"/>
              <w:right w:val="single" w:sz="4" w:space="0" w:color="auto"/>
            </w:tcBorders>
            <w:vAlign w:val="center"/>
            <w:hideMark/>
          </w:tcPr>
          <w:p w14:paraId="5C876B2F" w14:textId="77777777" w:rsidR="009A5CE2" w:rsidRPr="009A5CE2" w:rsidRDefault="009A5CE2" w:rsidP="009A5CE2">
            <w:pPr>
              <w:rPr>
                <w:rFonts w:ascii="Times New Roman" w:hAnsi="Times New Roman"/>
                <w:color w:val="000000" w:themeColor="text1"/>
                <w:szCs w:val="24"/>
              </w:rPr>
            </w:pPr>
          </w:p>
        </w:tc>
        <w:tc>
          <w:tcPr>
            <w:tcW w:w="1544" w:type="dxa"/>
            <w:tcBorders>
              <w:top w:val="nil"/>
              <w:left w:val="nil"/>
              <w:bottom w:val="nil"/>
              <w:right w:val="single" w:sz="4" w:space="0" w:color="auto"/>
            </w:tcBorders>
            <w:shd w:val="clear" w:color="auto" w:fill="auto"/>
            <w:vAlign w:val="center"/>
            <w:hideMark/>
          </w:tcPr>
          <w:p w14:paraId="5227C4BD"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(уточненный план)</w:t>
            </w:r>
          </w:p>
        </w:tc>
        <w:tc>
          <w:tcPr>
            <w:tcW w:w="1303" w:type="dxa"/>
            <w:vMerge/>
            <w:tcBorders>
              <w:top w:val="nil"/>
              <w:left w:val="single" w:sz="4" w:space="0" w:color="auto"/>
              <w:bottom w:val="single" w:sz="4" w:space="0" w:color="auto"/>
              <w:right w:val="single" w:sz="4" w:space="0" w:color="auto"/>
            </w:tcBorders>
            <w:vAlign w:val="center"/>
            <w:hideMark/>
          </w:tcPr>
          <w:p w14:paraId="5AB35841" w14:textId="77777777" w:rsidR="009A5CE2" w:rsidRPr="009A5CE2" w:rsidRDefault="009A5CE2" w:rsidP="009A5CE2">
            <w:pPr>
              <w:rPr>
                <w:rFonts w:ascii="Times New Roman" w:hAnsi="Times New Roman"/>
                <w:color w:val="000000" w:themeColor="text1"/>
                <w:szCs w:val="24"/>
              </w:rPr>
            </w:pPr>
          </w:p>
        </w:tc>
        <w:tc>
          <w:tcPr>
            <w:tcW w:w="1236" w:type="dxa"/>
            <w:vMerge/>
            <w:tcBorders>
              <w:top w:val="nil"/>
              <w:left w:val="single" w:sz="4" w:space="0" w:color="auto"/>
              <w:bottom w:val="nil"/>
              <w:right w:val="single" w:sz="4" w:space="0" w:color="auto"/>
            </w:tcBorders>
            <w:vAlign w:val="center"/>
            <w:hideMark/>
          </w:tcPr>
          <w:p w14:paraId="2D4DAE66" w14:textId="77777777" w:rsidR="009A5CE2" w:rsidRPr="009A5CE2" w:rsidRDefault="009A5CE2" w:rsidP="009A5CE2">
            <w:pPr>
              <w:rPr>
                <w:rFonts w:ascii="Times New Roman" w:hAnsi="Times New Roman"/>
                <w:color w:val="000000" w:themeColor="text1"/>
                <w:szCs w:val="24"/>
              </w:rPr>
            </w:pPr>
          </w:p>
        </w:tc>
        <w:tc>
          <w:tcPr>
            <w:tcW w:w="2275" w:type="dxa"/>
            <w:vMerge/>
            <w:tcBorders>
              <w:top w:val="nil"/>
              <w:left w:val="single" w:sz="4" w:space="0" w:color="auto"/>
              <w:bottom w:val="nil"/>
              <w:right w:val="single" w:sz="4" w:space="0" w:color="auto"/>
            </w:tcBorders>
            <w:vAlign w:val="center"/>
            <w:hideMark/>
          </w:tcPr>
          <w:p w14:paraId="18285167" w14:textId="77777777" w:rsidR="009A5CE2" w:rsidRPr="009A5CE2" w:rsidRDefault="009A5CE2" w:rsidP="009A5CE2">
            <w:pPr>
              <w:rPr>
                <w:rFonts w:ascii="Times New Roman" w:hAnsi="Times New Roman"/>
                <w:color w:val="000000" w:themeColor="text1"/>
                <w:szCs w:val="24"/>
              </w:rPr>
            </w:pPr>
          </w:p>
        </w:tc>
        <w:tc>
          <w:tcPr>
            <w:tcW w:w="1878" w:type="dxa"/>
            <w:vMerge/>
            <w:tcBorders>
              <w:top w:val="single" w:sz="8" w:space="0" w:color="auto"/>
              <w:left w:val="single" w:sz="4" w:space="0" w:color="auto"/>
              <w:bottom w:val="nil"/>
              <w:right w:val="single" w:sz="8" w:space="0" w:color="auto"/>
            </w:tcBorders>
            <w:vAlign w:val="center"/>
            <w:hideMark/>
          </w:tcPr>
          <w:p w14:paraId="5DC7A7CB" w14:textId="77777777" w:rsidR="009A5CE2" w:rsidRPr="009A5CE2" w:rsidRDefault="009A5CE2" w:rsidP="009A5CE2">
            <w:pPr>
              <w:rPr>
                <w:rFonts w:ascii="Times New Roman" w:hAnsi="Times New Roman"/>
                <w:color w:val="000000" w:themeColor="text1"/>
                <w:szCs w:val="24"/>
              </w:rPr>
            </w:pPr>
          </w:p>
        </w:tc>
      </w:tr>
      <w:tr w:rsidR="009A5CE2" w:rsidRPr="009A5CE2" w14:paraId="3D0797B9" w14:textId="77777777" w:rsidTr="009A5CE2">
        <w:trPr>
          <w:trHeight w:val="600"/>
        </w:trPr>
        <w:tc>
          <w:tcPr>
            <w:tcW w:w="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B598BCD" w14:textId="77777777" w:rsidR="009A5CE2" w:rsidRPr="009A5CE2" w:rsidRDefault="009A5CE2" w:rsidP="009A5CE2">
            <w:pPr>
              <w:jc w:val="right"/>
              <w:rPr>
                <w:rFonts w:ascii="Times New Roman" w:hAnsi="Times New Roman"/>
                <w:color w:val="000000" w:themeColor="text1"/>
                <w:szCs w:val="24"/>
              </w:rPr>
            </w:pPr>
            <w:r w:rsidRPr="009A5CE2">
              <w:rPr>
                <w:rFonts w:ascii="Times New Roman" w:hAnsi="Times New Roman"/>
                <w:color w:val="000000" w:themeColor="text1"/>
                <w:szCs w:val="24"/>
              </w:rPr>
              <w:t>1</w:t>
            </w:r>
          </w:p>
        </w:tc>
        <w:tc>
          <w:tcPr>
            <w:tcW w:w="357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0554E3C2"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c>
        <w:tc>
          <w:tcPr>
            <w:tcW w:w="1842" w:type="dxa"/>
            <w:tcBorders>
              <w:top w:val="single" w:sz="8" w:space="0" w:color="auto"/>
              <w:left w:val="nil"/>
              <w:bottom w:val="single" w:sz="4" w:space="0" w:color="auto"/>
              <w:right w:val="single" w:sz="4" w:space="0" w:color="auto"/>
            </w:tcBorders>
            <w:shd w:val="clear" w:color="auto" w:fill="auto"/>
            <w:hideMark/>
          </w:tcPr>
          <w:p w14:paraId="24B24A5E"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Всего</w:t>
            </w:r>
          </w:p>
        </w:tc>
        <w:tc>
          <w:tcPr>
            <w:tcW w:w="1544" w:type="dxa"/>
            <w:tcBorders>
              <w:top w:val="single" w:sz="8" w:space="0" w:color="auto"/>
              <w:left w:val="nil"/>
              <w:bottom w:val="single" w:sz="4" w:space="0" w:color="auto"/>
              <w:right w:val="single" w:sz="4" w:space="0" w:color="auto"/>
            </w:tcBorders>
            <w:shd w:val="clear" w:color="auto" w:fill="auto"/>
            <w:vAlign w:val="bottom"/>
            <w:hideMark/>
          </w:tcPr>
          <w:p w14:paraId="66DBB729"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700,000</w:t>
            </w:r>
          </w:p>
        </w:tc>
        <w:tc>
          <w:tcPr>
            <w:tcW w:w="1303" w:type="dxa"/>
            <w:tcBorders>
              <w:top w:val="single" w:sz="8" w:space="0" w:color="auto"/>
              <w:left w:val="nil"/>
              <w:bottom w:val="single" w:sz="4" w:space="0" w:color="auto"/>
              <w:right w:val="single" w:sz="4" w:space="0" w:color="auto"/>
            </w:tcBorders>
            <w:shd w:val="clear" w:color="auto" w:fill="auto"/>
            <w:vAlign w:val="bottom"/>
            <w:hideMark/>
          </w:tcPr>
          <w:p w14:paraId="160E96E2"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196,999</w:t>
            </w:r>
          </w:p>
        </w:tc>
        <w:tc>
          <w:tcPr>
            <w:tcW w:w="1236" w:type="dxa"/>
            <w:tcBorders>
              <w:top w:val="single" w:sz="8" w:space="0" w:color="auto"/>
              <w:left w:val="nil"/>
              <w:bottom w:val="single" w:sz="4" w:space="0" w:color="auto"/>
              <w:right w:val="single" w:sz="4" w:space="0" w:color="auto"/>
            </w:tcBorders>
            <w:shd w:val="clear" w:color="auto" w:fill="auto"/>
            <w:vAlign w:val="bottom"/>
            <w:hideMark/>
          </w:tcPr>
          <w:p w14:paraId="48BF20A9"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503,001</w:t>
            </w:r>
          </w:p>
        </w:tc>
        <w:tc>
          <w:tcPr>
            <w:tcW w:w="2275" w:type="dxa"/>
            <w:tcBorders>
              <w:top w:val="single" w:sz="8" w:space="0" w:color="auto"/>
              <w:left w:val="nil"/>
              <w:bottom w:val="single" w:sz="4" w:space="0" w:color="auto"/>
              <w:right w:val="single" w:sz="4" w:space="0" w:color="auto"/>
            </w:tcBorders>
            <w:shd w:val="clear" w:color="auto" w:fill="auto"/>
            <w:vAlign w:val="bottom"/>
            <w:hideMark/>
          </w:tcPr>
          <w:p w14:paraId="6754D4F3"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457,600</w:t>
            </w:r>
          </w:p>
        </w:tc>
        <w:tc>
          <w:tcPr>
            <w:tcW w:w="187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C7A5B26"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Ограничен доступ в помещения</w:t>
            </w:r>
          </w:p>
        </w:tc>
      </w:tr>
      <w:tr w:rsidR="009A5CE2" w:rsidRPr="009A5CE2" w14:paraId="428E7C7C" w14:textId="77777777" w:rsidTr="009A5CE2">
        <w:trPr>
          <w:trHeight w:val="990"/>
        </w:trPr>
        <w:tc>
          <w:tcPr>
            <w:tcW w:w="540" w:type="dxa"/>
            <w:vMerge/>
            <w:tcBorders>
              <w:top w:val="single" w:sz="8" w:space="0" w:color="auto"/>
              <w:left w:val="single" w:sz="8" w:space="0" w:color="auto"/>
              <w:bottom w:val="single" w:sz="4" w:space="0" w:color="auto"/>
              <w:right w:val="single" w:sz="4" w:space="0" w:color="auto"/>
            </w:tcBorders>
            <w:vAlign w:val="center"/>
            <w:hideMark/>
          </w:tcPr>
          <w:p w14:paraId="675462A8" w14:textId="77777777" w:rsidR="009A5CE2" w:rsidRPr="009A5CE2" w:rsidRDefault="009A5CE2" w:rsidP="009A5CE2">
            <w:pPr>
              <w:rPr>
                <w:rFonts w:ascii="Times New Roman" w:hAnsi="Times New Roman"/>
                <w:color w:val="000000" w:themeColor="text1"/>
                <w:szCs w:val="24"/>
              </w:rPr>
            </w:pPr>
          </w:p>
        </w:tc>
        <w:tc>
          <w:tcPr>
            <w:tcW w:w="3571" w:type="dxa"/>
            <w:vMerge/>
            <w:tcBorders>
              <w:top w:val="single" w:sz="8" w:space="0" w:color="auto"/>
              <w:left w:val="single" w:sz="4" w:space="0" w:color="auto"/>
              <w:bottom w:val="single" w:sz="4" w:space="0" w:color="auto"/>
              <w:right w:val="single" w:sz="4" w:space="0" w:color="auto"/>
            </w:tcBorders>
            <w:vAlign w:val="center"/>
            <w:hideMark/>
          </w:tcPr>
          <w:p w14:paraId="2B59A7B1" w14:textId="77777777" w:rsidR="009A5CE2" w:rsidRPr="009A5CE2" w:rsidRDefault="009A5CE2" w:rsidP="009A5CE2">
            <w:pPr>
              <w:rPr>
                <w:rFonts w:ascii="Times New Roman" w:hAnsi="Times New Roman"/>
                <w:color w:val="000000" w:themeColor="text1"/>
                <w:szCs w:val="24"/>
              </w:rPr>
            </w:pPr>
          </w:p>
        </w:tc>
        <w:tc>
          <w:tcPr>
            <w:tcW w:w="1842" w:type="dxa"/>
            <w:tcBorders>
              <w:top w:val="nil"/>
              <w:left w:val="nil"/>
              <w:bottom w:val="nil"/>
              <w:right w:val="single" w:sz="4" w:space="0" w:color="auto"/>
            </w:tcBorders>
            <w:shd w:val="clear" w:color="auto" w:fill="auto"/>
            <w:hideMark/>
          </w:tcPr>
          <w:p w14:paraId="2982F0EB"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Бюджет МО «Город Удачный»</w:t>
            </w:r>
          </w:p>
        </w:tc>
        <w:tc>
          <w:tcPr>
            <w:tcW w:w="1544" w:type="dxa"/>
            <w:tcBorders>
              <w:top w:val="nil"/>
              <w:left w:val="nil"/>
              <w:bottom w:val="nil"/>
              <w:right w:val="single" w:sz="4" w:space="0" w:color="auto"/>
            </w:tcBorders>
            <w:shd w:val="clear" w:color="auto" w:fill="auto"/>
            <w:vAlign w:val="bottom"/>
            <w:hideMark/>
          </w:tcPr>
          <w:p w14:paraId="1F612304"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700,000</w:t>
            </w:r>
          </w:p>
        </w:tc>
        <w:tc>
          <w:tcPr>
            <w:tcW w:w="1303" w:type="dxa"/>
            <w:tcBorders>
              <w:top w:val="nil"/>
              <w:left w:val="nil"/>
              <w:bottom w:val="nil"/>
              <w:right w:val="single" w:sz="4" w:space="0" w:color="auto"/>
            </w:tcBorders>
            <w:shd w:val="clear" w:color="auto" w:fill="auto"/>
            <w:vAlign w:val="bottom"/>
            <w:hideMark/>
          </w:tcPr>
          <w:p w14:paraId="6C891A68"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196,999</w:t>
            </w:r>
          </w:p>
        </w:tc>
        <w:tc>
          <w:tcPr>
            <w:tcW w:w="1236" w:type="dxa"/>
            <w:tcBorders>
              <w:top w:val="nil"/>
              <w:left w:val="nil"/>
              <w:bottom w:val="nil"/>
              <w:right w:val="single" w:sz="4" w:space="0" w:color="auto"/>
            </w:tcBorders>
            <w:shd w:val="clear" w:color="auto" w:fill="auto"/>
            <w:vAlign w:val="bottom"/>
            <w:hideMark/>
          </w:tcPr>
          <w:p w14:paraId="62C6EC55"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503,001</w:t>
            </w:r>
          </w:p>
        </w:tc>
        <w:tc>
          <w:tcPr>
            <w:tcW w:w="2275" w:type="dxa"/>
            <w:tcBorders>
              <w:top w:val="nil"/>
              <w:left w:val="nil"/>
              <w:bottom w:val="nil"/>
              <w:right w:val="single" w:sz="4" w:space="0" w:color="auto"/>
            </w:tcBorders>
            <w:shd w:val="clear" w:color="auto" w:fill="auto"/>
            <w:vAlign w:val="bottom"/>
            <w:hideMark/>
          </w:tcPr>
          <w:p w14:paraId="04657018"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457,600</w:t>
            </w:r>
          </w:p>
        </w:tc>
        <w:tc>
          <w:tcPr>
            <w:tcW w:w="1878" w:type="dxa"/>
            <w:vMerge/>
            <w:tcBorders>
              <w:top w:val="single" w:sz="8" w:space="0" w:color="auto"/>
              <w:left w:val="single" w:sz="4" w:space="0" w:color="auto"/>
              <w:bottom w:val="single" w:sz="8" w:space="0" w:color="000000"/>
              <w:right w:val="single" w:sz="8" w:space="0" w:color="auto"/>
            </w:tcBorders>
            <w:vAlign w:val="center"/>
            <w:hideMark/>
          </w:tcPr>
          <w:p w14:paraId="4289FBD2" w14:textId="77777777" w:rsidR="009A5CE2" w:rsidRPr="009A5CE2" w:rsidRDefault="009A5CE2" w:rsidP="009A5CE2">
            <w:pPr>
              <w:rPr>
                <w:rFonts w:ascii="Times New Roman" w:hAnsi="Times New Roman"/>
                <w:color w:val="000000" w:themeColor="text1"/>
                <w:szCs w:val="24"/>
              </w:rPr>
            </w:pPr>
          </w:p>
        </w:tc>
      </w:tr>
      <w:tr w:rsidR="009A5CE2" w:rsidRPr="009A5CE2" w14:paraId="57AF84BF" w14:textId="77777777" w:rsidTr="009A5CE2">
        <w:trPr>
          <w:trHeight w:val="600"/>
        </w:trPr>
        <w:tc>
          <w:tcPr>
            <w:tcW w:w="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F4A68AD" w14:textId="77777777" w:rsidR="009A5CE2" w:rsidRPr="009A5CE2" w:rsidRDefault="009A5CE2" w:rsidP="009A5CE2">
            <w:pPr>
              <w:jc w:val="right"/>
              <w:rPr>
                <w:rFonts w:ascii="Times New Roman" w:hAnsi="Times New Roman"/>
                <w:color w:val="000000" w:themeColor="text1"/>
                <w:szCs w:val="24"/>
              </w:rPr>
            </w:pPr>
            <w:r w:rsidRPr="009A5CE2">
              <w:rPr>
                <w:rFonts w:ascii="Times New Roman" w:hAnsi="Times New Roman"/>
                <w:color w:val="000000" w:themeColor="text1"/>
                <w:szCs w:val="24"/>
              </w:rPr>
              <w:t>2</w:t>
            </w:r>
          </w:p>
        </w:tc>
        <w:tc>
          <w:tcPr>
            <w:tcW w:w="357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149EA791"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Реконструкция узлов учета коммунальных ресурсов (в т.ч. разработка проектной документации</w:t>
            </w:r>
          </w:p>
        </w:tc>
        <w:tc>
          <w:tcPr>
            <w:tcW w:w="1842" w:type="dxa"/>
            <w:tcBorders>
              <w:top w:val="single" w:sz="8" w:space="0" w:color="auto"/>
              <w:left w:val="nil"/>
              <w:bottom w:val="single" w:sz="4" w:space="0" w:color="auto"/>
              <w:right w:val="single" w:sz="4" w:space="0" w:color="auto"/>
            </w:tcBorders>
            <w:shd w:val="clear" w:color="auto" w:fill="auto"/>
            <w:hideMark/>
          </w:tcPr>
          <w:p w14:paraId="258F1CC0"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Всего</w:t>
            </w:r>
          </w:p>
        </w:tc>
        <w:tc>
          <w:tcPr>
            <w:tcW w:w="1544" w:type="dxa"/>
            <w:tcBorders>
              <w:top w:val="single" w:sz="8" w:space="0" w:color="auto"/>
              <w:left w:val="nil"/>
              <w:bottom w:val="single" w:sz="4" w:space="0" w:color="auto"/>
              <w:right w:val="single" w:sz="4" w:space="0" w:color="auto"/>
            </w:tcBorders>
            <w:shd w:val="clear" w:color="auto" w:fill="auto"/>
            <w:vAlign w:val="bottom"/>
            <w:hideMark/>
          </w:tcPr>
          <w:p w14:paraId="7E4EB8A1"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538,000</w:t>
            </w:r>
          </w:p>
        </w:tc>
        <w:tc>
          <w:tcPr>
            <w:tcW w:w="1303" w:type="dxa"/>
            <w:tcBorders>
              <w:top w:val="single" w:sz="8" w:space="0" w:color="auto"/>
              <w:left w:val="nil"/>
              <w:bottom w:val="single" w:sz="4" w:space="0" w:color="auto"/>
              <w:right w:val="single" w:sz="4" w:space="0" w:color="auto"/>
            </w:tcBorders>
            <w:shd w:val="clear" w:color="auto" w:fill="auto"/>
            <w:vAlign w:val="bottom"/>
            <w:hideMark/>
          </w:tcPr>
          <w:p w14:paraId="2D0DF240"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0,000</w:t>
            </w:r>
          </w:p>
        </w:tc>
        <w:tc>
          <w:tcPr>
            <w:tcW w:w="1236" w:type="dxa"/>
            <w:tcBorders>
              <w:top w:val="single" w:sz="8" w:space="0" w:color="auto"/>
              <w:left w:val="nil"/>
              <w:bottom w:val="single" w:sz="4" w:space="0" w:color="auto"/>
              <w:right w:val="single" w:sz="4" w:space="0" w:color="auto"/>
            </w:tcBorders>
            <w:shd w:val="clear" w:color="auto" w:fill="auto"/>
            <w:vAlign w:val="bottom"/>
            <w:hideMark/>
          </w:tcPr>
          <w:p w14:paraId="0B133B2C"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538,000</w:t>
            </w:r>
          </w:p>
        </w:tc>
        <w:tc>
          <w:tcPr>
            <w:tcW w:w="2275" w:type="dxa"/>
            <w:tcBorders>
              <w:top w:val="single" w:sz="8" w:space="0" w:color="auto"/>
              <w:left w:val="nil"/>
              <w:bottom w:val="single" w:sz="4" w:space="0" w:color="auto"/>
              <w:right w:val="single" w:sz="4" w:space="0" w:color="auto"/>
            </w:tcBorders>
            <w:shd w:val="clear" w:color="auto" w:fill="auto"/>
            <w:vAlign w:val="bottom"/>
            <w:hideMark/>
          </w:tcPr>
          <w:p w14:paraId="7BD1CA1E"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c>
          <w:tcPr>
            <w:tcW w:w="1878" w:type="dxa"/>
            <w:tcBorders>
              <w:top w:val="nil"/>
              <w:left w:val="nil"/>
              <w:bottom w:val="single" w:sz="4" w:space="0" w:color="auto"/>
              <w:right w:val="single" w:sz="8" w:space="0" w:color="auto"/>
            </w:tcBorders>
            <w:shd w:val="clear" w:color="auto" w:fill="auto"/>
            <w:vAlign w:val="center"/>
            <w:hideMark/>
          </w:tcPr>
          <w:p w14:paraId="3A43D783"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r>
      <w:tr w:rsidR="009A5CE2" w:rsidRPr="009A5CE2" w14:paraId="670C0214" w14:textId="77777777" w:rsidTr="009A5CE2">
        <w:trPr>
          <w:trHeight w:val="990"/>
        </w:trPr>
        <w:tc>
          <w:tcPr>
            <w:tcW w:w="540" w:type="dxa"/>
            <w:vMerge/>
            <w:tcBorders>
              <w:top w:val="single" w:sz="8" w:space="0" w:color="auto"/>
              <w:left w:val="single" w:sz="8" w:space="0" w:color="auto"/>
              <w:bottom w:val="single" w:sz="4" w:space="0" w:color="auto"/>
              <w:right w:val="single" w:sz="4" w:space="0" w:color="auto"/>
            </w:tcBorders>
            <w:vAlign w:val="center"/>
            <w:hideMark/>
          </w:tcPr>
          <w:p w14:paraId="03846A28" w14:textId="77777777" w:rsidR="009A5CE2" w:rsidRPr="009A5CE2" w:rsidRDefault="009A5CE2" w:rsidP="009A5CE2">
            <w:pPr>
              <w:rPr>
                <w:rFonts w:ascii="Times New Roman" w:hAnsi="Times New Roman"/>
                <w:color w:val="000000" w:themeColor="text1"/>
                <w:szCs w:val="24"/>
              </w:rPr>
            </w:pPr>
          </w:p>
        </w:tc>
        <w:tc>
          <w:tcPr>
            <w:tcW w:w="3571" w:type="dxa"/>
            <w:vMerge/>
            <w:tcBorders>
              <w:top w:val="single" w:sz="8" w:space="0" w:color="auto"/>
              <w:left w:val="single" w:sz="4" w:space="0" w:color="auto"/>
              <w:bottom w:val="single" w:sz="4" w:space="0" w:color="auto"/>
              <w:right w:val="single" w:sz="4" w:space="0" w:color="auto"/>
            </w:tcBorders>
            <w:vAlign w:val="center"/>
            <w:hideMark/>
          </w:tcPr>
          <w:p w14:paraId="09E9410C" w14:textId="77777777" w:rsidR="009A5CE2" w:rsidRPr="009A5CE2" w:rsidRDefault="009A5CE2" w:rsidP="009A5CE2">
            <w:pPr>
              <w:rPr>
                <w:rFonts w:ascii="Times New Roman" w:hAnsi="Times New Roman"/>
                <w:color w:val="000000" w:themeColor="text1"/>
                <w:szCs w:val="24"/>
              </w:rPr>
            </w:pPr>
          </w:p>
        </w:tc>
        <w:tc>
          <w:tcPr>
            <w:tcW w:w="1842" w:type="dxa"/>
            <w:tcBorders>
              <w:top w:val="nil"/>
              <w:left w:val="nil"/>
              <w:bottom w:val="nil"/>
              <w:right w:val="single" w:sz="4" w:space="0" w:color="auto"/>
            </w:tcBorders>
            <w:shd w:val="clear" w:color="auto" w:fill="auto"/>
            <w:hideMark/>
          </w:tcPr>
          <w:p w14:paraId="54712BE5"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Бюджет МО «Город Удачный»</w:t>
            </w:r>
          </w:p>
        </w:tc>
        <w:tc>
          <w:tcPr>
            <w:tcW w:w="1544" w:type="dxa"/>
            <w:tcBorders>
              <w:top w:val="nil"/>
              <w:left w:val="nil"/>
              <w:bottom w:val="nil"/>
              <w:right w:val="single" w:sz="4" w:space="0" w:color="auto"/>
            </w:tcBorders>
            <w:shd w:val="clear" w:color="auto" w:fill="auto"/>
            <w:vAlign w:val="bottom"/>
            <w:hideMark/>
          </w:tcPr>
          <w:p w14:paraId="14ADD56C"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538,000</w:t>
            </w:r>
          </w:p>
        </w:tc>
        <w:tc>
          <w:tcPr>
            <w:tcW w:w="1303" w:type="dxa"/>
            <w:tcBorders>
              <w:top w:val="nil"/>
              <w:left w:val="nil"/>
              <w:bottom w:val="nil"/>
              <w:right w:val="single" w:sz="4" w:space="0" w:color="auto"/>
            </w:tcBorders>
            <w:shd w:val="clear" w:color="auto" w:fill="auto"/>
            <w:vAlign w:val="bottom"/>
            <w:hideMark/>
          </w:tcPr>
          <w:p w14:paraId="6BE152EB"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0,000</w:t>
            </w:r>
          </w:p>
        </w:tc>
        <w:tc>
          <w:tcPr>
            <w:tcW w:w="1236" w:type="dxa"/>
            <w:tcBorders>
              <w:top w:val="nil"/>
              <w:left w:val="nil"/>
              <w:bottom w:val="nil"/>
              <w:right w:val="single" w:sz="4" w:space="0" w:color="auto"/>
            </w:tcBorders>
            <w:shd w:val="clear" w:color="auto" w:fill="auto"/>
            <w:vAlign w:val="bottom"/>
            <w:hideMark/>
          </w:tcPr>
          <w:p w14:paraId="3E36F489"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538,000</w:t>
            </w:r>
          </w:p>
        </w:tc>
        <w:tc>
          <w:tcPr>
            <w:tcW w:w="2275" w:type="dxa"/>
            <w:tcBorders>
              <w:top w:val="nil"/>
              <w:left w:val="nil"/>
              <w:bottom w:val="nil"/>
              <w:right w:val="single" w:sz="4" w:space="0" w:color="auto"/>
            </w:tcBorders>
            <w:shd w:val="clear" w:color="auto" w:fill="auto"/>
            <w:vAlign w:val="bottom"/>
            <w:hideMark/>
          </w:tcPr>
          <w:p w14:paraId="5D500CA6"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c>
          <w:tcPr>
            <w:tcW w:w="1878" w:type="dxa"/>
            <w:tcBorders>
              <w:top w:val="nil"/>
              <w:left w:val="nil"/>
              <w:bottom w:val="nil"/>
              <w:right w:val="single" w:sz="8" w:space="0" w:color="auto"/>
            </w:tcBorders>
            <w:shd w:val="clear" w:color="auto" w:fill="auto"/>
            <w:vAlign w:val="center"/>
            <w:hideMark/>
          </w:tcPr>
          <w:p w14:paraId="6302372F"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r>
      <w:tr w:rsidR="009A5CE2" w:rsidRPr="009A5CE2" w14:paraId="13EFD2B9" w14:textId="77777777" w:rsidTr="009A5CE2">
        <w:trPr>
          <w:trHeight w:val="600"/>
        </w:trPr>
        <w:tc>
          <w:tcPr>
            <w:tcW w:w="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2B8AAB5" w14:textId="77777777" w:rsidR="009A5CE2" w:rsidRPr="009A5CE2" w:rsidRDefault="009A5CE2" w:rsidP="009A5CE2">
            <w:pPr>
              <w:jc w:val="right"/>
              <w:rPr>
                <w:rFonts w:ascii="Times New Roman" w:hAnsi="Times New Roman"/>
                <w:color w:val="000000" w:themeColor="text1"/>
                <w:szCs w:val="24"/>
              </w:rPr>
            </w:pPr>
            <w:r w:rsidRPr="009A5CE2">
              <w:rPr>
                <w:rFonts w:ascii="Times New Roman" w:hAnsi="Times New Roman"/>
                <w:color w:val="000000" w:themeColor="text1"/>
                <w:szCs w:val="24"/>
              </w:rPr>
              <w:t>3</w:t>
            </w:r>
          </w:p>
        </w:tc>
        <w:tc>
          <w:tcPr>
            <w:tcW w:w="357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1179BBBF"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c>
        <w:tc>
          <w:tcPr>
            <w:tcW w:w="1842" w:type="dxa"/>
            <w:tcBorders>
              <w:top w:val="single" w:sz="8" w:space="0" w:color="auto"/>
              <w:left w:val="nil"/>
              <w:bottom w:val="single" w:sz="4" w:space="0" w:color="auto"/>
              <w:right w:val="single" w:sz="4" w:space="0" w:color="auto"/>
            </w:tcBorders>
            <w:shd w:val="clear" w:color="auto" w:fill="auto"/>
            <w:hideMark/>
          </w:tcPr>
          <w:p w14:paraId="062447A3"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Всего</w:t>
            </w:r>
          </w:p>
        </w:tc>
        <w:tc>
          <w:tcPr>
            <w:tcW w:w="1544" w:type="dxa"/>
            <w:tcBorders>
              <w:top w:val="single" w:sz="8" w:space="0" w:color="auto"/>
              <w:left w:val="nil"/>
              <w:bottom w:val="single" w:sz="4" w:space="0" w:color="auto"/>
              <w:right w:val="single" w:sz="4" w:space="0" w:color="auto"/>
            </w:tcBorders>
            <w:shd w:val="clear" w:color="auto" w:fill="auto"/>
            <w:vAlign w:val="bottom"/>
            <w:hideMark/>
          </w:tcPr>
          <w:p w14:paraId="38DCE300"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788,000</w:t>
            </w:r>
          </w:p>
        </w:tc>
        <w:tc>
          <w:tcPr>
            <w:tcW w:w="1303" w:type="dxa"/>
            <w:tcBorders>
              <w:top w:val="single" w:sz="8" w:space="0" w:color="auto"/>
              <w:left w:val="nil"/>
              <w:bottom w:val="single" w:sz="4" w:space="0" w:color="auto"/>
              <w:right w:val="single" w:sz="4" w:space="0" w:color="auto"/>
            </w:tcBorders>
            <w:shd w:val="clear" w:color="auto" w:fill="auto"/>
            <w:vAlign w:val="bottom"/>
            <w:hideMark/>
          </w:tcPr>
          <w:p w14:paraId="0CFD45FA"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0,000</w:t>
            </w:r>
          </w:p>
        </w:tc>
        <w:tc>
          <w:tcPr>
            <w:tcW w:w="1236" w:type="dxa"/>
            <w:tcBorders>
              <w:top w:val="single" w:sz="8" w:space="0" w:color="auto"/>
              <w:left w:val="nil"/>
              <w:bottom w:val="single" w:sz="4" w:space="0" w:color="auto"/>
              <w:right w:val="single" w:sz="4" w:space="0" w:color="auto"/>
            </w:tcBorders>
            <w:shd w:val="clear" w:color="auto" w:fill="auto"/>
            <w:vAlign w:val="bottom"/>
            <w:hideMark/>
          </w:tcPr>
          <w:p w14:paraId="6B724C87"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788,000</w:t>
            </w:r>
          </w:p>
        </w:tc>
        <w:tc>
          <w:tcPr>
            <w:tcW w:w="2275" w:type="dxa"/>
            <w:tcBorders>
              <w:top w:val="single" w:sz="8" w:space="0" w:color="auto"/>
              <w:left w:val="nil"/>
              <w:bottom w:val="single" w:sz="4" w:space="0" w:color="auto"/>
              <w:right w:val="single" w:sz="4" w:space="0" w:color="auto"/>
            </w:tcBorders>
            <w:shd w:val="clear" w:color="auto" w:fill="auto"/>
            <w:vAlign w:val="bottom"/>
            <w:hideMark/>
          </w:tcPr>
          <w:p w14:paraId="1AEEC68A"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c>
          <w:tcPr>
            <w:tcW w:w="1878" w:type="dxa"/>
            <w:tcBorders>
              <w:top w:val="single" w:sz="8" w:space="0" w:color="auto"/>
              <w:left w:val="nil"/>
              <w:bottom w:val="single" w:sz="4" w:space="0" w:color="auto"/>
              <w:right w:val="single" w:sz="8" w:space="0" w:color="auto"/>
            </w:tcBorders>
            <w:shd w:val="clear" w:color="auto" w:fill="auto"/>
            <w:vAlign w:val="center"/>
            <w:hideMark/>
          </w:tcPr>
          <w:p w14:paraId="55435A66"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r>
      <w:tr w:rsidR="009A5CE2" w:rsidRPr="009A5CE2" w14:paraId="1C93C572" w14:textId="77777777" w:rsidTr="009A5CE2">
        <w:trPr>
          <w:trHeight w:val="1065"/>
        </w:trPr>
        <w:tc>
          <w:tcPr>
            <w:tcW w:w="540" w:type="dxa"/>
            <w:vMerge/>
            <w:tcBorders>
              <w:top w:val="single" w:sz="8" w:space="0" w:color="auto"/>
              <w:left w:val="single" w:sz="8" w:space="0" w:color="auto"/>
              <w:bottom w:val="single" w:sz="4" w:space="0" w:color="auto"/>
              <w:right w:val="single" w:sz="4" w:space="0" w:color="auto"/>
            </w:tcBorders>
            <w:vAlign w:val="center"/>
            <w:hideMark/>
          </w:tcPr>
          <w:p w14:paraId="7273CA9C" w14:textId="77777777" w:rsidR="009A5CE2" w:rsidRPr="009A5CE2" w:rsidRDefault="009A5CE2" w:rsidP="009A5CE2">
            <w:pPr>
              <w:rPr>
                <w:rFonts w:ascii="Times New Roman" w:hAnsi="Times New Roman"/>
                <w:color w:val="000000" w:themeColor="text1"/>
                <w:szCs w:val="24"/>
              </w:rPr>
            </w:pPr>
          </w:p>
        </w:tc>
        <w:tc>
          <w:tcPr>
            <w:tcW w:w="3571" w:type="dxa"/>
            <w:vMerge/>
            <w:tcBorders>
              <w:top w:val="single" w:sz="8" w:space="0" w:color="auto"/>
              <w:left w:val="single" w:sz="4" w:space="0" w:color="auto"/>
              <w:bottom w:val="single" w:sz="4" w:space="0" w:color="auto"/>
              <w:right w:val="single" w:sz="4" w:space="0" w:color="auto"/>
            </w:tcBorders>
            <w:vAlign w:val="center"/>
            <w:hideMark/>
          </w:tcPr>
          <w:p w14:paraId="5F30C6D8" w14:textId="77777777" w:rsidR="009A5CE2" w:rsidRPr="009A5CE2" w:rsidRDefault="009A5CE2" w:rsidP="009A5CE2">
            <w:pPr>
              <w:rPr>
                <w:rFonts w:ascii="Times New Roman" w:hAnsi="Times New Roman"/>
                <w:color w:val="000000" w:themeColor="text1"/>
                <w:szCs w:val="24"/>
              </w:rPr>
            </w:pPr>
          </w:p>
        </w:tc>
        <w:tc>
          <w:tcPr>
            <w:tcW w:w="1842" w:type="dxa"/>
            <w:tcBorders>
              <w:top w:val="nil"/>
              <w:left w:val="nil"/>
              <w:bottom w:val="nil"/>
              <w:right w:val="single" w:sz="4" w:space="0" w:color="auto"/>
            </w:tcBorders>
            <w:shd w:val="clear" w:color="auto" w:fill="auto"/>
            <w:hideMark/>
          </w:tcPr>
          <w:p w14:paraId="6D493631"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Бюджет МО «Город Удачный»</w:t>
            </w:r>
          </w:p>
        </w:tc>
        <w:tc>
          <w:tcPr>
            <w:tcW w:w="1544" w:type="dxa"/>
            <w:tcBorders>
              <w:top w:val="nil"/>
              <w:left w:val="nil"/>
              <w:bottom w:val="nil"/>
              <w:right w:val="single" w:sz="4" w:space="0" w:color="auto"/>
            </w:tcBorders>
            <w:shd w:val="clear" w:color="auto" w:fill="auto"/>
            <w:vAlign w:val="bottom"/>
            <w:hideMark/>
          </w:tcPr>
          <w:p w14:paraId="2CB0DAF5"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788,000</w:t>
            </w:r>
          </w:p>
        </w:tc>
        <w:tc>
          <w:tcPr>
            <w:tcW w:w="1303" w:type="dxa"/>
            <w:tcBorders>
              <w:top w:val="nil"/>
              <w:left w:val="nil"/>
              <w:bottom w:val="nil"/>
              <w:right w:val="single" w:sz="4" w:space="0" w:color="auto"/>
            </w:tcBorders>
            <w:shd w:val="clear" w:color="auto" w:fill="auto"/>
            <w:vAlign w:val="bottom"/>
            <w:hideMark/>
          </w:tcPr>
          <w:p w14:paraId="17CCA4E0"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417,530</w:t>
            </w:r>
          </w:p>
        </w:tc>
        <w:tc>
          <w:tcPr>
            <w:tcW w:w="1236" w:type="dxa"/>
            <w:tcBorders>
              <w:top w:val="nil"/>
              <w:left w:val="nil"/>
              <w:bottom w:val="nil"/>
              <w:right w:val="single" w:sz="4" w:space="0" w:color="auto"/>
            </w:tcBorders>
            <w:shd w:val="clear" w:color="auto" w:fill="auto"/>
            <w:vAlign w:val="bottom"/>
            <w:hideMark/>
          </w:tcPr>
          <w:p w14:paraId="20DDDDE0"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370,470</w:t>
            </w:r>
          </w:p>
        </w:tc>
        <w:tc>
          <w:tcPr>
            <w:tcW w:w="2275" w:type="dxa"/>
            <w:tcBorders>
              <w:top w:val="nil"/>
              <w:left w:val="nil"/>
              <w:bottom w:val="nil"/>
              <w:right w:val="single" w:sz="4" w:space="0" w:color="auto"/>
            </w:tcBorders>
            <w:shd w:val="clear" w:color="auto" w:fill="auto"/>
            <w:vAlign w:val="bottom"/>
            <w:hideMark/>
          </w:tcPr>
          <w:p w14:paraId="7A958C33"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c>
          <w:tcPr>
            <w:tcW w:w="1878" w:type="dxa"/>
            <w:tcBorders>
              <w:top w:val="nil"/>
              <w:left w:val="nil"/>
              <w:bottom w:val="nil"/>
              <w:right w:val="single" w:sz="8" w:space="0" w:color="auto"/>
            </w:tcBorders>
            <w:shd w:val="clear" w:color="auto" w:fill="auto"/>
            <w:vAlign w:val="center"/>
            <w:hideMark/>
          </w:tcPr>
          <w:p w14:paraId="563078B6"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r>
      <w:tr w:rsidR="009A5CE2" w:rsidRPr="009A5CE2" w14:paraId="78AC753C" w14:textId="77777777" w:rsidTr="009A5CE2">
        <w:trPr>
          <w:trHeight w:val="1050"/>
        </w:trPr>
        <w:tc>
          <w:tcPr>
            <w:tcW w:w="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C0A6C65" w14:textId="77777777" w:rsidR="009A5CE2" w:rsidRPr="009A5CE2" w:rsidRDefault="009A5CE2" w:rsidP="009A5CE2">
            <w:pPr>
              <w:jc w:val="right"/>
              <w:rPr>
                <w:rFonts w:ascii="Times New Roman" w:hAnsi="Times New Roman"/>
                <w:color w:val="000000" w:themeColor="text1"/>
                <w:szCs w:val="24"/>
              </w:rPr>
            </w:pPr>
            <w:r w:rsidRPr="009A5CE2">
              <w:rPr>
                <w:rFonts w:ascii="Times New Roman" w:hAnsi="Times New Roman"/>
                <w:color w:val="000000" w:themeColor="text1"/>
                <w:szCs w:val="24"/>
              </w:rPr>
              <w:t>4</w:t>
            </w:r>
          </w:p>
        </w:tc>
        <w:tc>
          <w:tcPr>
            <w:tcW w:w="357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66ED518E"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 xml:space="preserve">Диспетчеризация: приобретение, установка, поверка ПУ для нежилых </w:t>
            </w:r>
            <w:r w:rsidRPr="009A5CE2">
              <w:rPr>
                <w:rFonts w:ascii="Times New Roman" w:hAnsi="Times New Roman"/>
                <w:color w:val="000000" w:themeColor="text1"/>
                <w:szCs w:val="24"/>
              </w:rPr>
              <w:lastRenderedPageBreak/>
              <w:t>помещений; приобретение и установка оборудования (устройства сбора данных), приобретение установка программного обеспечения, установка интерфейсов</w:t>
            </w:r>
          </w:p>
        </w:tc>
        <w:tc>
          <w:tcPr>
            <w:tcW w:w="1842" w:type="dxa"/>
            <w:tcBorders>
              <w:top w:val="single" w:sz="8" w:space="0" w:color="auto"/>
              <w:left w:val="nil"/>
              <w:bottom w:val="single" w:sz="4" w:space="0" w:color="auto"/>
              <w:right w:val="single" w:sz="4" w:space="0" w:color="auto"/>
            </w:tcBorders>
            <w:shd w:val="clear" w:color="auto" w:fill="auto"/>
            <w:hideMark/>
          </w:tcPr>
          <w:p w14:paraId="395E9FF5"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lastRenderedPageBreak/>
              <w:t>Всего</w:t>
            </w:r>
          </w:p>
        </w:tc>
        <w:tc>
          <w:tcPr>
            <w:tcW w:w="1544" w:type="dxa"/>
            <w:tcBorders>
              <w:top w:val="single" w:sz="8" w:space="0" w:color="auto"/>
              <w:left w:val="nil"/>
              <w:bottom w:val="single" w:sz="4" w:space="0" w:color="auto"/>
              <w:right w:val="single" w:sz="4" w:space="0" w:color="auto"/>
            </w:tcBorders>
            <w:shd w:val="clear" w:color="auto" w:fill="auto"/>
            <w:vAlign w:val="bottom"/>
            <w:hideMark/>
          </w:tcPr>
          <w:p w14:paraId="7E2B5F01"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3953,6796</w:t>
            </w:r>
          </w:p>
        </w:tc>
        <w:tc>
          <w:tcPr>
            <w:tcW w:w="1303" w:type="dxa"/>
            <w:tcBorders>
              <w:top w:val="single" w:sz="8" w:space="0" w:color="auto"/>
              <w:left w:val="nil"/>
              <w:bottom w:val="single" w:sz="4" w:space="0" w:color="auto"/>
              <w:right w:val="single" w:sz="4" w:space="0" w:color="auto"/>
            </w:tcBorders>
            <w:shd w:val="clear" w:color="auto" w:fill="auto"/>
            <w:vAlign w:val="bottom"/>
            <w:hideMark/>
          </w:tcPr>
          <w:p w14:paraId="60E8A3DF"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0,000</w:t>
            </w:r>
          </w:p>
        </w:tc>
        <w:tc>
          <w:tcPr>
            <w:tcW w:w="1236" w:type="dxa"/>
            <w:tcBorders>
              <w:top w:val="single" w:sz="8" w:space="0" w:color="auto"/>
              <w:left w:val="nil"/>
              <w:bottom w:val="single" w:sz="4" w:space="0" w:color="auto"/>
              <w:right w:val="single" w:sz="4" w:space="0" w:color="auto"/>
            </w:tcBorders>
            <w:shd w:val="clear" w:color="auto" w:fill="auto"/>
            <w:vAlign w:val="bottom"/>
            <w:hideMark/>
          </w:tcPr>
          <w:p w14:paraId="57E37B40"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3953,680</w:t>
            </w:r>
          </w:p>
        </w:tc>
        <w:tc>
          <w:tcPr>
            <w:tcW w:w="2275" w:type="dxa"/>
            <w:tcBorders>
              <w:top w:val="single" w:sz="8" w:space="0" w:color="auto"/>
              <w:left w:val="nil"/>
              <w:bottom w:val="single" w:sz="4" w:space="0" w:color="auto"/>
              <w:right w:val="single" w:sz="4" w:space="0" w:color="auto"/>
            </w:tcBorders>
            <w:shd w:val="clear" w:color="auto" w:fill="auto"/>
            <w:vAlign w:val="bottom"/>
            <w:hideMark/>
          </w:tcPr>
          <w:p w14:paraId="4CFC2CE7"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2720,000</w:t>
            </w:r>
          </w:p>
        </w:tc>
        <w:tc>
          <w:tcPr>
            <w:tcW w:w="187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1536DEB" w14:textId="77D395F0"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xml:space="preserve">Нарушение сроков поставки </w:t>
            </w:r>
            <w:r w:rsidRPr="009A5CE2">
              <w:rPr>
                <w:rFonts w:ascii="Times New Roman" w:hAnsi="Times New Roman"/>
                <w:color w:val="000000" w:themeColor="text1"/>
                <w:szCs w:val="24"/>
              </w:rPr>
              <w:lastRenderedPageBreak/>
              <w:t>программного обеспечения заводом изготовителем</w:t>
            </w:r>
          </w:p>
        </w:tc>
      </w:tr>
      <w:tr w:rsidR="009A5CE2" w:rsidRPr="009A5CE2" w14:paraId="08C78003" w14:textId="77777777" w:rsidTr="009A5CE2">
        <w:trPr>
          <w:trHeight w:val="1185"/>
        </w:trPr>
        <w:tc>
          <w:tcPr>
            <w:tcW w:w="540" w:type="dxa"/>
            <w:vMerge/>
            <w:tcBorders>
              <w:top w:val="single" w:sz="8" w:space="0" w:color="auto"/>
              <w:left w:val="single" w:sz="8" w:space="0" w:color="auto"/>
              <w:bottom w:val="single" w:sz="4" w:space="0" w:color="auto"/>
              <w:right w:val="single" w:sz="4" w:space="0" w:color="auto"/>
            </w:tcBorders>
            <w:vAlign w:val="center"/>
            <w:hideMark/>
          </w:tcPr>
          <w:p w14:paraId="0B1A66BA" w14:textId="77777777" w:rsidR="009A5CE2" w:rsidRPr="009A5CE2" w:rsidRDefault="009A5CE2" w:rsidP="009A5CE2">
            <w:pPr>
              <w:rPr>
                <w:rFonts w:ascii="Times New Roman" w:hAnsi="Times New Roman"/>
                <w:color w:val="000000" w:themeColor="text1"/>
                <w:szCs w:val="24"/>
              </w:rPr>
            </w:pPr>
          </w:p>
        </w:tc>
        <w:tc>
          <w:tcPr>
            <w:tcW w:w="3571" w:type="dxa"/>
            <w:vMerge/>
            <w:tcBorders>
              <w:top w:val="single" w:sz="8" w:space="0" w:color="auto"/>
              <w:left w:val="single" w:sz="4" w:space="0" w:color="auto"/>
              <w:bottom w:val="single" w:sz="4" w:space="0" w:color="auto"/>
              <w:right w:val="single" w:sz="4" w:space="0" w:color="auto"/>
            </w:tcBorders>
            <w:vAlign w:val="center"/>
            <w:hideMark/>
          </w:tcPr>
          <w:p w14:paraId="0EE3AA31" w14:textId="77777777" w:rsidR="009A5CE2" w:rsidRPr="009A5CE2" w:rsidRDefault="009A5CE2" w:rsidP="009A5CE2">
            <w:pPr>
              <w:rPr>
                <w:rFonts w:ascii="Times New Roman" w:hAnsi="Times New Roman"/>
                <w:color w:val="000000" w:themeColor="text1"/>
                <w:szCs w:val="24"/>
              </w:rPr>
            </w:pPr>
          </w:p>
        </w:tc>
        <w:tc>
          <w:tcPr>
            <w:tcW w:w="1842" w:type="dxa"/>
            <w:tcBorders>
              <w:top w:val="nil"/>
              <w:left w:val="nil"/>
              <w:bottom w:val="nil"/>
              <w:right w:val="single" w:sz="4" w:space="0" w:color="auto"/>
            </w:tcBorders>
            <w:shd w:val="clear" w:color="auto" w:fill="auto"/>
            <w:hideMark/>
          </w:tcPr>
          <w:p w14:paraId="4F04CB41"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Бюджет МО «Город Удачный»</w:t>
            </w:r>
          </w:p>
        </w:tc>
        <w:tc>
          <w:tcPr>
            <w:tcW w:w="1544" w:type="dxa"/>
            <w:tcBorders>
              <w:top w:val="nil"/>
              <w:left w:val="nil"/>
              <w:bottom w:val="nil"/>
              <w:right w:val="single" w:sz="4" w:space="0" w:color="auto"/>
            </w:tcBorders>
            <w:shd w:val="clear" w:color="auto" w:fill="auto"/>
            <w:vAlign w:val="bottom"/>
            <w:hideMark/>
          </w:tcPr>
          <w:p w14:paraId="05F651F6"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3953,6796</w:t>
            </w:r>
          </w:p>
        </w:tc>
        <w:tc>
          <w:tcPr>
            <w:tcW w:w="1303" w:type="dxa"/>
            <w:tcBorders>
              <w:top w:val="nil"/>
              <w:left w:val="nil"/>
              <w:bottom w:val="nil"/>
              <w:right w:val="single" w:sz="4" w:space="0" w:color="auto"/>
            </w:tcBorders>
            <w:shd w:val="clear" w:color="auto" w:fill="auto"/>
            <w:vAlign w:val="bottom"/>
            <w:hideMark/>
          </w:tcPr>
          <w:p w14:paraId="55B2F992"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0,000</w:t>
            </w:r>
          </w:p>
        </w:tc>
        <w:tc>
          <w:tcPr>
            <w:tcW w:w="1236" w:type="dxa"/>
            <w:tcBorders>
              <w:top w:val="nil"/>
              <w:left w:val="nil"/>
              <w:bottom w:val="nil"/>
              <w:right w:val="single" w:sz="4" w:space="0" w:color="auto"/>
            </w:tcBorders>
            <w:shd w:val="clear" w:color="auto" w:fill="auto"/>
            <w:vAlign w:val="bottom"/>
            <w:hideMark/>
          </w:tcPr>
          <w:p w14:paraId="4E1D4083"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3953,680</w:t>
            </w:r>
          </w:p>
        </w:tc>
        <w:tc>
          <w:tcPr>
            <w:tcW w:w="2275" w:type="dxa"/>
            <w:tcBorders>
              <w:top w:val="nil"/>
              <w:left w:val="nil"/>
              <w:bottom w:val="nil"/>
              <w:right w:val="single" w:sz="4" w:space="0" w:color="auto"/>
            </w:tcBorders>
            <w:shd w:val="clear" w:color="auto" w:fill="auto"/>
            <w:vAlign w:val="bottom"/>
            <w:hideMark/>
          </w:tcPr>
          <w:p w14:paraId="5340BFB3"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2720,000</w:t>
            </w:r>
          </w:p>
        </w:tc>
        <w:tc>
          <w:tcPr>
            <w:tcW w:w="1878" w:type="dxa"/>
            <w:vMerge/>
            <w:tcBorders>
              <w:top w:val="single" w:sz="8" w:space="0" w:color="auto"/>
              <w:left w:val="single" w:sz="4" w:space="0" w:color="auto"/>
              <w:bottom w:val="single" w:sz="8" w:space="0" w:color="000000"/>
              <w:right w:val="single" w:sz="8" w:space="0" w:color="auto"/>
            </w:tcBorders>
            <w:vAlign w:val="center"/>
            <w:hideMark/>
          </w:tcPr>
          <w:p w14:paraId="76071542" w14:textId="77777777" w:rsidR="009A5CE2" w:rsidRPr="009A5CE2" w:rsidRDefault="009A5CE2" w:rsidP="009A5CE2">
            <w:pPr>
              <w:rPr>
                <w:rFonts w:ascii="Times New Roman" w:hAnsi="Times New Roman"/>
                <w:color w:val="000000" w:themeColor="text1"/>
                <w:szCs w:val="24"/>
              </w:rPr>
            </w:pPr>
          </w:p>
        </w:tc>
      </w:tr>
      <w:tr w:rsidR="009A5CE2" w:rsidRPr="009A5CE2" w14:paraId="4E935AEE" w14:textId="77777777" w:rsidTr="009A5CE2">
        <w:trPr>
          <w:trHeight w:val="360"/>
        </w:trPr>
        <w:tc>
          <w:tcPr>
            <w:tcW w:w="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886B074" w14:textId="77777777" w:rsidR="009A5CE2" w:rsidRPr="009A5CE2" w:rsidRDefault="009A5CE2" w:rsidP="009A5CE2">
            <w:pPr>
              <w:jc w:val="right"/>
              <w:rPr>
                <w:rFonts w:ascii="Times New Roman" w:hAnsi="Times New Roman"/>
                <w:color w:val="000000" w:themeColor="text1"/>
                <w:szCs w:val="24"/>
              </w:rPr>
            </w:pPr>
            <w:r w:rsidRPr="009A5CE2">
              <w:rPr>
                <w:rFonts w:ascii="Times New Roman" w:hAnsi="Times New Roman"/>
                <w:color w:val="000000" w:themeColor="text1"/>
                <w:szCs w:val="24"/>
              </w:rPr>
              <w:t>5</w:t>
            </w:r>
          </w:p>
        </w:tc>
        <w:tc>
          <w:tcPr>
            <w:tcW w:w="357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122C4948"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Проведения работ по утеплению сетей водоотведения в многоквартирных жилых домах на территории МО «Город Удачный»</w:t>
            </w:r>
          </w:p>
        </w:tc>
        <w:tc>
          <w:tcPr>
            <w:tcW w:w="1842" w:type="dxa"/>
            <w:tcBorders>
              <w:top w:val="single" w:sz="8" w:space="0" w:color="auto"/>
              <w:left w:val="nil"/>
              <w:bottom w:val="single" w:sz="4" w:space="0" w:color="auto"/>
              <w:right w:val="single" w:sz="4" w:space="0" w:color="auto"/>
            </w:tcBorders>
            <w:shd w:val="clear" w:color="auto" w:fill="auto"/>
            <w:hideMark/>
          </w:tcPr>
          <w:p w14:paraId="4803FB4A"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Всего</w:t>
            </w:r>
          </w:p>
        </w:tc>
        <w:tc>
          <w:tcPr>
            <w:tcW w:w="1544" w:type="dxa"/>
            <w:tcBorders>
              <w:top w:val="single" w:sz="8" w:space="0" w:color="auto"/>
              <w:left w:val="nil"/>
              <w:bottom w:val="single" w:sz="4" w:space="0" w:color="auto"/>
              <w:right w:val="single" w:sz="4" w:space="0" w:color="auto"/>
            </w:tcBorders>
            <w:shd w:val="clear" w:color="auto" w:fill="auto"/>
            <w:vAlign w:val="bottom"/>
            <w:hideMark/>
          </w:tcPr>
          <w:p w14:paraId="5BCC1F32"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3626,4080</w:t>
            </w:r>
          </w:p>
        </w:tc>
        <w:tc>
          <w:tcPr>
            <w:tcW w:w="1303" w:type="dxa"/>
            <w:tcBorders>
              <w:top w:val="single" w:sz="8" w:space="0" w:color="auto"/>
              <w:left w:val="nil"/>
              <w:bottom w:val="single" w:sz="4" w:space="0" w:color="auto"/>
              <w:right w:val="single" w:sz="4" w:space="0" w:color="auto"/>
            </w:tcBorders>
            <w:shd w:val="clear" w:color="auto" w:fill="auto"/>
            <w:vAlign w:val="bottom"/>
            <w:hideMark/>
          </w:tcPr>
          <w:p w14:paraId="40D5AEC9"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3626,408</w:t>
            </w:r>
          </w:p>
        </w:tc>
        <w:tc>
          <w:tcPr>
            <w:tcW w:w="1236" w:type="dxa"/>
            <w:tcBorders>
              <w:top w:val="single" w:sz="8" w:space="0" w:color="auto"/>
              <w:left w:val="nil"/>
              <w:bottom w:val="single" w:sz="4" w:space="0" w:color="auto"/>
              <w:right w:val="single" w:sz="4" w:space="0" w:color="auto"/>
            </w:tcBorders>
            <w:shd w:val="clear" w:color="auto" w:fill="auto"/>
            <w:vAlign w:val="bottom"/>
            <w:hideMark/>
          </w:tcPr>
          <w:p w14:paraId="609F24E4"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0,000</w:t>
            </w:r>
          </w:p>
        </w:tc>
        <w:tc>
          <w:tcPr>
            <w:tcW w:w="2275" w:type="dxa"/>
            <w:tcBorders>
              <w:top w:val="single" w:sz="8" w:space="0" w:color="auto"/>
              <w:left w:val="nil"/>
              <w:bottom w:val="single" w:sz="4" w:space="0" w:color="auto"/>
              <w:right w:val="single" w:sz="4" w:space="0" w:color="auto"/>
            </w:tcBorders>
            <w:shd w:val="clear" w:color="auto" w:fill="auto"/>
            <w:vAlign w:val="bottom"/>
            <w:hideMark/>
          </w:tcPr>
          <w:p w14:paraId="545730CB"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c>
          <w:tcPr>
            <w:tcW w:w="1878" w:type="dxa"/>
            <w:tcBorders>
              <w:top w:val="nil"/>
              <w:left w:val="nil"/>
              <w:bottom w:val="single" w:sz="4" w:space="0" w:color="auto"/>
              <w:right w:val="single" w:sz="8" w:space="0" w:color="auto"/>
            </w:tcBorders>
            <w:shd w:val="clear" w:color="auto" w:fill="auto"/>
            <w:vAlign w:val="center"/>
            <w:hideMark/>
          </w:tcPr>
          <w:p w14:paraId="2FF7C027"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r>
      <w:tr w:rsidR="009A5CE2" w:rsidRPr="009A5CE2" w14:paraId="4CF22D3A" w14:textId="77777777" w:rsidTr="009A5CE2">
        <w:trPr>
          <w:trHeight w:val="915"/>
        </w:trPr>
        <w:tc>
          <w:tcPr>
            <w:tcW w:w="540" w:type="dxa"/>
            <w:vMerge/>
            <w:tcBorders>
              <w:top w:val="single" w:sz="8" w:space="0" w:color="auto"/>
              <w:left w:val="single" w:sz="8" w:space="0" w:color="auto"/>
              <w:bottom w:val="single" w:sz="4" w:space="0" w:color="auto"/>
              <w:right w:val="single" w:sz="4" w:space="0" w:color="auto"/>
            </w:tcBorders>
            <w:vAlign w:val="center"/>
            <w:hideMark/>
          </w:tcPr>
          <w:p w14:paraId="0614303C" w14:textId="77777777" w:rsidR="009A5CE2" w:rsidRPr="009A5CE2" w:rsidRDefault="009A5CE2" w:rsidP="009A5CE2">
            <w:pPr>
              <w:rPr>
                <w:rFonts w:ascii="Times New Roman" w:hAnsi="Times New Roman"/>
                <w:color w:val="000000" w:themeColor="text1"/>
                <w:szCs w:val="24"/>
              </w:rPr>
            </w:pPr>
          </w:p>
        </w:tc>
        <w:tc>
          <w:tcPr>
            <w:tcW w:w="3571" w:type="dxa"/>
            <w:vMerge/>
            <w:tcBorders>
              <w:top w:val="single" w:sz="8" w:space="0" w:color="auto"/>
              <w:left w:val="single" w:sz="4" w:space="0" w:color="auto"/>
              <w:bottom w:val="single" w:sz="4" w:space="0" w:color="auto"/>
              <w:right w:val="single" w:sz="4" w:space="0" w:color="auto"/>
            </w:tcBorders>
            <w:vAlign w:val="center"/>
            <w:hideMark/>
          </w:tcPr>
          <w:p w14:paraId="4F8B241F" w14:textId="77777777" w:rsidR="009A5CE2" w:rsidRPr="009A5CE2" w:rsidRDefault="009A5CE2" w:rsidP="009A5CE2">
            <w:pPr>
              <w:rPr>
                <w:rFonts w:ascii="Times New Roman" w:hAnsi="Times New Roman"/>
                <w:color w:val="000000" w:themeColor="text1"/>
                <w:szCs w:val="24"/>
              </w:rPr>
            </w:pPr>
          </w:p>
        </w:tc>
        <w:tc>
          <w:tcPr>
            <w:tcW w:w="1842" w:type="dxa"/>
            <w:tcBorders>
              <w:top w:val="nil"/>
              <w:left w:val="nil"/>
              <w:bottom w:val="single" w:sz="4" w:space="0" w:color="auto"/>
              <w:right w:val="single" w:sz="4" w:space="0" w:color="auto"/>
            </w:tcBorders>
            <w:shd w:val="clear" w:color="auto" w:fill="auto"/>
            <w:vAlign w:val="center"/>
            <w:hideMark/>
          </w:tcPr>
          <w:p w14:paraId="27F58730"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 xml:space="preserve">Бюджет МО «Мирнинский район» </w:t>
            </w:r>
          </w:p>
        </w:tc>
        <w:tc>
          <w:tcPr>
            <w:tcW w:w="1544" w:type="dxa"/>
            <w:tcBorders>
              <w:top w:val="nil"/>
              <w:left w:val="nil"/>
              <w:bottom w:val="single" w:sz="4" w:space="0" w:color="auto"/>
              <w:right w:val="single" w:sz="4" w:space="0" w:color="auto"/>
            </w:tcBorders>
            <w:shd w:val="clear" w:color="auto" w:fill="auto"/>
            <w:vAlign w:val="bottom"/>
            <w:hideMark/>
          </w:tcPr>
          <w:p w14:paraId="115012AF"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3445,0876</w:t>
            </w:r>
          </w:p>
        </w:tc>
        <w:tc>
          <w:tcPr>
            <w:tcW w:w="1303" w:type="dxa"/>
            <w:tcBorders>
              <w:top w:val="nil"/>
              <w:left w:val="nil"/>
              <w:bottom w:val="single" w:sz="4" w:space="0" w:color="auto"/>
              <w:right w:val="single" w:sz="4" w:space="0" w:color="auto"/>
            </w:tcBorders>
            <w:shd w:val="clear" w:color="auto" w:fill="auto"/>
            <w:vAlign w:val="bottom"/>
            <w:hideMark/>
          </w:tcPr>
          <w:p w14:paraId="47E979AC"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3445,088</w:t>
            </w:r>
          </w:p>
        </w:tc>
        <w:tc>
          <w:tcPr>
            <w:tcW w:w="1236" w:type="dxa"/>
            <w:tcBorders>
              <w:top w:val="nil"/>
              <w:left w:val="nil"/>
              <w:bottom w:val="single" w:sz="4" w:space="0" w:color="auto"/>
              <w:right w:val="single" w:sz="4" w:space="0" w:color="auto"/>
            </w:tcBorders>
            <w:shd w:val="clear" w:color="auto" w:fill="auto"/>
            <w:vAlign w:val="bottom"/>
            <w:hideMark/>
          </w:tcPr>
          <w:p w14:paraId="62ED9ADE"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0,000</w:t>
            </w:r>
          </w:p>
        </w:tc>
        <w:tc>
          <w:tcPr>
            <w:tcW w:w="2275" w:type="dxa"/>
            <w:tcBorders>
              <w:top w:val="nil"/>
              <w:left w:val="nil"/>
              <w:bottom w:val="single" w:sz="4" w:space="0" w:color="auto"/>
              <w:right w:val="single" w:sz="4" w:space="0" w:color="auto"/>
            </w:tcBorders>
            <w:shd w:val="clear" w:color="auto" w:fill="auto"/>
            <w:vAlign w:val="bottom"/>
            <w:hideMark/>
          </w:tcPr>
          <w:p w14:paraId="505B1941"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c>
          <w:tcPr>
            <w:tcW w:w="1878" w:type="dxa"/>
            <w:tcBorders>
              <w:top w:val="nil"/>
              <w:left w:val="nil"/>
              <w:bottom w:val="single" w:sz="4" w:space="0" w:color="auto"/>
              <w:right w:val="single" w:sz="8" w:space="0" w:color="auto"/>
            </w:tcBorders>
            <w:shd w:val="clear" w:color="auto" w:fill="auto"/>
            <w:vAlign w:val="center"/>
            <w:hideMark/>
          </w:tcPr>
          <w:p w14:paraId="51E4ADF3"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r>
      <w:tr w:rsidR="009A5CE2" w:rsidRPr="009A5CE2" w14:paraId="36A552D1" w14:textId="77777777" w:rsidTr="009A5CE2">
        <w:trPr>
          <w:trHeight w:val="540"/>
        </w:trPr>
        <w:tc>
          <w:tcPr>
            <w:tcW w:w="540" w:type="dxa"/>
            <w:vMerge/>
            <w:tcBorders>
              <w:top w:val="single" w:sz="8" w:space="0" w:color="auto"/>
              <w:left w:val="single" w:sz="8" w:space="0" w:color="auto"/>
              <w:bottom w:val="single" w:sz="4" w:space="0" w:color="auto"/>
              <w:right w:val="single" w:sz="4" w:space="0" w:color="auto"/>
            </w:tcBorders>
            <w:vAlign w:val="center"/>
            <w:hideMark/>
          </w:tcPr>
          <w:p w14:paraId="01BDDDC5" w14:textId="77777777" w:rsidR="009A5CE2" w:rsidRPr="009A5CE2" w:rsidRDefault="009A5CE2" w:rsidP="009A5CE2">
            <w:pPr>
              <w:rPr>
                <w:rFonts w:ascii="Times New Roman" w:hAnsi="Times New Roman"/>
                <w:color w:val="000000" w:themeColor="text1"/>
                <w:szCs w:val="24"/>
              </w:rPr>
            </w:pPr>
          </w:p>
        </w:tc>
        <w:tc>
          <w:tcPr>
            <w:tcW w:w="3571" w:type="dxa"/>
            <w:vMerge/>
            <w:tcBorders>
              <w:top w:val="single" w:sz="8" w:space="0" w:color="auto"/>
              <w:left w:val="single" w:sz="4" w:space="0" w:color="auto"/>
              <w:bottom w:val="single" w:sz="4" w:space="0" w:color="auto"/>
              <w:right w:val="single" w:sz="4" w:space="0" w:color="auto"/>
            </w:tcBorders>
            <w:vAlign w:val="center"/>
            <w:hideMark/>
          </w:tcPr>
          <w:p w14:paraId="6BF17DEB" w14:textId="77777777" w:rsidR="009A5CE2" w:rsidRPr="009A5CE2" w:rsidRDefault="009A5CE2" w:rsidP="009A5CE2">
            <w:pPr>
              <w:rPr>
                <w:rFonts w:ascii="Times New Roman" w:hAnsi="Times New Roman"/>
                <w:color w:val="000000" w:themeColor="text1"/>
                <w:szCs w:val="24"/>
              </w:rPr>
            </w:pPr>
          </w:p>
        </w:tc>
        <w:tc>
          <w:tcPr>
            <w:tcW w:w="1842" w:type="dxa"/>
            <w:tcBorders>
              <w:top w:val="nil"/>
              <w:left w:val="nil"/>
              <w:bottom w:val="nil"/>
              <w:right w:val="single" w:sz="4" w:space="0" w:color="auto"/>
            </w:tcBorders>
            <w:shd w:val="clear" w:color="auto" w:fill="auto"/>
            <w:vAlign w:val="center"/>
            <w:hideMark/>
          </w:tcPr>
          <w:p w14:paraId="2A7898C9"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Бюджет МО «Город Удачный»</w:t>
            </w:r>
          </w:p>
        </w:tc>
        <w:tc>
          <w:tcPr>
            <w:tcW w:w="1544" w:type="dxa"/>
            <w:tcBorders>
              <w:top w:val="nil"/>
              <w:left w:val="nil"/>
              <w:bottom w:val="nil"/>
              <w:right w:val="single" w:sz="4" w:space="0" w:color="auto"/>
            </w:tcBorders>
            <w:shd w:val="clear" w:color="auto" w:fill="auto"/>
            <w:vAlign w:val="bottom"/>
            <w:hideMark/>
          </w:tcPr>
          <w:p w14:paraId="6F8A1D86"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181,3204</w:t>
            </w:r>
          </w:p>
        </w:tc>
        <w:tc>
          <w:tcPr>
            <w:tcW w:w="1303" w:type="dxa"/>
            <w:tcBorders>
              <w:top w:val="nil"/>
              <w:left w:val="nil"/>
              <w:bottom w:val="nil"/>
              <w:right w:val="single" w:sz="4" w:space="0" w:color="auto"/>
            </w:tcBorders>
            <w:shd w:val="clear" w:color="auto" w:fill="auto"/>
            <w:vAlign w:val="bottom"/>
            <w:hideMark/>
          </w:tcPr>
          <w:p w14:paraId="209B9AF6"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181,320</w:t>
            </w:r>
          </w:p>
        </w:tc>
        <w:tc>
          <w:tcPr>
            <w:tcW w:w="1236" w:type="dxa"/>
            <w:tcBorders>
              <w:top w:val="nil"/>
              <w:left w:val="nil"/>
              <w:bottom w:val="nil"/>
              <w:right w:val="single" w:sz="4" w:space="0" w:color="auto"/>
            </w:tcBorders>
            <w:shd w:val="clear" w:color="auto" w:fill="auto"/>
            <w:vAlign w:val="bottom"/>
            <w:hideMark/>
          </w:tcPr>
          <w:p w14:paraId="0C949DD2"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0,000</w:t>
            </w:r>
          </w:p>
        </w:tc>
        <w:tc>
          <w:tcPr>
            <w:tcW w:w="2275" w:type="dxa"/>
            <w:tcBorders>
              <w:top w:val="nil"/>
              <w:left w:val="nil"/>
              <w:bottom w:val="nil"/>
              <w:right w:val="single" w:sz="4" w:space="0" w:color="auto"/>
            </w:tcBorders>
            <w:shd w:val="clear" w:color="auto" w:fill="auto"/>
            <w:vAlign w:val="bottom"/>
            <w:hideMark/>
          </w:tcPr>
          <w:p w14:paraId="3C773B95"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c>
          <w:tcPr>
            <w:tcW w:w="1878" w:type="dxa"/>
            <w:tcBorders>
              <w:top w:val="nil"/>
              <w:left w:val="nil"/>
              <w:bottom w:val="nil"/>
              <w:right w:val="single" w:sz="8" w:space="0" w:color="auto"/>
            </w:tcBorders>
            <w:shd w:val="clear" w:color="auto" w:fill="auto"/>
            <w:vAlign w:val="center"/>
            <w:hideMark/>
          </w:tcPr>
          <w:p w14:paraId="4535A91B"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r>
      <w:tr w:rsidR="009A5CE2" w:rsidRPr="009A5CE2" w14:paraId="6387E7DB" w14:textId="77777777" w:rsidTr="009A5CE2">
        <w:trPr>
          <w:trHeight w:val="540"/>
        </w:trPr>
        <w:tc>
          <w:tcPr>
            <w:tcW w:w="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F66E5E0" w14:textId="77777777" w:rsidR="009A5CE2" w:rsidRPr="009A5CE2" w:rsidRDefault="009A5CE2" w:rsidP="009A5CE2">
            <w:pPr>
              <w:jc w:val="right"/>
              <w:rPr>
                <w:rFonts w:ascii="Times New Roman" w:hAnsi="Times New Roman"/>
                <w:color w:val="000000" w:themeColor="text1"/>
                <w:szCs w:val="24"/>
              </w:rPr>
            </w:pPr>
            <w:r w:rsidRPr="009A5CE2">
              <w:rPr>
                <w:rFonts w:ascii="Times New Roman" w:hAnsi="Times New Roman"/>
                <w:color w:val="000000" w:themeColor="text1"/>
                <w:szCs w:val="24"/>
              </w:rPr>
              <w:t>6</w:t>
            </w:r>
          </w:p>
        </w:tc>
        <w:tc>
          <w:tcPr>
            <w:tcW w:w="3571"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298DCD4B"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 xml:space="preserve">Проведение мероприятий и (или) капитального ремонта объектов коммунальной инфраструктуры, находящихся в муниципальной собственности МО «Город Удачный» </w:t>
            </w:r>
          </w:p>
        </w:tc>
        <w:tc>
          <w:tcPr>
            <w:tcW w:w="1842" w:type="dxa"/>
            <w:tcBorders>
              <w:top w:val="single" w:sz="8" w:space="0" w:color="auto"/>
              <w:left w:val="nil"/>
              <w:bottom w:val="single" w:sz="4" w:space="0" w:color="auto"/>
              <w:right w:val="single" w:sz="4" w:space="0" w:color="auto"/>
            </w:tcBorders>
            <w:shd w:val="clear" w:color="auto" w:fill="auto"/>
            <w:hideMark/>
          </w:tcPr>
          <w:p w14:paraId="40098718"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Всего</w:t>
            </w:r>
          </w:p>
        </w:tc>
        <w:tc>
          <w:tcPr>
            <w:tcW w:w="1544" w:type="dxa"/>
            <w:tcBorders>
              <w:top w:val="single" w:sz="8" w:space="0" w:color="auto"/>
              <w:left w:val="nil"/>
              <w:bottom w:val="single" w:sz="4" w:space="0" w:color="auto"/>
              <w:right w:val="single" w:sz="4" w:space="0" w:color="auto"/>
            </w:tcBorders>
            <w:shd w:val="clear" w:color="auto" w:fill="auto"/>
            <w:vAlign w:val="bottom"/>
            <w:hideMark/>
          </w:tcPr>
          <w:p w14:paraId="48907D2F"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6 000,00</w:t>
            </w:r>
          </w:p>
        </w:tc>
        <w:tc>
          <w:tcPr>
            <w:tcW w:w="1303" w:type="dxa"/>
            <w:tcBorders>
              <w:top w:val="single" w:sz="8" w:space="0" w:color="auto"/>
              <w:left w:val="nil"/>
              <w:bottom w:val="single" w:sz="4" w:space="0" w:color="auto"/>
              <w:right w:val="single" w:sz="4" w:space="0" w:color="auto"/>
            </w:tcBorders>
            <w:shd w:val="clear" w:color="auto" w:fill="auto"/>
            <w:vAlign w:val="bottom"/>
            <w:hideMark/>
          </w:tcPr>
          <w:p w14:paraId="6A1F4944"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0,00</w:t>
            </w:r>
          </w:p>
        </w:tc>
        <w:tc>
          <w:tcPr>
            <w:tcW w:w="1236" w:type="dxa"/>
            <w:tcBorders>
              <w:top w:val="single" w:sz="8" w:space="0" w:color="auto"/>
              <w:left w:val="nil"/>
              <w:bottom w:val="single" w:sz="4" w:space="0" w:color="auto"/>
              <w:right w:val="single" w:sz="4" w:space="0" w:color="auto"/>
            </w:tcBorders>
            <w:shd w:val="clear" w:color="auto" w:fill="auto"/>
            <w:vAlign w:val="bottom"/>
            <w:hideMark/>
          </w:tcPr>
          <w:p w14:paraId="4D4AA3B3"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6000,000</w:t>
            </w:r>
          </w:p>
        </w:tc>
        <w:tc>
          <w:tcPr>
            <w:tcW w:w="2275" w:type="dxa"/>
            <w:tcBorders>
              <w:top w:val="single" w:sz="8" w:space="0" w:color="auto"/>
              <w:left w:val="nil"/>
              <w:bottom w:val="single" w:sz="4" w:space="0" w:color="auto"/>
              <w:right w:val="single" w:sz="4" w:space="0" w:color="auto"/>
            </w:tcBorders>
            <w:shd w:val="clear" w:color="auto" w:fill="auto"/>
            <w:vAlign w:val="bottom"/>
            <w:hideMark/>
          </w:tcPr>
          <w:p w14:paraId="4376D661"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6 000,00</w:t>
            </w:r>
          </w:p>
        </w:tc>
        <w:tc>
          <w:tcPr>
            <w:tcW w:w="1878" w:type="dxa"/>
            <w:vMerge w:val="restart"/>
            <w:tcBorders>
              <w:top w:val="single" w:sz="8" w:space="0" w:color="auto"/>
              <w:left w:val="single" w:sz="4" w:space="0" w:color="auto"/>
              <w:bottom w:val="nil"/>
              <w:right w:val="single" w:sz="8" w:space="0" w:color="auto"/>
            </w:tcBorders>
            <w:shd w:val="clear" w:color="auto" w:fill="auto"/>
            <w:vAlign w:val="center"/>
            <w:hideMark/>
          </w:tcPr>
          <w:p w14:paraId="410B2499"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xml:space="preserve">Проводятся мероприятия по разработки Порядка субсидирования </w:t>
            </w:r>
          </w:p>
        </w:tc>
      </w:tr>
      <w:tr w:rsidR="009A5CE2" w:rsidRPr="009A5CE2" w14:paraId="453D9E39" w14:textId="77777777" w:rsidTr="009A5CE2">
        <w:trPr>
          <w:trHeight w:val="1170"/>
        </w:trPr>
        <w:tc>
          <w:tcPr>
            <w:tcW w:w="540" w:type="dxa"/>
            <w:vMerge/>
            <w:tcBorders>
              <w:top w:val="single" w:sz="8" w:space="0" w:color="auto"/>
              <w:left w:val="single" w:sz="8" w:space="0" w:color="auto"/>
              <w:bottom w:val="single" w:sz="4" w:space="0" w:color="auto"/>
              <w:right w:val="single" w:sz="4" w:space="0" w:color="auto"/>
            </w:tcBorders>
            <w:vAlign w:val="center"/>
            <w:hideMark/>
          </w:tcPr>
          <w:p w14:paraId="6FD6BA6F" w14:textId="77777777" w:rsidR="009A5CE2" w:rsidRPr="009A5CE2" w:rsidRDefault="009A5CE2" w:rsidP="009A5CE2">
            <w:pPr>
              <w:rPr>
                <w:rFonts w:ascii="Times New Roman" w:hAnsi="Times New Roman"/>
                <w:color w:val="000000" w:themeColor="text1"/>
                <w:szCs w:val="24"/>
              </w:rPr>
            </w:pPr>
          </w:p>
        </w:tc>
        <w:tc>
          <w:tcPr>
            <w:tcW w:w="3571" w:type="dxa"/>
            <w:vMerge/>
            <w:tcBorders>
              <w:top w:val="single" w:sz="8" w:space="0" w:color="auto"/>
              <w:left w:val="single" w:sz="4" w:space="0" w:color="auto"/>
              <w:bottom w:val="single" w:sz="4" w:space="0" w:color="auto"/>
              <w:right w:val="single" w:sz="4" w:space="0" w:color="auto"/>
            </w:tcBorders>
            <w:vAlign w:val="center"/>
            <w:hideMark/>
          </w:tcPr>
          <w:p w14:paraId="1BBB3A86" w14:textId="77777777" w:rsidR="009A5CE2" w:rsidRPr="009A5CE2" w:rsidRDefault="009A5CE2" w:rsidP="009A5CE2">
            <w:pPr>
              <w:rPr>
                <w:rFonts w:ascii="Times New Roman" w:hAnsi="Times New Roman"/>
                <w:color w:val="000000" w:themeColor="text1"/>
                <w:szCs w:val="24"/>
              </w:rPr>
            </w:pPr>
          </w:p>
        </w:tc>
        <w:tc>
          <w:tcPr>
            <w:tcW w:w="1842" w:type="dxa"/>
            <w:tcBorders>
              <w:top w:val="nil"/>
              <w:left w:val="nil"/>
              <w:bottom w:val="nil"/>
              <w:right w:val="single" w:sz="4" w:space="0" w:color="auto"/>
            </w:tcBorders>
            <w:shd w:val="clear" w:color="auto" w:fill="auto"/>
            <w:hideMark/>
          </w:tcPr>
          <w:p w14:paraId="78C0E671"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Бюджет МО «Город Удачный»</w:t>
            </w:r>
          </w:p>
        </w:tc>
        <w:tc>
          <w:tcPr>
            <w:tcW w:w="1544" w:type="dxa"/>
            <w:tcBorders>
              <w:top w:val="nil"/>
              <w:left w:val="nil"/>
              <w:bottom w:val="nil"/>
              <w:right w:val="single" w:sz="4" w:space="0" w:color="auto"/>
            </w:tcBorders>
            <w:shd w:val="clear" w:color="auto" w:fill="auto"/>
            <w:vAlign w:val="bottom"/>
            <w:hideMark/>
          </w:tcPr>
          <w:p w14:paraId="1B556CFF"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6 000,00</w:t>
            </w:r>
          </w:p>
        </w:tc>
        <w:tc>
          <w:tcPr>
            <w:tcW w:w="1303" w:type="dxa"/>
            <w:tcBorders>
              <w:top w:val="nil"/>
              <w:left w:val="nil"/>
              <w:bottom w:val="nil"/>
              <w:right w:val="single" w:sz="4" w:space="0" w:color="auto"/>
            </w:tcBorders>
            <w:shd w:val="clear" w:color="auto" w:fill="auto"/>
            <w:vAlign w:val="bottom"/>
            <w:hideMark/>
          </w:tcPr>
          <w:p w14:paraId="37433480"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0,00</w:t>
            </w:r>
          </w:p>
        </w:tc>
        <w:tc>
          <w:tcPr>
            <w:tcW w:w="1236" w:type="dxa"/>
            <w:tcBorders>
              <w:top w:val="nil"/>
              <w:left w:val="nil"/>
              <w:bottom w:val="nil"/>
              <w:right w:val="single" w:sz="4" w:space="0" w:color="auto"/>
            </w:tcBorders>
            <w:shd w:val="clear" w:color="auto" w:fill="auto"/>
            <w:vAlign w:val="bottom"/>
            <w:hideMark/>
          </w:tcPr>
          <w:p w14:paraId="2841DF61"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6000,000</w:t>
            </w:r>
          </w:p>
        </w:tc>
        <w:tc>
          <w:tcPr>
            <w:tcW w:w="2275" w:type="dxa"/>
            <w:tcBorders>
              <w:top w:val="nil"/>
              <w:left w:val="nil"/>
              <w:bottom w:val="nil"/>
              <w:right w:val="single" w:sz="4" w:space="0" w:color="auto"/>
            </w:tcBorders>
            <w:shd w:val="clear" w:color="auto" w:fill="auto"/>
            <w:vAlign w:val="bottom"/>
            <w:hideMark/>
          </w:tcPr>
          <w:p w14:paraId="02234DA8"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6 000,00</w:t>
            </w:r>
          </w:p>
        </w:tc>
        <w:tc>
          <w:tcPr>
            <w:tcW w:w="1878" w:type="dxa"/>
            <w:vMerge/>
            <w:tcBorders>
              <w:top w:val="single" w:sz="8" w:space="0" w:color="auto"/>
              <w:left w:val="single" w:sz="4" w:space="0" w:color="auto"/>
              <w:bottom w:val="nil"/>
              <w:right w:val="single" w:sz="8" w:space="0" w:color="auto"/>
            </w:tcBorders>
            <w:vAlign w:val="center"/>
            <w:hideMark/>
          </w:tcPr>
          <w:p w14:paraId="1F66C91A" w14:textId="77777777" w:rsidR="009A5CE2" w:rsidRPr="009A5CE2" w:rsidRDefault="009A5CE2" w:rsidP="009A5CE2">
            <w:pPr>
              <w:rPr>
                <w:rFonts w:ascii="Times New Roman" w:hAnsi="Times New Roman"/>
                <w:color w:val="000000" w:themeColor="text1"/>
                <w:szCs w:val="24"/>
              </w:rPr>
            </w:pPr>
          </w:p>
        </w:tc>
      </w:tr>
      <w:tr w:rsidR="009A5CE2" w:rsidRPr="009A5CE2" w14:paraId="1FF356BF" w14:textId="77777777" w:rsidTr="009A5CE2">
        <w:trPr>
          <w:trHeight w:val="345"/>
        </w:trPr>
        <w:tc>
          <w:tcPr>
            <w:tcW w:w="5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7EBCEE4"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 </w:t>
            </w:r>
          </w:p>
        </w:tc>
        <w:tc>
          <w:tcPr>
            <w:tcW w:w="3571"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5C6CE707"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ИТОГО по программе</w:t>
            </w:r>
          </w:p>
        </w:tc>
        <w:tc>
          <w:tcPr>
            <w:tcW w:w="1842" w:type="dxa"/>
            <w:tcBorders>
              <w:top w:val="single" w:sz="8" w:space="0" w:color="auto"/>
              <w:left w:val="nil"/>
              <w:bottom w:val="single" w:sz="4" w:space="0" w:color="auto"/>
              <w:right w:val="single" w:sz="4" w:space="0" w:color="auto"/>
            </w:tcBorders>
            <w:shd w:val="clear" w:color="auto" w:fill="auto"/>
            <w:hideMark/>
          </w:tcPr>
          <w:p w14:paraId="58E7EE74"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Всего</w:t>
            </w:r>
          </w:p>
        </w:tc>
        <w:tc>
          <w:tcPr>
            <w:tcW w:w="1544" w:type="dxa"/>
            <w:tcBorders>
              <w:top w:val="single" w:sz="8" w:space="0" w:color="auto"/>
              <w:left w:val="nil"/>
              <w:bottom w:val="single" w:sz="4" w:space="0" w:color="auto"/>
              <w:right w:val="single" w:sz="4" w:space="0" w:color="auto"/>
            </w:tcBorders>
            <w:shd w:val="clear" w:color="auto" w:fill="auto"/>
            <w:vAlign w:val="bottom"/>
            <w:hideMark/>
          </w:tcPr>
          <w:p w14:paraId="54B3BC18"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15606,0876</w:t>
            </w:r>
          </w:p>
        </w:tc>
        <w:tc>
          <w:tcPr>
            <w:tcW w:w="1303" w:type="dxa"/>
            <w:tcBorders>
              <w:top w:val="single" w:sz="8" w:space="0" w:color="auto"/>
              <w:left w:val="nil"/>
              <w:bottom w:val="single" w:sz="4" w:space="0" w:color="auto"/>
              <w:right w:val="single" w:sz="4" w:space="0" w:color="auto"/>
            </w:tcBorders>
            <w:shd w:val="clear" w:color="auto" w:fill="auto"/>
            <w:vAlign w:val="bottom"/>
            <w:hideMark/>
          </w:tcPr>
          <w:p w14:paraId="0E43CA66"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4240,9370</w:t>
            </w:r>
          </w:p>
        </w:tc>
        <w:tc>
          <w:tcPr>
            <w:tcW w:w="1236" w:type="dxa"/>
            <w:tcBorders>
              <w:top w:val="single" w:sz="8" w:space="0" w:color="auto"/>
              <w:left w:val="nil"/>
              <w:bottom w:val="single" w:sz="4" w:space="0" w:color="auto"/>
              <w:right w:val="single" w:sz="4" w:space="0" w:color="auto"/>
            </w:tcBorders>
            <w:shd w:val="clear" w:color="auto" w:fill="auto"/>
            <w:vAlign w:val="bottom"/>
            <w:hideMark/>
          </w:tcPr>
          <w:p w14:paraId="59B87130"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11365,151</w:t>
            </w:r>
          </w:p>
        </w:tc>
        <w:tc>
          <w:tcPr>
            <w:tcW w:w="2275" w:type="dxa"/>
            <w:tcBorders>
              <w:top w:val="single" w:sz="8" w:space="0" w:color="auto"/>
              <w:left w:val="nil"/>
              <w:bottom w:val="single" w:sz="4" w:space="0" w:color="auto"/>
              <w:right w:val="single" w:sz="4" w:space="0" w:color="auto"/>
            </w:tcBorders>
            <w:shd w:val="clear" w:color="auto" w:fill="auto"/>
            <w:vAlign w:val="bottom"/>
            <w:hideMark/>
          </w:tcPr>
          <w:p w14:paraId="13DB18E1"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c>
          <w:tcPr>
            <w:tcW w:w="1878" w:type="dxa"/>
            <w:tcBorders>
              <w:top w:val="single" w:sz="8" w:space="0" w:color="auto"/>
              <w:left w:val="nil"/>
              <w:bottom w:val="single" w:sz="4" w:space="0" w:color="auto"/>
              <w:right w:val="single" w:sz="8" w:space="0" w:color="auto"/>
            </w:tcBorders>
            <w:shd w:val="clear" w:color="auto" w:fill="auto"/>
            <w:vAlign w:val="center"/>
            <w:hideMark/>
          </w:tcPr>
          <w:p w14:paraId="57562C6E"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r>
      <w:tr w:rsidR="009A5CE2" w:rsidRPr="009A5CE2" w14:paraId="08598C86" w14:textId="77777777" w:rsidTr="009A5CE2">
        <w:trPr>
          <w:trHeight w:val="795"/>
        </w:trPr>
        <w:tc>
          <w:tcPr>
            <w:tcW w:w="540" w:type="dxa"/>
            <w:vMerge/>
            <w:tcBorders>
              <w:top w:val="single" w:sz="8" w:space="0" w:color="auto"/>
              <w:left w:val="single" w:sz="8" w:space="0" w:color="auto"/>
              <w:bottom w:val="single" w:sz="8" w:space="0" w:color="000000"/>
              <w:right w:val="single" w:sz="4" w:space="0" w:color="auto"/>
            </w:tcBorders>
            <w:vAlign w:val="center"/>
            <w:hideMark/>
          </w:tcPr>
          <w:p w14:paraId="5553AE9C" w14:textId="77777777" w:rsidR="009A5CE2" w:rsidRPr="009A5CE2" w:rsidRDefault="009A5CE2" w:rsidP="009A5CE2">
            <w:pPr>
              <w:rPr>
                <w:rFonts w:ascii="Times New Roman" w:hAnsi="Times New Roman"/>
                <w:color w:val="000000" w:themeColor="text1"/>
                <w:szCs w:val="24"/>
              </w:rPr>
            </w:pPr>
          </w:p>
        </w:tc>
        <w:tc>
          <w:tcPr>
            <w:tcW w:w="3571" w:type="dxa"/>
            <w:vMerge/>
            <w:tcBorders>
              <w:top w:val="single" w:sz="8" w:space="0" w:color="auto"/>
              <w:left w:val="single" w:sz="4" w:space="0" w:color="auto"/>
              <w:bottom w:val="single" w:sz="8" w:space="0" w:color="000000"/>
              <w:right w:val="single" w:sz="4" w:space="0" w:color="auto"/>
            </w:tcBorders>
            <w:vAlign w:val="center"/>
            <w:hideMark/>
          </w:tcPr>
          <w:p w14:paraId="065E6C9E" w14:textId="77777777" w:rsidR="009A5CE2" w:rsidRPr="009A5CE2" w:rsidRDefault="009A5CE2" w:rsidP="009A5CE2">
            <w:pPr>
              <w:rPr>
                <w:rFonts w:ascii="Times New Roman" w:hAnsi="Times New Roman"/>
                <w:color w:val="000000" w:themeColor="text1"/>
                <w:szCs w:val="24"/>
              </w:rPr>
            </w:pPr>
          </w:p>
        </w:tc>
        <w:tc>
          <w:tcPr>
            <w:tcW w:w="1842" w:type="dxa"/>
            <w:tcBorders>
              <w:top w:val="nil"/>
              <w:left w:val="nil"/>
              <w:bottom w:val="single" w:sz="4" w:space="0" w:color="auto"/>
              <w:right w:val="single" w:sz="4" w:space="0" w:color="auto"/>
            </w:tcBorders>
            <w:shd w:val="clear" w:color="auto" w:fill="auto"/>
            <w:hideMark/>
          </w:tcPr>
          <w:p w14:paraId="6F79A9FC"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 xml:space="preserve">Бюджет МО «Мирнинский район» </w:t>
            </w:r>
          </w:p>
        </w:tc>
        <w:tc>
          <w:tcPr>
            <w:tcW w:w="1544" w:type="dxa"/>
            <w:tcBorders>
              <w:top w:val="nil"/>
              <w:left w:val="nil"/>
              <w:bottom w:val="single" w:sz="4" w:space="0" w:color="auto"/>
              <w:right w:val="single" w:sz="4" w:space="0" w:color="auto"/>
            </w:tcBorders>
            <w:shd w:val="clear" w:color="auto" w:fill="auto"/>
            <w:vAlign w:val="bottom"/>
            <w:hideMark/>
          </w:tcPr>
          <w:p w14:paraId="297B186B"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3445,0876</w:t>
            </w:r>
          </w:p>
        </w:tc>
        <w:tc>
          <w:tcPr>
            <w:tcW w:w="1303" w:type="dxa"/>
            <w:tcBorders>
              <w:top w:val="nil"/>
              <w:left w:val="nil"/>
              <w:bottom w:val="single" w:sz="4" w:space="0" w:color="auto"/>
              <w:right w:val="single" w:sz="4" w:space="0" w:color="auto"/>
            </w:tcBorders>
            <w:shd w:val="clear" w:color="auto" w:fill="auto"/>
            <w:vAlign w:val="bottom"/>
            <w:hideMark/>
          </w:tcPr>
          <w:p w14:paraId="72647BB0"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3445,088</w:t>
            </w:r>
          </w:p>
        </w:tc>
        <w:tc>
          <w:tcPr>
            <w:tcW w:w="1236" w:type="dxa"/>
            <w:tcBorders>
              <w:top w:val="nil"/>
              <w:left w:val="nil"/>
              <w:bottom w:val="single" w:sz="4" w:space="0" w:color="auto"/>
              <w:right w:val="single" w:sz="4" w:space="0" w:color="auto"/>
            </w:tcBorders>
            <w:shd w:val="clear" w:color="auto" w:fill="auto"/>
            <w:vAlign w:val="bottom"/>
            <w:hideMark/>
          </w:tcPr>
          <w:p w14:paraId="13E9FF55"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0,000</w:t>
            </w:r>
          </w:p>
        </w:tc>
        <w:tc>
          <w:tcPr>
            <w:tcW w:w="2275" w:type="dxa"/>
            <w:tcBorders>
              <w:top w:val="nil"/>
              <w:left w:val="nil"/>
              <w:bottom w:val="single" w:sz="4" w:space="0" w:color="auto"/>
              <w:right w:val="single" w:sz="4" w:space="0" w:color="auto"/>
            </w:tcBorders>
            <w:shd w:val="clear" w:color="auto" w:fill="auto"/>
            <w:vAlign w:val="bottom"/>
            <w:hideMark/>
          </w:tcPr>
          <w:p w14:paraId="12F5250A"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c>
          <w:tcPr>
            <w:tcW w:w="1878" w:type="dxa"/>
            <w:tcBorders>
              <w:top w:val="nil"/>
              <w:left w:val="nil"/>
              <w:bottom w:val="single" w:sz="4" w:space="0" w:color="auto"/>
              <w:right w:val="single" w:sz="8" w:space="0" w:color="auto"/>
            </w:tcBorders>
            <w:shd w:val="clear" w:color="auto" w:fill="auto"/>
            <w:vAlign w:val="center"/>
            <w:hideMark/>
          </w:tcPr>
          <w:p w14:paraId="619ABD35"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r>
      <w:tr w:rsidR="009A5CE2" w:rsidRPr="009A5CE2" w14:paraId="3323AA71" w14:textId="77777777" w:rsidTr="009A5CE2">
        <w:trPr>
          <w:trHeight w:val="870"/>
        </w:trPr>
        <w:tc>
          <w:tcPr>
            <w:tcW w:w="540" w:type="dxa"/>
            <w:vMerge/>
            <w:tcBorders>
              <w:top w:val="single" w:sz="8" w:space="0" w:color="auto"/>
              <w:left w:val="single" w:sz="8" w:space="0" w:color="auto"/>
              <w:bottom w:val="single" w:sz="8" w:space="0" w:color="000000"/>
              <w:right w:val="single" w:sz="4" w:space="0" w:color="auto"/>
            </w:tcBorders>
            <w:vAlign w:val="center"/>
            <w:hideMark/>
          </w:tcPr>
          <w:p w14:paraId="6E70A43A" w14:textId="77777777" w:rsidR="009A5CE2" w:rsidRPr="009A5CE2" w:rsidRDefault="009A5CE2" w:rsidP="009A5CE2">
            <w:pPr>
              <w:rPr>
                <w:rFonts w:ascii="Times New Roman" w:hAnsi="Times New Roman"/>
                <w:color w:val="000000" w:themeColor="text1"/>
                <w:szCs w:val="24"/>
              </w:rPr>
            </w:pPr>
          </w:p>
        </w:tc>
        <w:tc>
          <w:tcPr>
            <w:tcW w:w="3571" w:type="dxa"/>
            <w:vMerge/>
            <w:tcBorders>
              <w:top w:val="single" w:sz="8" w:space="0" w:color="auto"/>
              <w:left w:val="single" w:sz="4" w:space="0" w:color="auto"/>
              <w:bottom w:val="single" w:sz="8" w:space="0" w:color="000000"/>
              <w:right w:val="single" w:sz="4" w:space="0" w:color="auto"/>
            </w:tcBorders>
            <w:vAlign w:val="center"/>
            <w:hideMark/>
          </w:tcPr>
          <w:p w14:paraId="72594412" w14:textId="77777777" w:rsidR="009A5CE2" w:rsidRPr="009A5CE2" w:rsidRDefault="009A5CE2" w:rsidP="009A5CE2">
            <w:pPr>
              <w:rPr>
                <w:rFonts w:ascii="Times New Roman" w:hAnsi="Times New Roman"/>
                <w:color w:val="000000" w:themeColor="text1"/>
                <w:szCs w:val="24"/>
              </w:rPr>
            </w:pPr>
          </w:p>
        </w:tc>
        <w:tc>
          <w:tcPr>
            <w:tcW w:w="1842" w:type="dxa"/>
            <w:tcBorders>
              <w:top w:val="nil"/>
              <w:left w:val="nil"/>
              <w:bottom w:val="single" w:sz="8" w:space="0" w:color="auto"/>
              <w:right w:val="single" w:sz="4" w:space="0" w:color="auto"/>
            </w:tcBorders>
            <w:shd w:val="clear" w:color="auto" w:fill="auto"/>
            <w:hideMark/>
          </w:tcPr>
          <w:p w14:paraId="6595623E" w14:textId="77777777" w:rsidR="009A5CE2" w:rsidRPr="009A5CE2" w:rsidRDefault="009A5CE2" w:rsidP="009A5CE2">
            <w:pPr>
              <w:rPr>
                <w:rFonts w:ascii="Times New Roman" w:hAnsi="Times New Roman"/>
                <w:color w:val="000000" w:themeColor="text1"/>
                <w:szCs w:val="24"/>
              </w:rPr>
            </w:pPr>
            <w:r w:rsidRPr="009A5CE2">
              <w:rPr>
                <w:rFonts w:ascii="Times New Roman" w:hAnsi="Times New Roman"/>
                <w:color w:val="000000" w:themeColor="text1"/>
                <w:szCs w:val="24"/>
              </w:rPr>
              <w:t>Бюджет МО «Город Удачный»</w:t>
            </w:r>
          </w:p>
        </w:tc>
        <w:tc>
          <w:tcPr>
            <w:tcW w:w="1544" w:type="dxa"/>
            <w:tcBorders>
              <w:top w:val="nil"/>
              <w:left w:val="nil"/>
              <w:bottom w:val="single" w:sz="8" w:space="0" w:color="auto"/>
              <w:right w:val="single" w:sz="4" w:space="0" w:color="auto"/>
            </w:tcBorders>
            <w:shd w:val="clear" w:color="auto" w:fill="auto"/>
            <w:vAlign w:val="bottom"/>
            <w:hideMark/>
          </w:tcPr>
          <w:p w14:paraId="2EE6E088"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12161,0000</w:t>
            </w:r>
          </w:p>
        </w:tc>
        <w:tc>
          <w:tcPr>
            <w:tcW w:w="1303" w:type="dxa"/>
            <w:tcBorders>
              <w:top w:val="nil"/>
              <w:left w:val="nil"/>
              <w:bottom w:val="single" w:sz="8" w:space="0" w:color="auto"/>
              <w:right w:val="single" w:sz="4" w:space="0" w:color="auto"/>
            </w:tcBorders>
            <w:shd w:val="clear" w:color="auto" w:fill="auto"/>
            <w:vAlign w:val="bottom"/>
            <w:hideMark/>
          </w:tcPr>
          <w:p w14:paraId="6A408C7B"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795,8494</w:t>
            </w:r>
          </w:p>
        </w:tc>
        <w:tc>
          <w:tcPr>
            <w:tcW w:w="1236" w:type="dxa"/>
            <w:tcBorders>
              <w:top w:val="nil"/>
              <w:left w:val="nil"/>
              <w:bottom w:val="single" w:sz="8" w:space="0" w:color="auto"/>
              <w:right w:val="single" w:sz="4" w:space="0" w:color="auto"/>
            </w:tcBorders>
            <w:shd w:val="clear" w:color="auto" w:fill="auto"/>
            <w:vAlign w:val="bottom"/>
            <w:hideMark/>
          </w:tcPr>
          <w:p w14:paraId="495A4B09"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11365,151</w:t>
            </w:r>
          </w:p>
        </w:tc>
        <w:tc>
          <w:tcPr>
            <w:tcW w:w="2275" w:type="dxa"/>
            <w:tcBorders>
              <w:top w:val="nil"/>
              <w:left w:val="nil"/>
              <w:bottom w:val="single" w:sz="8" w:space="0" w:color="auto"/>
              <w:right w:val="single" w:sz="4" w:space="0" w:color="auto"/>
            </w:tcBorders>
            <w:shd w:val="clear" w:color="auto" w:fill="auto"/>
            <w:vAlign w:val="bottom"/>
            <w:hideMark/>
          </w:tcPr>
          <w:p w14:paraId="27FD77E1"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9177,6000</w:t>
            </w:r>
          </w:p>
        </w:tc>
        <w:tc>
          <w:tcPr>
            <w:tcW w:w="1878" w:type="dxa"/>
            <w:tcBorders>
              <w:top w:val="nil"/>
              <w:left w:val="nil"/>
              <w:bottom w:val="single" w:sz="8" w:space="0" w:color="auto"/>
              <w:right w:val="single" w:sz="8" w:space="0" w:color="auto"/>
            </w:tcBorders>
            <w:shd w:val="clear" w:color="auto" w:fill="auto"/>
            <w:vAlign w:val="center"/>
            <w:hideMark/>
          </w:tcPr>
          <w:p w14:paraId="41ECC3E3" w14:textId="77777777" w:rsidR="009A5CE2" w:rsidRPr="009A5CE2" w:rsidRDefault="009A5CE2" w:rsidP="009A5CE2">
            <w:pPr>
              <w:jc w:val="center"/>
              <w:rPr>
                <w:rFonts w:ascii="Times New Roman" w:hAnsi="Times New Roman"/>
                <w:color w:val="000000" w:themeColor="text1"/>
                <w:szCs w:val="24"/>
              </w:rPr>
            </w:pPr>
            <w:r w:rsidRPr="009A5CE2">
              <w:rPr>
                <w:rFonts w:ascii="Times New Roman" w:hAnsi="Times New Roman"/>
                <w:color w:val="000000" w:themeColor="text1"/>
                <w:szCs w:val="24"/>
              </w:rPr>
              <w:t> </w:t>
            </w:r>
          </w:p>
        </w:tc>
      </w:tr>
    </w:tbl>
    <w:p w14:paraId="32E28CC3" w14:textId="383EE863" w:rsidR="009A5CE2" w:rsidRDefault="009A5CE2" w:rsidP="0029130F">
      <w:pPr>
        <w:pStyle w:val="ae"/>
        <w:tabs>
          <w:tab w:val="left" w:pos="142"/>
          <w:tab w:val="left" w:pos="709"/>
          <w:tab w:val="left" w:pos="993"/>
        </w:tabs>
        <w:ind w:left="0" w:firstLine="567"/>
        <w:jc w:val="right"/>
        <w:rPr>
          <w:rStyle w:val="23"/>
          <w:sz w:val="24"/>
          <w:szCs w:val="24"/>
        </w:rPr>
      </w:pPr>
    </w:p>
    <w:p w14:paraId="6065E5BF" w14:textId="402BAAAD" w:rsidR="009A5CE2" w:rsidRDefault="009A5CE2" w:rsidP="0029130F">
      <w:pPr>
        <w:pStyle w:val="ae"/>
        <w:tabs>
          <w:tab w:val="left" w:pos="142"/>
          <w:tab w:val="left" w:pos="709"/>
          <w:tab w:val="left" w:pos="993"/>
        </w:tabs>
        <w:ind w:left="0" w:firstLine="567"/>
        <w:jc w:val="right"/>
        <w:rPr>
          <w:rStyle w:val="23"/>
          <w:sz w:val="24"/>
          <w:szCs w:val="24"/>
        </w:rPr>
      </w:pPr>
    </w:p>
    <w:p w14:paraId="4D9CBFF3" w14:textId="77777777" w:rsidR="009A5CE2" w:rsidRPr="008723A4" w:rsidRDefault="009A5CE2" w:rsidP="0029130F">
      <w:pPr>
        <w:pStyle w:val="ae"/>
        <w:tabs>
          <w:tab w:val="left" w:pos="142"/>
          <w:tab w:val="left" w:pos="709"/>
          <w:tab w:val="left" w:pos="993"/>
        </w:tabs>
        <w:ind w:left="0" w:firstLine="567"/>
        <w:jc w:val="right"/>
        <w:rPr>
          <w:rStyle w:val="23"/>
          <w:sz w:val="24"/>
          <w:szCs w:val="24"/>
        </w:rPr>
      </w:pPr>
    </w:p>
    <w:p w14:paraId="6AAB9655" w14:textId="77777777" w:rsidR="005825F9" w:rsidRPr="00550A22" w:rsidRDefault="005825F9" w:rsidP="00DD29F3">
      <w:pPr>
        <w:overflowPunct w:val="0"/>
        <w:autoSpaceDE w:val="0"/>
        <w:autoSpaceDN w:val="0"/>
        <w:adjustRightInd w:val="0"/>
        <w:textAlignment w:val="baseline"/>
        <w:rPr>
          <w:rFonts w:ascii="Times New Roman" w:hAnsi="Times New Roman"/>
          <w:b/>
          <w:sz w:val="22"/>
          <w:szCs w:val="22"/>
        </w:rPr>
      </w:pPr>
    </w:p>
    <w:p w14:paraId="53B33755" w14:textId="77777777" w:rsidR="008D495D" w:rsidRPr="00550A22" w:rsidRDefault="00102F60" w:rsidP="00DD29F3">
      <w:pPr>
        <w:overflowPunct w:val="0"/>
        <w:autoSpaceDE w:val="0"/>
        <w:autoSpaceDN w:val="0"/>
        <w:adjustRightInd w:val="0"/>
        <w:textAlignment w:val="baseline"/>
        <w:rPr>
          <w:rFonts w:ascii="Times New Roman" w:hAnsi="Times New Roman"/>
          <w:b/>
          <w:sz w:val="22"/>
          <w:szCs w:val="22"/>
        </w:rPr>
      </w:pPr>
      <w:r w:rsidRPr="00550A22">
        <w:rPr>
          <w:rFonts w:ascii="Times New Roman" w:hAnsi="Times New Roman"/>
          <w:b/>
          <w:sz w:val="22"/>
          <w:szCs w:val="22"/>
        </w:rPr>
        <w:t xml:space="preserve">Согласовано с </w:t>
      </w:r>
      <w:r w:rsidR="00A81AD3" w:rsidRPr="00550A22">
        <w:rPr>
          <w:rFonts w:ascii="Times New Roman" w:hAnsi="Times New Roman"/>
          <w:b/>
          <w:sz w:val="22"/>
          <w:szCs w:val="22"/>
        </w:rPr>
        <w:t>ФЭО</w:t>
      </w:r>
      <w:r w:rsidRPr="00550A22">
        <w:rPr>
          <w:rFonts w:ascii="Times New Roman" w:hAnsi="Times New Roman"/>
          <w:b/>
          <w:sz w:val="22"/>
          <w:szCs w:val="22"/>
        </w:rPr>
        <w:t>:</w:t>
      </w:r>
    </w:p>
    <w:p w14:paraId="1D5EACC5" w14:textId="77777777" w:rsidR="00DD29F3" w:rsidRPr="00550A22" w:rsidRDefault="00DD29F3" w:rsidP="00DD29F3">
      <w:pPr>
        <w:overflowPunct w:val="0"/>
        <w:autoSpaceDE w:val="0"/>
        <w:autoSpaceDN w:val="0"/>
        <w:adjustRightInd w:val="0"/>
        <w:textAlignment w:val="baseline"/>
        <w:rPr>
          <w:rFonts w:ascii="Times New Roman" w:hAnsi="Times New Roman"/>
          <w:sz w:val="22"/>
          <w:szCs w:val="22"/>
        </w:rPr>
      </w:pPr>
      <w:r w:rsidRPr="00550A22">
        <w:rPr>
          <w:rFonts w:ascii="Times New Roman" w:hAnsi="Times New Roman"/>
          <w:sz w:val="22"/>
          <w:szCs w:val="22"/>
        </w:rPr>
        <w:t>_______________________            ________________ /_____________/</w:t>
      </w:r>
    </w:p>
    <w:p w14:paraId="5416C2D4" w14:textId="77777777" w:rsidR="00DD29F3" w:rsidRPr="00550A22" w:rsidRDefault="00DD29F3" w:rsidP="00DD29F3">
      <w:pPr>
        <w:tabs>
          <w:tab w:val="left" w:pos="4750"/>
        </w:tabs>
        <w:overflowPunct w:val="0"/>
        <w:autoSpaceDE w:val="0"/>
        <w:autoSpaceDN w:val="0"/>
        <w:adjustRightInd w:val="0"/>
        <w:textAlignment w:val="baseline"/>
        <w:rPr>
          <w:rFonts w:ascii="Times New Roman" w:hAnsi="Times New Roman"/>
          <w:i/>
          <w:sz w:val="22"/>
          <w:szCs w:val="22"/>
        </w:rPr>
      </w:pPr>
      <w:r w:rsidRPr="00550A22">
        <w:rPr>
          <w:rFonts w:ascii="Times New Roman" w:hAnsi="Times New Roman"/>
          <w:i/>
          <w:sz w:val="22"/>
          <w:szCs w:val="22"/>
        </w:rPr>
        <w:t xml:space="preserve">                 (</w:t>
      </w:r>
      <w:proofErr w:type="gramStart"/>
      <w:r w:rsidRPr="00550A22">
        <w:rPr>
          <w:rFonts w:ascii="Times New Roman" w:hAnsi="Times New Roman"/>
          <w:i/>
          <w:sz w:val="22"/>
          <w:szCs w:val="22"/>
        </w:rPr>
        <w:t xml:space="preserve">должность)   </w:t>
      </w:r>
      <w:proofErr w:type="gramEnd"/>
      <w:r w:rsidRPr="00550A22">
        <w:rPr>
          <w:rFonts w:ascii="Times New Roman" w:hAnsi="Times New Roman"/>
          <w:i/>
          <w:sz w:val="22"/>
          <w:szCs w:val="22"/>
        </w:rPr>
        <w:t xml:space="preserve">                                      (подпись)                       (Ф.И.О.)</w:t>
      </w:r>
      <w:r w:rsidRPr="00550A22">
        <w:rPr>
          <w:rFonts w:ascii="Times New Roman" w:hAnsi="Times New Roman"/>
          <w:i/>
          <w:sz w:val="22"/>
          <w:szCs w:val="22"/>
        </w:rPr>
        <w:tab/>
      </w:r>
    </w:p>
    <w:p w14:paraId="083D20E0" w14:textId="77777777" w:rsidR="005825F9" w:rsidRPr="00550A22" w:rsidRDefault="005825F9" w:rsidP="00102F60">
      <w:pPr>
        <w:tabs>
          <w:tab w:val="left" w:pos="993"/>
        </w:tabs>
        <w:overflowPunct w:val="0"/>
        <w:autoSpaceDE w:val="0"/>
        <w:autoSpaceDN w:val="0"/>
        <w:adjustRightInd w:val="0"/>
        <w:jc w:val="both"/>
        <w:textAlignment w:val="baseline"/>
        <w:rPr>
          <w:rFonts w:ascii="Times New Roman" w:hAnsi="Times New Roman"/>
          <w:b/>
          <w:sz w:val="22"/>
          <w:szCs w:val="22"/>
        </w:rPr>
      </w:pPr>
    </w:p>
    <w:p w14:paraId="2C22ED65" w14:textId="77777777" w:rsidR="00102F60" w:rsidRPr="00550A22" w:rsidRDefault="00102F60" w:rsidP="00102F60">
      <w:pPr>
        <w:pStyle w:val="ae"/>
        <w:tabs>
          <w:tab w:val="left" w:pos="426"/>
        </w:tabs>
        <w:overflowPunct w:val="0"/>
        <w:autoSpaceDE w:val="0"/>
        <w:autoSpaceDN w:val="0"/>
        <w:adjustRightInd w:val="0"/>
        <w:ind w:left="0"/>
        <w:jc w:val="both"/>
        <w:textAlignment w:val="baseline"/>
        <w:rPr>
          <w:i/>
          <w:sz w:val="22"/>
          <w:szCs w:val="22"/>
        </w:rPr>
      </w:pPr>
      <w:r w:rsidRPr="00550A22">
        <w:rPr>
          <w:b/>
          <w:i/>
          <w:sz w:val="22"/>
          <w:szCs w:val="22"/>
        </w:rPr>
        <w:t xml:space="preserve">[Если по какому-либо источнику расходов на программные мероприятия не требуется заполнение соответствующей строки таблицы, лишние строки </w:t>
      </w:r>
      <w:r w:rsidRPr="00550A22">
        <w:rPr>
          <w:b/>
          <w:i/>
          <w:sz w:val="22"/>
          <w:szCs w:val="22"/>
          <w:u w:val="single"/>
        </w:rPr>
        <w:t>можно исключить</w:t>
      </w:r>
    </w:p>
    <w:p w14:paraId="52FA0220" w14:textId="77777777" w:rsidR="00102F60" w:rsidRPr="00550A22" w:rsidRDefault="00102F60" w:rsidP="009744D9">
      <w:pPr>
        <w:pStyle w:val="ae"/>
        <w:tabs>
          <w:tab w:val="left" w:pos="993"/>
        </w:tabs>
        <w:overflowPunct w:val="0"/>
        <w:autoSpaceDE w:val="0"/>
        <w:autoSpaceDN w:val="0"/>
        <w:adjustRightInd w:val="0"/>
        <w:ind w:left="0" w:firstLine="567"/>
        <w:jc w:val="both"/>
        <w:textAlignment w:val="baseline"/>
        <w:rPr>
          <w:b/>
          <w:i/>
          <w:sz w:val="22"/>
          <w:szCs w:val="22"/>
        </w:rPr>
      </w:pPr>
    </w:p>
    <w:p w14:paraId="5C305592" w14:textId="77777777" w:rsidR="00102F60" w:rsidRPr="00550A22" w:rsidRDefault="00102F60" w:rsidP="00102F60">
      <w:pPr>
        <w:pStyle w:val="ae"/>
        <w:tabs>
          <w:tab w:val="left" w:pos="993"/>
        </w:tabs>
        <w:overflowPunct w:val="0"/>
        <w:autoSpaceDE w:val="0"/>
        <w:autoSpaceDN w:val="0"/>
        <w:adjustRightInd w:val="0"/>
        <w:ind w:left="0"/>
        <w:jc w:val="both"/>
        <w:textAlignment w:val="baseline"/>
        <w:rPr>
          <w:i/>
          <w:sz w:val="22"/>
          <w:szCs w:val="22"/>
        </w:rPr>
      </w:pPr>
      <w:r w:rsidRPr="00550A22">
        <w:rPr>
          <w:i/>
          <w:sz w:val="22"/>
          <w:szCs w:val="22"/>
        </w:rPr>
        <w:t xml:space="preserve">Фактические (кассовые) расходы указываются с </w:t>
      </w:r>
      <w:r w:rsidRPr="00550A22">
        <w:rPr>
          <w:b/>
          <w:i/>
          <w:sz w:val="22"/>
          <w:szCs w:val="22"/>
        </w:rPr>
        <w:t>учетом освоения средств исполнителями мероприятий (автономными и бюджетными учреждениями, муниципальными образованиями поселений и т.п.)</w:t>
      </w:r>
      <w:r w:rsidRPr="00550A22">
        <w:rPr>
          <w:i/>
          <w:sz w:val="22"/>
          <w:szCs w:val="22"/>
        </w:rPr>
        <w:t>]</w:t>
      </w:r>
    </w:p>
    <w:p w14:paraId="454FBAF9" w14:textId="77777777" w:rsidR="00102F60" w:rsidRPr="00550A22" w:rsidRDefault="00102F60" w:rsidP="00102F60">
      <w:pPr>
        <w:pStyle w:val="ae"/>
        <w:tabs>
          <w:tab w:val="left" w:pos="993"/>
        </w:tabs>
        <w:overflowPunct w:val="0"/>
        <w:autoSpaceDE w:val="0"/>
        <w:autoSpaceDN w:val="0"/>
        <w:adjustRightInd w:val="0"/>
        <w:ind w:left="0"/>
        <w:jc w:val="both"/>
        <w:textAlignment w:val="baseline"/>
        <w:rPr>
          <w:i/>
          <w:sz w:val="22"/>
          <w:szCs w:val="22"/>
        </w:rPr>
        <w:sectPr w:rsidR="00102F60" w:rsidRPr="00550A22" w:rsidSect="00CE28AC">
          <w:pgSz w:w="16838" w:h="11906" w:orient="landscape"/>
          <w:pgMar w:top="284" w:right="536" w:bottom="142" w:left="1134" w:header="720" w:footer="720" w:gutter="0"/>
          <w:cols w:space="708"/>
          <w:titlePg/>
          <w:docGrid w:linePitch="360"/>
        </w:sectPr>
      </w:pPr>
    </w:p>
    <w:p w14:paraId="759EF033" w14:textId="31F2A843" w:rsidR="00EE0AFC" w:rsidRPr="00550A22" w:rsidRDefault="00EE0AFC" w:rsidP="00EE0AFC">
      <w:pPr>
        <w:pStyle w:val="ae"/>
        <w:tabs>
          <w:tab w:val="left" w:pos="993"/>
        </w:tabs>
        <w:overflowPunct w:val="0"/>
        <w:autoSpaceDE w:val="0"/>
        <w:autoSpaceDN w:val="0"/>
        <w:adjustRightInd w:val="0"/>
        <w:ind w:left="0" w:firstLine="567"/>
        <w:jc w:val="both"/>
        <w:textAlignment w:val="baseline"/>
        <w:rPr>
          <w:b/>
          <w:sz w:val="22"/>
          <w:szCs w:val="22"/>
        </w:rPr>
      </w:pPr>
      <w:r w:rsidRPr="00550A22">
        <w:rPr>
          <w:b/>
          <w:sz w:val="22"/>
          <w:szCs w:val="22"/>
          <w:u w:val="single"/>
        </w:rPr>
        <w:lastRenderedPageBreak/>
        <w:t xml:space="preserve">Раздел </w:t>
      </w:r>
      <w:r w:rsidR="00F65572" w:rsidRPr="00550A22">
        <w:rPr>
          <w:b/>
          <w:sz w:val="22"/>
          <w:szCs w:val="22"/>
          <w:u w:val="single"/>
        </w:rPr>
        <w:t>4.</w:t>
      </w:r>
      <w:r w:rsidR="00F65572" w:rsidRPr="00550A22">
        <w:rPr>
          <w:b/>
          <w:sz w:val="22"/>
          <w:szCs w:val="22"/>
        </w:rPr>
        <w:t xml:space="preserve"> Достижение</w:t>
      </w:r>
      <w:r w:rsidR="00FF1A70" w:rsidRPr="00550A22">
        <w:rPr>
          <w:b/>
          <w:sz w:val="22"/>
          <w:szCs w:val="22"/>
        </w:rPr>
        <w:t xml:space="preserve"> значений целевых </w:t>
      </w:r>
      <w:r w:rsidR="006E3B03" w:rsidRPr="00550A22">
        <w:rPr>
          <w:b/>
          <w:sz w:val="22"/>
          <w:szCs w:val="22"/>
        </w:rPr>
        <w:t>индикаторов</w:t>
      </w:r>
      <w:r w:rsidR="00FF1A70" w:rsidRPr="00550A22">
        <w:rPr>
          <w:b/>
          <w:sz w:val="22"/>
          <w:szCs w:val="22"/>
        </w:rPr>
        <w:t xml:space="preserve"> программы</w:t>
      </w:r>
    </w:p>
    <w:p w14:paraId="3F350722" w14:textId="77777777" w:rsidR="00FF1A70" w:rsidRPr="00550A22" w:rsidRDefault="00FF1A70" w:rsidP="00FF1A70">
      <w:pPr>
        <w:widowControl w:val="0"/>
        <w:suppressAutoHyphens/>
        <w:jc w:val="center"/>
        <w:rPr>
          <w:rFonts w:ascii="Times New Roman" w:eastAsia="Arial" w:hAnsi="Times New Roman"/>
          <w:sz w:val="22"/>
          <w:szCs w:val="22"/>
          <w:lang w:eastAsia="hi-IN" w:bidi="hi-IN"/>
        </w:rPr>
      </w:pPr>
    </w:p>
    <w:tbl>
      <w:tblPr>
        <w:tblW w:w="15310" w:type="dxa"/>
        <w:tblInd w:w="637" w:type="dxa"/>
        <w:tblLayout w:type="fixed"/>
        <w:tblCellMar>
          <w:left w:w="70" w:type="dxa"/>
          <w:right w:w="70" w:type="dxa"/>
        </w:tblCellMar>
        <w:tblLook w:val="0000" w:firstRow="0" w:lastRow="0" w:firstColumn="0" w:lastColumn="0" w:noHBand="0" w:noVBand="0"/>
      </w:tblPr>
      <w:tblGrid>
        <w:gridCol w:w="568"/>
        <w:gridCol w:w="5102"/>
        <w:gridCol w:w="290"/>
        <w:gridCol w:w="2687"/>
        <w:gridCol w:w="993"/>
        <w:gridCol w:w="168"/>
        <w:gridCol w:w="1250"/>
        <w:gridCol w:w="4252"/>
      </w:tblGrid>
      <w:tr w:rsidR="00A95AC2" w:rsidRPr="00255760" w14:paraId="2A790836" w14:textId="77777777" w:rsidTr="009A5CE2">
        <w:trPr>
          <w:cantSplit/>
          <w:trHeight w:val="360"/>
          <w:tblHeader/>
        </w:trPr>
        <w:tc>
          <w:tcPr>
            <w:tcW w:w="568" w:type="dxa"/>
            <w:vMerge w:val="restart"/>
            <w:tcBorders>
              <w:top w:val="single" w:sz="4" w:space="0" w:color="auto"/>
              <w:left w:val="single" w:sz="4" w:space="0" w:color="auto"/>
              <w:right w:val="single" w:sz="4" w:space="0" w:color="auto"/>
            </w:tcBorders>
          </w:tcPr>
          <w:p w14:paraId="705F8761" w14:textId="77777777" w:rsidR="00A95AC2" w:rsidRPr="00255760" w:rsidRDefault="00A95AC2" w:rsidP="006E3B03">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 п/п</w:t>
            </w:r>
          </w:p>
        </w:tc>
        <w:tc>
          <w:tcPr>
            <w:tcW w:w="5102" w:type="dxa"/>
            <w:vMerge w:val="restart"/>
            <w:tcBorders>
              <w:top w:val="single" w:sz="4" w:space="0" w:color="auto"/>
              <w:left w:val="single" w:sz="4" w:space="0" w:color="auto"/>
            </w:tcBorders>
            <w:shd w:val="clear" w:color="auto" w:fill="auto"/>
            <w:vAlign w:val="center"/>
          </w:tcPr>
          <w:p w14:paraId="1BD980E3" w14:textId="77777777" w:rsidR="00A95AC2" w:rsidRPr="00255760" w:rsidRDefault="00A95AC2" w:rsidP="00A95AC2">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 xml:space="preserve">Наименование целевого </w:t>
            </w:r>
            <w:r w:rsidRPr="00255760">
              <w:rPr>
                <w:rFonts w:ascii="Times New Roman" w:eastAsia="Arial" w:hAnsi="Times New Roman"/>
                <w:szCs w:val="24"/>
                <w:lang w:eastAsia="hi-IN" w:bidi="hi-IN"/>
              </w:rPr>
              <w:br/>
              <w:t>индикатора</w:t>
            </w:r>
          </w:p>
        </w:tc>
        <w:tc>
          <w:tcPr>
            <w:tcW w:w="290" w:type="dxa"/>
            <w:vMerge w:val="restart"/>
            <w:tcBorders>
              <w:top w:val="single" w:sz="4" w:space="0" w:color="auto"/>
              <w:left w:val="single" w:sz="4" w:space="0" w:color="auto"/>
            </w:tcBorders>
            <w:shd w:val="clear" w:color="auto" w:fill="auto"/>
            <w:vAlign w:val="center"/>
          </w:tcPr>
          <w:p w14:paraId="023246A1" w14:textId="77777777" w:rsidR="00A95AC2" w:rsidRPr="00255760" w:rsidRDefault="00A95AC2">
            <w:pPr>
              <w:rPr>
                <w:rFonts w:ascii="Times New Roman" w:eastAsia="Arial" w:hAnsi="Times New Roman"/>
                <w:szCs w:val="24"/>
                <w:lang w:eastAsia="hi-IN" w:bidi="hi-IN"/>
              </w:rPr>
            </w:pPr>
          </w:p>
          <w:p w14:paraId="5DCC50E0" w14:textId="77777777" w:rsidR="00A95AC2" w:rsidRPr="00255760" w:rsidRDefault="00A95AC2" w:rsidP="00A95AC2">
            <w:pPr>
              <w:widowControl w:val="0"/>
              <w:suppressAutoHyphens/>
              <w:snapToGrid w:val="0"/>
              <w:jc w:val="center"/>
              <w:rPr>
                <w:rFonts w:ascii="Times New Roman" w:eastAsia="Arial" w:hAnsi="Times New Roman"/>
                <w:szCs w:val="24"/>
                <w:lang w:eastAsia="hi-IN" w:bidi="hi-IN"/>
              </w:rPr>
            </w:pPr>
          </w:p>
        </w:tc>
        <w:tc>
          <w:tcPr>
            <w:tcW w:w="2687" w:type="dxa"/>
            <w:vMerge w:val="restart"/>
            <w:tcBorders>
              <w:top w:val="single" w:sz="4" w:space="0" w:color="auto"/>
              <w:right w:val="single" w:sz="4" w:space="0" w:color="auto"/>
            </w:tcBorders>
            <w:shd w:val="clear" w:color="auto" w:fill="auto"/>
            <w:vAlign w:val="center"/>
          </w:tcPr>
          <w:p w14:paraId="024778AC" w14:textId="77777777" w:rsidR="00A95AC2" w:rsidRPr="00255760" w:rsidRDefault="00A95AC2" w:rsidP="00753C42">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 xml:space="preserve">Единица </w:t>
            </w:r>
            <w:r w:rsidRPr="00255760">
              <w:rPr>
                <w:rFonts w:ascii="Times New Roman" w:eastAsia="Arial" w:hAnsi="Times New Roman"/>
                <w:szCs w:val="24"/>
                <w:lang w:eastAsia="hi-IN" w:bidi="hi-IN"/>
              </w:rPr>
              <w:br/>
              <w:t>измерения</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ED1A0E" w14:textId="77777777" w:rsidR="00A95AC2" w:rsidRPr="00255760" w:rsidRDefault="00A95AC2" w:rsidP="006E3B03">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Значение целевого индикатора</w:t>
            </w:r>
          </w:p>
        </w:tc>
        <w:tc>
          <w:tcPr>
            <w:tcW w:w="4252" w:type="dxa"/>
            <w:tcBorders>
              <w:top w:val="single" w:sz="4" w:space="0" w:color="auto"/>
              <w:left w:val="single" w:sz="4" w:space="0" w:color="auto"/>
              <w:right w:val="single" w:sz="4" w:space="0" w:color="auto"/>
            </w:tcBorders>
            <w:vAlign w:val="center"/>
          </w:tcPr>
          <w:p w14:paraId="450D4E13" w14:textId="77777777" w:rsidR="00A95AC2" w:rsidRPr="00255760" w:rsidRDefault="00A95AC2" w:rsidP="00753C42">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Пояснения к возникшим отклонениям</w:t>
            </w:r>
          </w:p>
        </w:tc>
      </w:tr>
      <w:tr w:rsidR="00A95AC2" w:rsidRPr="00255760" w14:paraId="55B08435" w14:textId="77777777" w:rsidTr="00F65572">
        <w:trPr>
          <w:cantSplit/>
          <w:trHeight w:val="98"/>
          <w:tblHeader/>
        </w:trPr>
        <w:tc>
          <w:tcPr>
            <w:tcW w:w="568" w:type="dxa"/>
            <w:vMerge/>
            <w:tcBorders>
              <w:left w:val="single" w:sz="4" w:space="0" w:color="auto"/>
              <w:bottom w:val="single" w:sz="4" w:space="0" w:color="auto"/>
              <w:right w:val="single" w:sz="4" w:space="0" w:color="auto"/>
            </w:tcBorders>
            <w:vAlign w:val="center"/>
          </w:tcPr>
          <w:p w14:paraId="003CB798" w14:textId="77777777" w:rsidR="00A95AC2" w:rsidRPr="00255760" w:rsidRDefault="00A95AC2" w:rsidP="006E3B03">
            <w:pPr>
              <w:widowControl w:val="0"/>
              <w:suppressAutoHyphens/>
              <w:snapToGrid w:val="0"/>
              <w:jc w:val="center"/>
              <w:rPr>
                <w:rFonts w:ascii="Times New Roman" w:eastAsia="Arial" w:hAnsi="Times New Roman"/>
                <w:szCs w:val="24"/>
                <w:lang w:eastAsia="hi-IN" w:bidi="hi-IN"/>
              </w:rPr>
            </w:pPr>
          </w:p>
        </w:tc>
        <w:tc>
          <w:tcPr>
            <w:tcW w:w="5102" w:type="dxa"/>
            <w:vMerge/>
            <w:tcBorders>
              <w:left w:val="single" w:sz="4" w:space="0" w:color="auto"/>
              <w:bottom w:val="single" w:sz="4" w:space="0" w:color="auto"/>
            </w:tcBorders>
            <w:shd w:val="clear" w:color="auto" w:fill="auto"/>
          </w:tcPr>
          <w:p w14:paraId="345BE9A2" w14:textId="77777777" w:rsidR="00A95AC2" w:rsidRPr="00255760" w:rsidRDefault="00A95AC2" w:rsidP="00753C42">
            <w:pPr>
              <w:widowControl w:val="0"/>
              <w:suppressAutoHyphens/>
              <w:snapToGrid w:val="0"/>
              <w:jc w:val="center"/>
              <w:rPr>
                <w:rFonts w:ascii="Times New Roman" w:eastAsia="Arial" w:hAnsi="Times New Roman"/>
                <w:szCs w:val="24"/>
                <w:lang w:eastAsia="hi-IN" w:bidi="hi-IN"/>
              </w:rPr>
            </w:pPr>
          </w:p>
        </w:tc>
        <w:tc>
          <w:tcPr>
            <w:tcW w:w="290" w:type="dxa"/>
            <w:vMerge/>
            <w:tcBorders>
              <w:left w:val="single" w:sz="4" w:space="0" w:color="auto"/>
              <w:bottom w:val="single" w:sz="4" w:space="0" w:color="auto"/>
            </w:tcBorders>
            <w:shd w:val="clear" w:color="auto" w:fill="auto"/>
          </w:tcPr>
          <w:p w14:paraId="451EB429" w14:textId="77777777" w:rsidR="00A95AC2" w:rsidRPr="00255760" w:rsidRDefault="00A95AC2" w:rsidP="00753C42">
            <w:pPr>
              <w:widowControl w:val="0"/>
              <w:suppressAutoHyphens/>
              <w:snapToGrid w:val="0"/>
              <w:jc w:val="center"/>
              <w:rPr>
                <w:rFonts w:ascii="Times New Roman" w:eastAsia="Arial" w:hAnsi="Times New Roman"/>
                <w:szCs w:val="24"/>
                <w:lang w:eastAsia="hi-IN" w:bidi="hi-IN"/>
              </w:rPr>
            </w:pPr>
          </w:p>
        </w:tc>
        <w:tc>
          <w:tcPr>
            <w:tcW w:w="2687" w:type="dxa"/>
            <w:vMerge/>
            <w:tcBorders>
              <w:bottom w:val="single" w:sz="4" w:space="0" w:color="auto"/>
              <w:right w:val="single" w:sz="4" w:space="0" w:color="auto"/>
            </w:tcBorders>
            <w:shd w:val="clear" w:color="auto" w:fill="auto"/>
          </w:tcPr>
          <w:p w14:paraId="45F2559F" w14:textId="77777777" w:rsidR="00A95AC2" w:rsidRPr="00255760" w:rsidRDefault="00A95AC2" w:rsidP="00753C42">
            <w:pPr>
              <w:widowControl w:val="0"/>
              <w:suppressAutoHyphens/>
              <w:snapToGrid w:val="0"/>
              <w:jc w:val="center"/>
              <w:rPr>
                <w:rFonts w:ascii="Times New Roman" w:eastAsia="Arial" w:hAnsi="Times New Roman"/>
                <w:szCs w:val="24"/>
                <w:lang w:eastAsia="hi-IN" w:bidi="hi-IN"/>
              </w:rPr>
            </w:pPr>
          </w:p>
        </w:tc>
        <w:tc>
          <w:tcPr>
            <w:tcW w:w="993" w:type="dxa"/>
            <w:tcBorders>
              <w:top w:val="single" w:sz="4" w:space="0" w:color="auto"/>
              <w:left w:val="single" w:sz="4" w:space="0" w:color="auto"/>
              <w:bottom w:val="single" w:sz="4" w:space="0" w:color="auto"/>
            </w:tcBorders>
            <w:shd w:val="clear" w:color="auto" w:fill="auto"/>
            <w:vAlign w:val="center"/>
          </w:tcPr>
          <w:p w14:paraId="7CCB8E99" w14:textId="77777777" w:rsidR="00A95AC2" w:rsidRPr="00255760" w:rsidRDefault="00A95AC2" w:rsidP="00753C42">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план</w:t>
            </w:r>
          </w:p>
        </w:tc>
        <w:tc>
          <w:tcPr>
            <w:tcW w:w="168" w:type="dxa"/>
            <w:tcBorders>
              <w:top w:val="single" w:sz="4" w:space="0" w:color="auto"/>
              <w:bottom w:val="single" w:sz="4" w:space="0" w:color="auto"/>
              <w:right w:val="single" w:sz="4" w:space="0" w:color="auto"/>
            </w:tcBorders>
            <w:shd w:val="clear" w:color="auto" w:fill="auto"/>
            <w:vAlign w:val="center"/>
          </w:tcPr>
          <w:p w14:paraId="282A7B9E" w14:textId="77777777" w:rsidR="00A95AC2" w:rsidRPr="00255760" w:rsidRDefault="00A95AC2" w:rsidP="00A95AC2">
            <w:pPr>
              <w:widowControl w:val="0"/>
              <w:suppressAutoHyphens/>
              <w:snapToGrid w:val="0"/>
              <w:jc w:val="center"/>
              <w:rPr>
                <w:rFonts w:ascii="Times New Roman" w:eastAsia="Arial" w:hAnsi="Times New Roman"/>
                <w:szCs w:val="24"/>
                <w:lang w:eastAsia="hi-IN" w:bidi="hi-IN"/>
              </w:rPr>
            </w:pPr>
          </w:p>
        </w:tc>
        <w:tc>
          <w:tcPr>
            <w:tcW w:w="1250" w:type="dxa"/>
            <w:tcBorders>
              <w:top w:val="single" w:sz="4" w:space="0" w:color="auto"/>
              <w:bottom w:val="single" w:sz="4" w:space="0" w:color="auto"/>
              <w:right w:val="single" w:sz="4" w:space="0" w:color="auto"/>
            </w:tcBorders>
            <w:shd w:val="clear" w:color="auto" w:fill="auto"/>
            <w:vAlign w:val="center"/>
          </w:tcPr>
          <w:p w14:paraId="00D535F1" w14:textId="77777777" w:rsidR="00A95AC2" w:rsidRPr="00255760" w:rsidRDefault="00A95AC2" w:rsidP="00753C42">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факт</w:t>
            </w:r>
          </w:p>
        </w:tc>
        <w:tc>
          <w:tcPr>
            <w:tcW w:w="4252" w:type="dxa"/>
            <w:tcBorders>
              <w:left w:val="single" w:sz="4" w:space="0" w:color="auto"/>
              <w:bottom w:val="single" w:sz="4" w:space="0" w:color="auto"/>
              <w:right w:val="single" w:sz="4" w:space="0" w:color="auto"/>
            </w:tcBorders>
          </w:tcPr>
          <w:p w14:paraId="0E83145A" w14:textId="77777777" w:rsidR="00A95AC2" w:rsidRPr="00255760" w:rsidRDefault="00A95AC2" w:rsidP="00753C42">
            <w:pPr>
              <w:widowControl w:val="0"/>
              <w:suppressAutoHyphens/>
              <w:snapToGrid w:val="0"/>
              <w:jc w:val="center"/>
              <w:rPr>
                <w:rFonts w:ascii="Times New Roman" w:eastAsia="Arial" w:hAnsi="Times New Roman"/>
                <w:szCs w:val="24"/>
                <w:lang w:eastAsia="hi-IN" w:bidi="hi-IN"/>
              </w:rPr>
            </w:pPr>
          </w:p>
        </w:tc>
      </w:tr>
      <w:tr w:rsidR="00846488" w:rsidRPr="00255760" w14:paraId="5EAA0815" w14:textId="77777777" w:rsidTr="00F65572">
        <w:trPr>
          <w:cantSplit/>
          <w:trHeight w:val="240"/>
        </w:trPr>
        <w:tc>
          <w:tcPr>
            <w:tcW w:w="568" w:type="dxa"/>
            <w:tcBorders>
              <w:top w:val="single" w:sz="4" w:space="0" w:color="auto"/>
              <w:left w:val="single" w:sz="4" w:space="0" w:color="auto"/>
              <w:bottom w:val="single" w:sz="4" w:space="0" w:color="auto"/>
              <w:right w:val="single" w:sz="4" w:space="0" w:color="auto"/>
            </w:tcBorders>
          </w:tcPr>
          <w:p w14:paraId="6FCCBD7B" w14:textId="77777777" w:rsidR="00846488" w:rsidRPr="00255760" w:rsidRDefault="00846488" w:rsidP="00846488">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1</w:t>
            </w:r>
          </w:p>
        </w:tc>
        <w:tc>
          <w:tcPr>
            <w:tcW w:w="5102" w:type="dxa"/>
            <w:tcBorders>
              <w:bottom w:val="single" w:sz="4" w:space="0" w:color="auto"/>
            </w:tcBorders>
          </w:tcPr>
          <w:p w14:paraId="1C8E0023" w14:textId="1BA0B8CC" w:rsidR="00846488" w:rsidRPr="00255760" w:rsidRDefault="00846488" w:rsidP="00846488">
            <w:pPr>
              <w:widowControl w:val="0"/>
              <w:suppressAutoHyphens/>
              <w:snapToGrid w:val="0"/>
              <w:rPr>
                <w:rFonts w:ascii="Times New Roman" w:eastAsia="Arial" w:hAnsi="Times New Roman"/>
                <w:szCs w:val="24"/>
                <w:lang w:eastAsia="hi-IN" w:bidi="hi-IN"/>
              </w:rPr>
            </w:pPr>
            <w:r w:rsidRPr="00255760">
              <w:rPr>
                <w:rFonts w:ascii="Times New Roman" w:hAnsi="Times New Roman"/>
                <w:szCs w:val="24"/>
              </w:rPr>
              <w:t>Доля оснащенности приборами учета электрической энергии муниципального жилого фонда</w:t>
            </w:r>
          </w:p>
        </w:tc>
        <w:tc>
          <w:tcPr>
            <w:tcW w:w="290" w:type="dxa"/>
            <w:tcBorders>
              <w:top w:val="single" w:sz="4" w:space="0" w:color="auto"/>
              <w:left w:val="single" w:sz="4" w:space="0" w:color="auto"/>
              <w:bottom w:val="single" w:sz="4" w:space="0" w:color="auto"/>
            </w:tcBorders>
            <w:shd w:val="clear" w:color="auto" w:fill="auto"/>
          </w:tcPr>
          <w:p w14:paraId="0EA7FA49" w14:textId="77777777" w:rsidR="00846488" w:rsidRPr="00255760" w:rsidRDefault="00846488" w:rsidP="00846488">
            <w:pPr>
              <w:widowControl w:val="0"/>
              <w:suppressAutoHyphens/>
              <w:snapToGrid w:val="0"/>
              <w:rPr>
                <w:rFonts w:ascii="Times New Roman" w:eastAsia="Arial" w:hAnsi="Times New Roman"/>
                <w:szCs w:val="24"/>
                <w:lang w:eastAsia="hi-IN" w:bidi="hi-IN"/>
              </w:rPr>
            </w:pPr>
          </w:p>
        </w:tc>
        <w:tc>
          <w:tcPr>
            <w:tcW w:w="2687" w:type="dxa"/>
            <w:tcBorders>
              <w:bottom w:val="single" w:sz="4" w:space="0" w:color="auto"/>
            </w:tcBorders>
          </w:tcPr>
          <w:p w14:paraId="5D398581" w14:textId="48F2EFB9" w:rsidR="00846488" w:rsidRPr="00255760" w:rsidRDefault="00846488" w:rsidP="00846488">
            <w:pPr>
              <w:widowControl w:val="0"/>
              <w:suppressAutoHyphens/>
              <w:snapToGrid w:val="0"/>
              <w:rPr>
                <w:rFonts w:ascii="Times New Roman" w:eastAsia="Arial" w:hAnsi="Times New Roman"/>
                <w:szCs w:val="24"/>
                <w:lang w:eastAsia="hi-IN" w:bidi="hi-IN"/>
              </w:rPr>
            </w:pPr>
            <w:r w:rsidRPr="00255760">
              <w:rPr>
                <w:rFonts w:ascii="Times New Roman" w:hAnsi="Times New Roman"/>
                <w:szCs w:val="24"/>
              </w:rPr>
              <w:t>% от общего кол-ва муниципального жилого фонда</w:t>
            </w:r>
          </w:p>
        </w:tc>
        <w:tc>
          <w:tcPr>
            <w:tcW w:w="993" w:type="dxa"/>
            <w:tcBorders>
              <w:top w:val="single" w:sz="4" w:space="0" w:color="auto"/>
              <w:left w:val="single" w:sz="4" w:space="0" w:color="auto"/>
              <w:bottom w:val="single" w:sz="4" w:space="0" w:color="auto"/>
            </w:tcBorders>
            <w:shd w:val="clear" w:color="auto" w:fill="auto"/>
          </w:tcPr>
          <w:p w14:paraId="02C38E8B" w14:textId="3D9F4AC4" w:rsidR="00846488" w:rsidRPr="00255760" w:rsidRDefault="00846488" w:rsidP="00846488">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100</w:t>
            </w:r>
          </w:p>
        </w:tc>
        <w:tc>
          <w:tcPr>
            <w:tcW w:w="168" w:type="dxa"/>
            <w:tcBorders>
              <w:top w:val="single" w:sz="4" w:space="0" w:color="auto"/>
              <w:bottom w:val="single" w:sz="4" w:space="0" w:color="auto"/>
              <w:right w:val="single" w:sz="4" w:space="0" w:color="auto"/>
            </w:tcBorders>
            <w:shd w:val="clear" w:color="auto" w:fill="auto"/>
          </w:tcPr>
          <w:p w14:paraId="23401475" w14:textId="77777777" w:rsidR="00846488" w:rsidRPr="00255760" w:rsidRDefault="00846488" w:rsidP="00846488">
            <w:pPr>
              <w:widowControl w:val="0"/>
              <w:suppressAutoHyphens/>
              <w:snapToGrid w:val="0"/>
              <w:jc w:val="center"/>
              <w:rPr>
                <w:rFonts w:ascii="Times New Roman" w:eastAsia="Arial" w:hAnsi="Times New Roman"/>
                <w:szCs w:val="24"/>
                <w:lang w:eastAsia="hi-IN" w:bidi="hi-IN"/>
              </w:rPr>
            </w:pPr>
          </w:p>
        </w:tc>
        <w:tc>
          <w:tcPr>
            <w:tcW w:w="1250" w:type="dxa"/>
            <w:tcBorders>
              <w:top w:val="single" w:sz="4" w:space="0" w:color="auto"/>
              <w:bottom w:val="single" w:sz="4" w:space="0" w:color="auto"/>
              <w:right w:val="single" w:sz="4" w:space="0" w:color="auto"/>
            </w:tcBorders>
            <w:shd w:val="clear" w:color="auto" w:fill="auto"/>
          </w:tcPr>
          <w:p w14:paraId="6C5D9B8E" w14:textId="069B2AA2" w:rsidR="00846488" w:rsidRPr="00255760" w:rsidRDefault="00846488" w:rsidP="00846488">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100</w:t>
            </w:r>
          </w:p>
        </w:tc>
        <w:tc>
          <w:tcPr>
            <w:tcW w:w="4252" w:type="dxa"/>
            <w:tcBorders>
              <w:top w:val="single" w:sz="4" w:space="0" w:color="auto"/>
              <w:left w:val="single" w:sz="4" w:space="0" w:color="auto"/>
              <w:bottom w:val="single" w:sz="4" w:space="0" w:color="auto"/>
              <w:right w:val="single" w:sz="4" w:space="0" w:color="auto"/>
            </w:tcBorders>
          </w:tcPr>
          <w:p w14:paraId="5E257944" w14:textId="77777777" w:rsidR="00846488" w:rsidRPr="00255760" w:rsidRDefault="00846488" w:rsidP="00846488">
            <w:pPr>
              <w:widowControl w:val="0"/>
              <w:suppressAutoHyphens/>
              <w:snapToGrid w:val="0"/>
              <w:rPr>
                <w:rFonts w:ascii="Times New Roman" w:eastAsia="Arial" w:hAnsi="Times New Roman"/>
                <w:i/>
                <w:szCs w:val="24"/>
                <w:lang w:eastAsia="hi-IN" w:bidi="hi-IN"/>
              </w:rPr>
            </w:pPr>
          </w:p>
        </w:tc>
      </w:tr>
      <w:tr w:rsidR="00846488" w:rsidRPr="00255760" w14:paraId="042BC007" w14:textId="77777777" w:rsidTr="00F65572">
        <w:trPr>
          <w:cantSplit/>
          <w:trHeight w:val="243"/>
        </w:trPr>
        <w:tc>
          <w:tcPr>
            <w:tcW w:w="568" w:type="dxa"/>
            <w:tcBorders>
              <w:top w:val="single" w:sz="4" w:space="0" w:color="auto"/>
              <w:left w:val="single" w:sz="4" w:space="0" w:color="auto"/>
              <w:bottom w:val="single" w:sz="4" w:space="0" w:color="auto"/>
              <w:right w:val="single" w:sz="4" w:space="0" w:color="auto"/>
            </w:tcBorders>
          </w:tcPr>
          <w:p w14:paraId="3C04FA6D" w14:textId="77777777" w:rsidR="00846488" w:rsidRPr="00255760" w:rsidRDefault="00846488" w:rsidP="00846488">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2</w:t>
            </w:r>
          </w:p>
        </w:tc>
        <w:tc>
          <w:tcPr>
            <w:tcW w:w="5102" w:type="dxa"/>
            <w:tcBorders>
              <w:top w:val="single" w:sz="4" w:space="0" w:color="auto"/>
              <w:bottom w:val="single" w:sz="4" w:space="0" w:color="auto"/>
            </w:tcBorders>
          </w:tcPr>
          <w:p w14:paraId="2607F78C" w14:textId="7FDE3CFA" w:rsidR="00846488" w:rsidRPr="00255760" w:rsidRDefault="00846488" w:rsidP="00846488">
            <w:pPr>
              <w:widowControl w:val="0"/>
              <w:suppressAutoHyphens/>
              <w:snapToGrid w:val="0"/>
              <w:rPr>
                <w:rFonts w:ascii="Times New Roman" w:eastAsia="Arial" w:hAnsi="Times New Roman"/>
                <w:szCs w:val="24"/>
                <w:lang w:eastAsia="hi-IN" w:bidi="hi-IN"/>
              </w:rPr>
            </w:pPr>
            <w:r w:rsidRPr="00255760">
              <w:rPr>
                <w:rFonts w:ascii="Times New Roman" w:hAnsi="Times New Roman"/>
                <w:szCs w:val="24"/>
              </w:rPr>
              <w:t>Доля оснащенности приборами учета горячего и холодного водоснабжения муниципального жилого фонда</w:t>
            </w:r>
          </w:p>
        </w:tc>
        <w:tc>
          <w:tcPr>
            <w:tcW w:w="290" w:type="dxa"/>
            <w:tcBorders>
              <w:top w:val="single" w:sz="4" w:space="0" w:color="auto"/>
              <w:left w:val="single" w:sz="4" w:space="0" w:color="auto"/>
              <w:bottom w:val="single" w:sz="4" w:space="0" w:color="auto"/>
            </w:tcBorders>
            <w:shd w:val="clear" w:color="auto" w:fill="auto"/>
          </w:tcPr>
          <w:p w14:paraId="1AB0886F" w14:textId="77777777" w:rsidR="00846488" w:rsidRPr="00255760" w:rsidRDefault="00846488" w:rsidP="00846488">
            <w:pPr>
              <w:widowControl w:val="0"/>
              <w:suppressAutoHyphens/>
              <w:snapToGrid w:val="0"/>
              <w:rPr>
                <w:rFonts w:ascii="Times New Roman" w:eastAsia="Arial" w:hAnsi="Times New Roman"/>
                <w:szCs w:val="24"/>
                <w:lang w:eastAsia="hi-IN" w:bidi="hi-IN"/>
              </w:rPr>
            </w:pPr>
          </w:p>
        </w:tc>
        <w:tc>
          <w:tcPr>
            <w:tcW w:w="2687" w:type="dxa"/>
            <w:tcBorders>
              <w:top w:val="single" w:sz="4" w:space="0" w:color="auto"/>
              <w:bottom w:val="single" w:sz="4" w:space="0" w:color="auto"/>
            </w:tcBorders>
          </w:tcPr>
          <w:p w14:paraId="016EC43F" w14:textId="2AE36A3E" w:rsidR="00846488" w:rsidRPr="00255760" w:rsidRDefault="00846488" w:rsidP="00846488">
            <w:pPr>
              <w:widowControl w:val="0"/>
              <w:suppressAutoHyphens/>
              <w:snapToGrid w:val="0"/>
              <w:rPr>
                <w:rFonts w:ascii="Times New Roman" w:eastAsia="Arial" w:hAnsi="Times New Roman"/>
                <w:szCs w:val="24"/>
                <w:lang w:eastAsia="hi-IN" w:bidi="hi-IN"/>
              </w:rPr>
            </w:pPr>
            <w:r w:rsidRPr="00255760">
              <w:rPr>
                <w:rFonts w:ascii="Times New Roman" w:hAnsi="Times New Roman"/>
                <w:szCs w:val="24"/>
              </w:rPr>
              <w:t>% от общего кол-ва муниципального жилого фонда</w:t>
            </w:r>
          </w:p>
        </w:tc>
        <w:tc>
          <w:tcPr>
            <w:tcW w:w="993" w:type="dxa"/>
            <w:tcBorders>
              <w:top w:val="single" w:sz="4" w:space="0" w:color="auto"/>
              <w:left w:val="single" w:sz="4" w:space="0" w:color="auto"/>
              <w:bottom w:val="single" w:sz="4" w:space="0" w:color="auto"/>
            </w:tcBorders>
            <w:shd w:val="clear" w:color="auto" w:fill="auto"/>
          </w:tcPr>
          <w:p w14:paraId="116B6807" w14:textId="3E530372" w:rsidR="00846488" w:rsidRPr="00255760" w:rsidRDefault="00846488" w:rsidP="00846488">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100</w:t>
            </w:r>
          </w:p>
        </w:tc>
        <w:tc>
          <w:tcPr>
            <w:tcW w:w="168" w:type="dxa"/>
            <w:tcBorders>
              <w:top w:val="single" w:sz="4" w:space="0" w:color="auto"/>
              <w:bottom w:val="single" w:sz="4" w:space="0" w:color="auto"/>
              <w:right w:val="single" w:sz="4" w:space="0" w:color="auto"/>
            </w:tcBorders>
            <w:shd w:val="clear" w:color="auto" w:fill="auto"/>
          </w:tcPr>
          <w:p w14:paraId="60827E6D" w14:textId="77777777" w:rsidR="00846488" w:rsidRPr="00255760" w:rsidRDefault="00846488" w:rsidP="00846488">
            <w:pPr>
              <w:widowControl w:val="0"/>
              <w:suppressAutoHyphens/>
              <w:snapToGrid w:val="0"/>
              <w:jc w:val="center"/>
              <w:rPr>
                <w:rFonts w:ascii="Times New Roman" w:eastAsia="Arial" w:hAnsi="Times New Roman"/>
                <w:szCs w:val="24"/>
                <w:lang w:eastAsia="hi-IN" w:bidi="hi-IN"/>
              </w:rPr>
            </w:pPr>
          </w:p>
        </w:tc>
        <w:tc>
          <w:tcPr>
            <w:tcW w:w="1250" w:type="dxa"/>
            <w:tcBorders>
              <w:top w:val="single" w:sz="4" w:space="0" w:color="auto"/>
              <w:bottom w:val="single" w:sz="4" w:space="0" w:color="auto"/>
              <w:right w:val="single" w:sz="4" w:space="0" w:color="auto"/>
            </w:tcBorders>
            <w:shd w:val="clear" w:color="auto" w:fill="auto"/>
          </w:tcPr>
          <w:p w14:paraId="0939158C" w14:textId="3E4BC43D" w:rsidR="00846488" w:rsidRPr="00255760" w:rsidRDefault="00B76267" w:rsidP="00846488">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9</w:t>
            </w:r>
            <w:r w:rsidR="009A5CE2" w:rsidRPr="00255760">
              <w:rPr>
                <w:rFonts w:ascii="Times New Roman" w:eastAsia="Arial" w:hAnsi="Times New Roman"/>
                <w:szCs w:val="24"/>
                <w:lang w:eastAsia="hi-IN" w:bidi="hi-IN"/>
              </w:rPr>
              <w:t>8</w:t>
            </w:r>
          </w:p>
        </w:tc>
        <w:tc>
          <w:tcPr>
            <w:tcW w:w="4252" w:type="dxa"/>
            <w:tcBorders>
              <w:top w:val="single" w:sz="4" w:space="0" w:color="auto"/>
              <w:left w:val="single" w:sz="4" w:space="0" w:color="auto"/>
              <w:bottom w:val="single" w:sz="4" w:space="0" w:color="auto"/>
              <w:right w:val="single" w:sz="4" w:space="0" w:color="auto"/>
            </w:tcBorders>
          </w:tcPr>
          <w:p w14:paraId="6DFC53E7" w14:textId="75726310" w:rsidR="00846488" w:rsidRPr="00255760" w:rsidRDefault="00846488" w:rsidP="00B76267">
            <w:pPr>
              <w:widowControl w:val="0"/>
              <w:suppressAutoHyphens/>
              <w:snapToGrid w:val="0"/>
              <w:rPr>
                <w:rFonts w:ascii="Times New Roman" w:eastAsia="Arial" w:hAnsi="Times New Roman"/>
                <w:szCs w:val="24"/>
                <w:lang w:eastAsia="hi-IN" w:bidi="hi-IN"/>
              </w:rPr>
            </w:pPr>
            <w:r w:rsidRPr="00255760">
              <w:rPr>
                <w:rFonts w:ascii="Times New Roman" w:eastAsia="Arial" w:hAnsi="Times New Roman"/>
                <w:szCs w:val="24"/>
                <w:lang w:eastAsia="hi-IN" w:bidi="hi-IN"/>
              </w:rPr>
              <w:t xml:space="preserve"> </w:t>
            </w:r>
          </w:p>
        </w:tc>
      </w:tr>
      <w:tr w:rsidR="00846488" w:rsidRPr="00255760" w14:paraId="1D3B0B62" w14:textId="77777777" w:rsidTr="00F65572">
        <w:trPr>
          <w:cantSplit/>
          <w:trHeight w:val="240"/>
        </w:trPr>
        <w:tc>
          <w:tcPr>
            <w:tcW w:w="568" w:type="dxa"/>
            <w:tcBorders>
              <w:top w:val="single" w:sz="4" w:space="0" w:color="auto"/>
              <w:left w:val="single" w:sz="4" w:space="0" w:color="auto"/>
              <w:bottom w:val="single" w:sz="4" w:space="0" w:color="auto"/>
              <w:right w:val="single" w:sz="4" w:space="0" w:color="auto"/>
            </w:tcBorders>
          </w:tcPr>
          <w:p w14:paraId="1D7290CE" w14:textId="77777777" w:rsidR="00846488" w:rsidRPr="00255760" w:rsidRDefault="00846488" w:rsidP="00846488">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3</w:t>
            </w:r>
          </w:p>
        </w:tc>
        <w:tc>
          <w:tcPr>
            <w:tcW w:w="5102" w:type="dxa"/>
            <w:tcBorders>
              <w:top w:val="single" w:sz="4" w:space="0" w:color="auto"/>
              <w:bottom w:val="single" w:sz="4" w:space="0" w:color="auto"/>
            </w:tcBorders>
          </w:tcPr>
          <w:p w14:paraId="4F29F485" w14:textId="0BD63EFB" w:rsidR="00846488" w:rsidRPr="00255760" w:rsidRDefault="00846488" w:rsidP="00846488">
            <w:pPr>
              <w:widowControl w:val="0"/>
              <w:suppressAutoHyphens/>
              <w:snapToGrid w:val="0"/>
              <w:rPr>
                <w:rFonts w:ascii="Times New Roman" w:eastAsia="Arial" w:hAnsi="Times New Roman"/>
                <w:szCs w:val="24"/>
                <w:lang w:eastAsia="hi-IN" w:bidi="hi-IN"/>
              </w:rPr>
            </w:pPr>
            <w:r w:rsidRPr="00255760">
              <w:rPr>
                <w:rFonts w:ascii="Times New Roman" w:hAnsi="Times New Roman"/>
                <w:color w:val="000000"/>
                <w:szCs w:val="24"/>
              </w:rPr>
              <w:t>Изменение удельного веса расхода электроэнергии на освещение города</w:t>
            </w:r>
          </w:p>
        </w:tc>
        <w:tc>
          <w:tcPr>
            <w:tcW w:w="290" w:type="dxa"/>
            <w:tcBorders>
              <w:top w:val="single" w:sz="4" w:space="0" w:color="auto"/>
              <w:left w:val="single" w:sz="4" w:space="0" w:color="auto"/>
              <w:bottom w:val="single" w:sz="4" w:space="0" w:color="auto"/>
            </w:tcBorders>
            <w:shd w:val="clear" w:color="auto" w:fill="auto"/>
          </w:tcPr>
          <w:p w14:paraId="17966950" w14:textId="77777777" w:rsidR="00846488" w:rsidRPr="00255760" w:rsidRDefault="00846488" w:rsidP="00846488">
            <w:pPr>
              <w:widowControl w:val="0"/>
              <w:suppressAutoHyphens/>
              <w:snapToGrid w:val="0"/>
              <w:rPr>
                <w:rFonts w:ascii="Times New Roman" w:eastAsia="Arial" w:hAnsi="Times New Roman"/>
                <w:szCs w:val="24"/>
                <w:lang w:eastAsia="hi-IN" w:bidi="hi-IN"/>
              </w:rPr>
            </w:pPr>
          </w:p>
        </w:tc>
        <w:tc>
          <w:tcPr>
            <w:tcW w:w="2687" w:type="dxa"/>
            <w:tcBorders>
              <w:top w:val="single" w:sz="4" w:space="0" w:color="auto"/>
              <w:bottom w:val="single" w:sz="4" w:space="0" w:color="auto"/>
            </w:tcBorders>
          </w:tcPr>
          <w:p w14:paraId="0052D11F" w14:textId="716FA4C9" w:rsidR="00846488" w:rsidRPr="00255760" w:rsidRDefault="00846488" w:rsidP="00846488">
            <w:pPr>
              <w:widowControl w:val="0"/>
              <w:suppressAutoHyphens/>
              <w:snapToGrid w:val="0"/>
              <w:rPr>
                <w:rFonts w:ascii="Times New Roman" w:eastAsia="Arial" w:hAnsi="Times New Roman"/>
                <w:szCs w:val="24"/>
                <w:lang w:eastAsia="hi-IN" w:bidi="hi-IN"/>
              </w:rPr>
            </w:pPr>
            <w:proofErr w:type="spellStart"/>
            <w:proofErr w:type="gramStart"/>
            <w:r w:rsidRPr="00255760">
              <w:rPr>
                <w:rFonts w:ascii="Times New Roman" w:hAnsi="Times New Roman"/>
                <w:szCs w:val="24"/>
              </w:rPr>
              <w:t>тыс.кВт</w:t>
            </w:r>
            <w:proofErr w:type="spellEnd"/>
            <w:proofErr w:type="gramEnd"/>
          </w:p>
        </w:tc>
        <w:tc>
          <w:tcPr>
            <w:tcW w:w="993" w:type="dxa"/>
            <w:tcBorders>
              <w:top w:val="single" w:sz="4" w:space="0" w:color="auto"/>
              <w:left w:val="single" w:sz="4" w:space="0" w:color="auto"/>
              <w:bottom w:val="single" w:sz="4" w:space="0" w:color="auto"/>
            </w:tcBorders>
            <w:shd w:val="clear" w:color="auto" w:fill="auto"/>
          </w:tcPr>
          <w:p w14:paraId="042D4870" w14:textId="4CD9C94E" w:rsidR="00846488" w:rsidRPr="00255760" w:rsidRDefault="00255760" w:rsidP="00846488">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0,</w:t>
            </w:r>
            <w:r w:rsidR="009A5CE2" w:rsidRPr="00255760">
              <w:rPr>
                <w:rFonts w:ascii="Times New Roman" w:eastAsia="Arial" w:hAnsi="Times New Roman"/>
                <w:szCs w:val="24"/>
                <w:lang w:eastAsia="hi-IN" w:bidi="hi-IN"/>
              </w:rPr>
              <w:t>620</w:t>
            </w:r>
          </w:p>
        </w:tc>
        <w:tc>
          <w:tcPr>
            <w:tcW w:w="168" w:type="dxa"/>
            <w:tcBorders>
              <w:top w:val="single" w:sz="4" w:space="0" w:color="auto"/>
              <w:bottom w:val="single" w:sz="4" w:space="0" w:color="auto"/>
              <w:right w:val="single" w:sz="4" w:space="0" w:color="auto"/>
            </w:tcBorders>
            <w:shd w:val="clear" w:color="auto" w:fill="auto"/>
          </w:tcPr>
          <w:p w14:paraId="5840B0AD" w14:textId="77777777" w:rsidR="00846488" w:rsidRPr="00255760" w:rsidRDefault="00846488" w:rsidP="00846488">
            <w:pPr>
              <w:widowControl w:val="0"/>
              <w:suppressAutoHyphens/>
              <w:snapToGrid w:val="0"/>
              <w:jc w:val="center"/>
              <w:rPr>
                <w:rFonts w:ascii="Times New Roman" w:eastAsia="Arial" w:hAnsi="Times New Roman"/>
                <w:szCs w:val="24"/>
                <w:lang w:eastAsia="hi-IN" w:bidi="hi-IN"/>
              </w:rPr>
            </w:pPr>
          </w:p>
        </w:tc>
        <w:tc>
          <w:tcPr>
            <w:tcW w:w="1250" w:type="dxa"/>
            <w:tcBorders>
              <w:top w:val="single" w:sz="4" w:space="0" w:color="auto"/>
              <w:bottom w:val="single" w:sz="4" w:space="0" w:color="auto"/>
              <w:right w:val="single" w:sz="4" w:space="0" w:color="auto"/>
            </w:tcBorders>
            <w:shd w:val="clear" w:color="auto" w:fill="auto"/>
          </w:tcPr>
          <w:p w14:paraId="44C6C9B4" w14:textId="2E7047EF" w:rsidR="00846488" w:rsidRPr="00255760" w:rsidRDefault="00255760" w:rsidP="00846488">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0,</w:t>
            </w:r>
            <w:r w:rsidR="009A5CE2" w:rsidRPr="00255760">
              <w:rPr>
                <w:rFonts w:ascii="Times New Roman" w:eastAsia="Arial" w:hAnsi="Times New Roman"/>
                <w:szCs w:val="24"/>
                <w:lang w:eastAsia="hi-IN" w:bidi="hi-IN"/>
              </w:rPr>
              <w:t>547</w:t>
            </w:r>
          </w:p>
        </w:tc>
        <w:tc>
          <w:tcPr>
            <w:tcW w:w="4252" w:type="dxa"/>
            <w:tcBorders>
              <w:left w:val="single" w:sz="4" w:space="0" w:color="auto"/>
              <w:bottom w:val="single" w:sz="4" w:space="0" w:color="auto"/>
              <w:right w:val="single" w:sz="4" w:space="0" w:color="auto"/>
            </w:tcBorders>
          </w:tcPr>
          <w:p w14:paraId="1934E4D2" w14:textId="77777777" w:rsidR="00846488" w:rsidRPr="00255760" w:rsidRDefault="00846488" w:rsidP="00846488">
            <w:pPr>
              <w:widowControl w:val="0"/>
              <w:suppressAutoHyphens/>
              <w:snapToGrid w:val="0"/>
              <w:rPr>
                <w:rFonts w:ascii="Times New Roman" w:eastAsia="Arial" w:hAnsi="Times New Roman"/>
                <w:szCs w:val="24"/>
                <w:lang w:eastAsia="hi-IN" w:bidi="hi-IN"/>
              </w:rPr>
            </w:pPr>
          </w:p>
        </w:tc>
      </w:tr>
      <w:tr w:rsidR="00846488" w:rsidRPr="00255760" w14:paraId="36D86402" w14:textId="77777777" w:rsidTr="00F65572">
        <w:trPr>
          <w:cantSplit/>
          <w:trHeight w:val="240"/>
        </w:trPr>
        <w:tc>
          <w:tcPr>
            <w:tcW w:w="568" w:type="dxa"/>
            <w:tcBorders>
              <w:top w:val="single" w:sz="4" w:space="0" w:color="auto"/>
              <w:left w:val="single" w:sz="4" w:space="0" w:color="auto"/>
              <w:right w:val="single" w:sz="4" w:space="0" w:color="auto"/>
            </w:tcBorders>
          </w:tcPr>
          <w:p w14:paraId="7D305FD3" w14:textId="77777777" w:rsidR="00846488" w:rsidRPr="00255760" w:rsidRDefault="00846488" w:rsidP="00846488">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4</w:t>
            </w:r>
          </w:p>
        </w:tc>
        <w:tc>
          <w:tcPr>
            <w:tcW w:w="5102" w:type="dxa"/>
            <w:tcBorders>
              <w:top w:val="single" w:sz="4" w:space="0" w:color="auto"/>
            </w:tcBorders>
          </w:tcPr>
          <w:p w14:paraId="43D92ED1" w14:textId="353AD5E9" w:rsidR="00846488" w:rsidRPr="00255760" w:rsidRDefault="00846488" w:rsidP="00846488">
            <w:pPr>
              <w:widowControl w:val="0"/>
              <w:suppressAutoHyphens/>
              <w:snapToGrid w:val="0"/>
              <w:rPr>
                <w:rFonts w:ascii="Times New Roman" w:eastAsia="Arial" w:hAnsi="Times New Roman"/>
                <w:szCs w:val="24"/>
                <w:lang w:eastAsia="hi-IN" w:bidi="hi-IN"/>
              </w:rPr>
            </w:pPr>
            <w:r w:rsidRPr="00255760">
              <w:rPr>
                <w:rFonts w:ascii="Times New Roman" w:hAnsi="Times New Roman"/>
                <w:color w:val="000000"/>
                <w:szCs w:val="24"/>
              </w:rPr>
              <w:t>Изменение удельного веса расхода электроэнергии на освещение муниципальных объектов</w:t>
            </w:r>
          </w:p>
        </w:tc>
        <w:tc>
          <w:tcPr>
            <w:tcW w:w="290" w:type="dxa"/>
            <w:tcBorders>
              <w:top w:val="single" w:sz="4" w:space="0" w:color="auto"/>
              <w:left w:val="single" w:sz="4" w:space="0" w:color="auto"/>
            </w:tcBorders>
            <w:shd w:val="clear" w:color="auto" w:fill="auto"/>
          </w:tcPr>
          <w:p w14:paraId="7DE5E9DB" w14:textId="77777777" w:rsidR="00846488" w:rsidRPr="00255760" w:rsidRDefault="00846488" w:rsidP="00846488">
            <w:pPr>
              <w:widowControl w:val="0"/>
              <w:suppressAutoHyphens/>
              <w:snapToGrid w:val="0"/>
              <w:rPr>
                <w:rFonts w:ascii="Times New Roman" w:eastAsia="Arial" w:hAnsi="Times New Roman"/>
                <w:szCs w:val="24"/>
                <w:lang w:eastAsia="hi-IN" w:bidi="hi-IN"/>
              </w:rPr>
            </w:pPr>
          </w:p>
        </w:tc>
        <w:tc>
          <w:tcPr>
            <w:tcW w:w="2687" w:type="dxa"/>
            <w:tcBorders>
              <w:top w:val="single" w:sz="4" w:space="0" w:color="auto"/>
            </w:tcBorders>
          </w:tcPr>
          <w:p w14:paraId="78495FE8" w14:textId="6311B22C" w:rsidR="00846488" w:rsidRPr="00255760" w:rsidRDefault="00846488" w:rsidP="00846488">
            <w:pPr>
              <w:widowControl w:val="0"/>
              <w:suppressAutoHyphens/>
              <w:snapToGrid w:val="0"/>
              <w:rPr>
                <w:rFonts w:ascii="Times New Roman" w:eastAsia="Arial" w:hAnsi="Times New Roman"/>
                <w:szCs w:val="24"/>
                <w:lang w:eastAsia="hi-IN" w:bidi="hi-IN"/>
              </w:rPr>
            </w:pPr>
            <w:proofErr w:type="spellStart"/>
            <w:proofErr w:type="gramStart"/>
            <w:r w:rsidRPr="00255760">
              <w:rPr>
                <w:rFonts w:ascii="Times New Roman" w:hAnsi="Times New Roman"/>
                <w:szCs w:val="24"/>
              </w:rPr>
              <w:t>тыс.кВт</w:t>
            </w:r>
            <w:proofErr w:type="spellEnd"/>
            <w:proofErr w:type="gramEnd"/>
          </w:p>
        </w:tc>
        <w:tc>
          <w:tcPr>
            <w:tcW w:w="993" w:type="dxa"/>
            <w:tcBorders>
              <w:top w:val="single" w:sz="4" w:space="0" w:color="auto"/>
              <w:left w:val="single" w:sz="4" w:space="0" w:color="auto"/>
            </w:tcBorders>
            <w:shd w:val="clear" w:color="auto" w:fill="auto"/>
          </w:tcPr>
          <w:p w14:paraId="31F1301B" w14:textId="72899F38" w:rsidR="00846488" w:rsidRPr="00255760" w:rsidRDefault="00255760" w:rsidP="00846488">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0,0</w:t>
            </w:r>
            <w:r w:rsidR="00846488" w:rsidRPr="00255760">
              <w:rPr>
                <w:rFonts w:ascii="Times New Roman" w:eastAsia="Arial" w:hAnsi="Times New Roman"/>
                <w:szCs w:val="24"/>
                <w:lang w:eastAsia="hi-IN" w:bidi="hi-IN"/>
              </w:rPr>
              <w:t>215</w:t>
            </w:r>
          </w:p>
        </w:tc>
        <w:tc>
          <w:tcPr>
            <w:tcW w:w="168" w:type="dxa"/>
            <w:tcBorders>
              <w:top w:val="single" w:sz="4" w:space="0" w:color="auto"/>
              <w:right w:val="single" w:sz="4" w:space="0" w:color="auto"/>
            </w:tcBorders>
            <w:shd w:val="clear" w:color="auto" w:fill="auto"/>
          </w:tcPr>
          <w:p w14:paraId="0CCF5A26" w14:textId="77777777" w:rsidR="00846488" w:rsidRPr="00255760" w:rsidRDefault="00846488" w:rsidP="00846488">
            <w:pPr>
              <w:widowControl w:val="0"/>
              <w:suppressAutoHyphens/>
              <w:snapToGrid w:val="0"/>
              <w:jc w:val="center"/>
              <w:rPr>
                <w:rFonts w:ascii="Times New Roman" w:eastAsia="Arial" w:hAnsi="Times New Roman"/>
                <w:szCs w:val="24"/>
                <w:lang w:eastAsia="hi-IN" w:bidi="hi-IN"/>
              </w:rPr>
            </w:pPr>
          </w:p>
        </w:tc>
        <w:tc>
          <w:tcPr>
            <w:tcW w:w="1250" w:type="dxa"/>
            <w:tcBorders>
              <w:top w:val="single" w:sz="4" w:space="0" w:color="auto"/>
              <w:right w:val="single" w:sz="4" w:space="0" w:color="auto"/>
            </w:tcBorders>
            <w:shd w:val="clear" w:color="auto" w:fill="auto"/>
          </w:tcPr>
          <w:p w14:paraId="09C20B38" w14:textId="44980579" w:rsidR="00846488" w:rsidRPr="00255760" w:rsidRDefault="00255760" w:rsidP="00846488">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0,0</w:t>
            </w:r>
            <w:r w:rsidR="00846488" w:rsidRPr="00255760">
              <w:rPr>
                <w:rFonts w:ascii="Times New Roman" w:eastAsia="Arial" w:hAnsi="Times New Roman"/>
                <w:szCs w:val="24"/>
                <w:lang w:eastAsia="hi-IN" w:bidi="hi-IN"/>
              </w:rPr>
              <w:t>215</w:t>
            </w:r>
          </w:p>
        </w:tc>
        <w:tc>
          <w:tcPr>
            <w:tcW w:w="4252" w:type="dxa"/>
            <w:tcBorders>
              <w:top w:val="single" w:sz="4" w:space="0" w:color="auto"/>
              <w:left w:val="single" w:sz="4" w:space="0" w:color="auto"/>
              <w:right w:val="single" w:sz="4" w:space="0" w:color="auto"/>
            </w:tcBorders>
          </w:tcPr>
          <w:p w14:paraId="74352BA6" w14:textId="77777777" w:rsidR="00846488" w:rsidRPr="00255760" w:rsidRDefault="00846488" w:rsidP="00846488">
            <w:pPr>
              <w:widowControl w:val="0"/>
              <w:suppressAutoHyphens/>
              <w:snapToGrid w:val="0"/>
              <w:rPr>
                <w:rFonts w:ascii="Times New Roman" w:eastAsia="Arial" w:hAnsi="Times New Roman"/>
                <w:szCs w:val="24"/>
                <w:lang w:eastAsia="hi-IN" w:bidi="hi-IN"/>
              </w:rPr>
            </w:pPr>
          </w:p>
        </w:tc>
      </w:tr>
      <w:tr w:rsidR="009A5CE2" w:rsidRPr="00255760" w14:paraId="1C4D7BD8" w14:textId="77777777" w:rsidTr="00F65572">
        <w:trPr>
          <w:cantSplit/>
          <w:trHeight w:val="240"/>
        </w:trPr>
        <w:tc>
          <w:tcPr>
            <w:tcW w:w="568" w:type="dxa"/>
            <w:tcBorders>
              <w:top w:val="single" w:sz="4" w:space="0" w:color="auto"/>
              <w:left w:val="single" w:sz="4" w:space="0" w:color="auto"/>
              <w:right w:val="single" w:sz="4" w:space="0" w:color="auto"/>
            </w:tcBorders>
          </w:tcPr>
          <w:p w14:paraId="00BA62B1" w14:textId="30ABD069" w:rsidR="009A5CE2" w:rsidRPr="00255760" w:rsidRDefault="009A5CE2" w:rsidP="009A5CE2">
            <w:pPr>
              <w:widowControl w:val="0"/>
              <w:suppressAutoHyphens/>
              <w:snapToGrid w:val="0"/>
              <w:jc w:val="center"/>
              <w:rPr>
                <w:rFonts w:ascii="Times New Roman" w:eastAsia="Arial" w:hAnsi="Times New Roman"/>
                <w:szCs w:val="24"/>
                <w:lang w:eastAsia="hi-IN" w:bidi="hi-IN"/>
              </w:rPr>
            </w:pPr>
            <w:r w:rsidRPr="00255760">
              <w:rPr>
                <w:rFonts w:ascii="Times New Roman" w:hAnsi="Times New Roman"/>
                <w:szCs w:val="24"/>
              </w:rPr>
              <w:t>4</w:t>
            </w:r>
          </w:p>
        </w:tc>
        <w:tc>
          <w:tcPr>
            <w:tcW w:w="5102" w:type="dxa"/>
            <w:tcBorders>
              <w:top w:val="single" w:sz="4" w:space="0" w:color="auto"/>
            </w:tcBorders>
          </w:tcPr>
          <w:p w14:paraId="0968C252" w14:textId="4A672935" w:rsidR="009A5CE2" w:rsidRPr="00255760" w:rsidRDefault="009A5CE2" w:rsidP="009A5CE2">
            <w:pPr>
              <w:widowControl w:val="0"/>
              <w:suppressAutoHyphens/>
              <w:snapToGrid w:val="0"/>
              <w:rPr>
                <w:rFonts w:ascii="Times New Roman" w:hAnsi="Times New Roman"/>
                <w:color w:val="000000"/>
                <w:szCs w:val="24"/>
              </w:rPr>
            </w:pPr>
            <w:r w:rsidRPr="00255760">
              <w:rPr>
                <w:rFonts w:ascii="Times New Roman" w:hAnsi="Times New Roman"/>
                <w:szCs w:val="24"/>
              </w:rPr>
              <w:t>Количество многоквартирных жилых домов с утепленными сетями водоотведения</w:t>
            </w:r>
          </w:p>
        </w:tc>
        <w:tc>
          <w:tcPr>
            <w:tcW w:w="290" w:type="dxa"/>
            <w:tcBorders>
              <w:top w:val="single" w:sz="4" w:space="0" w:color="auto"/>
              <w:left w:val="single" w:sz="4" w:space="0" w:color="auto"/>
            </w:tcBorders>
            <w:shd w:val="clear" w:color="auto" w:fill="auto"/>
          </w:tcPr>
          <w:p w14:paraId="12F3891A" w14:textId="47549AB5" w:rsidR="009A5CE2" w:rsidRPr="00255760" w:rsidRDefault="009A5CE2" w:rsidP="009A5CE2">
            <w:pPr>
              <w:widowControl w:val="0"/>
              <w:suppressAutoHyphens/>
              <w:snapToGrid w:val="0"/>
              <w:rPr>
                <w:rFonts w:ascii="Times New Roman" w:eastAsia="Arial" w:hAnsi="Times New Roman"/>
                <w:szCs w:val="24"/>
                <w:lang w:eastAsia="hi-IN" w:bidi="hi-IN"/>
              </w:rPr>
            </w:pPr>
          </w:p>
        </w:tc>
        <w:tc>
          <w:tcPr>
            <w:tcW w:w="2687" w:type="dxa"/>
            <w:tcBorders>
              <w:top w:val="single" w:sz="4" w:space="0" w:color="auto"/>
            </w:tcBorders>
          </w:tcPr>
          <w:p w14:paraId="23DF6A19" w14:textId="15E1FEA6" w:rsidR="009A5CE2" w:rsidRPr="00255760" w:rsidRDefault="00255760" w:rsidP="009A5CE2">
            <w:pPr>
              <w:widowControl w:val="0"/>
              <w:suppressAutoHyphens/>
              <w:snapToGrid w:val="0"/>
              <w:rPr>
                <w:rFonts w:ascii="Times New Roman" w:hAnsi="Times New Roman"/>
                <w:szCs w:val="24"/>
              </w:rPr>
            </w:pPr>
            <w:r w:rsidRPr="00255760">
              <w:rPr>
                <w:rFonts w:ascii="Times New Roman" w:hAnsi="Times New Roman"/>
                <w:szCs w:val="24"/>
              </w:rPr>
              <w:t>Шт.</w:t>
            </w:r>
          </w:p>
        </w:tc>
        <w:tc>
          <w:tcPr>
            <w:tcW w:w="993" w:type="dxa"/>
            <w:tcBorders>
              <w:top w:val="single" w:sz="4" w:space="0" w:color="auto"/>
              <w:left w:val="single" w:sz="4" w:space="0" w:color="auto"/>
            </w:tcBorders>
            <w:shd w:val="clear" w:color="auto" w:fill="auto"/>
          </w:tcPr>
          <w:p w14:paraId="4CF61364" w14:textId="18E68DCD" w:rsidR="009A5CE2" w:rsidRPr="00255760" w:rsidRDefault="00255760" w:rsidP="009A5CE2">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2</w:t>
            </w:r>
          </w:p>
        </w:tc>
        <w:tc>
          <w:tcPr>
            <w:tcW w:w="168" w:type="dxa"/>
            <w:tcBorders>
              <w:top w:val="single" w:sz="4" w:space="0" w:color="auto"/>
              <w:right w:val="single" w:sz="4" w:space="0" w:color="auto"/>
            </w:tcBorders>
            <w:shd w:val="clear" w:color="auto" w:fill="auto"/>
          </w:tcPr>
          <w:p w14:paraId="1752BE68" w14:textId="77777777" w:rsidR="009A5CE2" w:rsidRPr="00255760" w:rsidRDefault="009A5CE2" w:rsidP="009A5CE2">
            <w:pPr>
              <w:widowControl w:val="0"/>
              <w:suppressAutoHyphens/>
              <w:snapToGrid w:val="0"/>
              <w:jc w:val="center"/>
              <w:rPr>
                <w:rFonts w:ascii="Times New Roman" w:eastAsia="Arial" w:hAnsi="Times New Roman"/>
                <w:szCs w:val="24"/>
                <w:lang w:eastAsia="hi-IN" w:bidi="hi-IN"/>
              </w:rPr>
            </w:pPr>
          </w:p>
        </w:tc>
        <w:tc>
          <w:tcPr>
            <w:tcW w:w="1250" w:type="dxa"/>
            <w:tcBorders>
              <w:top w:val="single" w:sz="4" w:space="0" w:color="auto"/>
              <w:right w:val="single" w:sz="4" w:space="0" w:color="auto"/>
            </w:tcBorders>
            <w:shd w:val="clear" w:color="auto" w:fill="auto"/>
          </w:tcPr>
          <w:p w14:paraId="5C5F5A1F" w14:textId="5FDA9F07" w:rsidR="009A5CE2" w:rsidRPr="00255760" w:rsidRDefault="00255760" w:rsidP="009A5CE2">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2</w:t>
            </w:r>
          </w:p>
        </w:tc>
        <w:tc>
          <w:tcPr>
            <w:tcW w:w="4252" w:type="dxa"/>
            <w:tcBorders>
              <w:top w:val="single" w:sz="4" w:space="0" w:color="auto"/>
              <w:left w:val="single" w:sz="4" w:space="0" w:color="auto"/>
              <w:right w:val="single" w:sz="4" w:space="0" w:color="auto"/>
            </w:tcBorders>
          </w:tcPr>
          <w:p w14:paraId="511135E5" w14:textId="77777777" w:rsidR="009A5CE2" w:rsidRPr="00255760" w:rsidRDefault="009A5CE2" w:rsidP="009A5CE2">
            <w:pPr>
              <w:widowControl w:val="0"/>
              <w:suppressAutoHyphens/>
              <w:snapToGrid w:val="0"/>
              <w:rPr>
                <w:rFonts w:ascii="Times New Roman" w:eastAsia="Arial" w:hAnsi="Times New Roman"/>
                <w:szCs w:val="24"/>
                <w:lang w:eastAsia="hi-IN" w:bidi="hi-IN"/>
              </w:rPr>
            </w:pPr>
          </w:p>
        </w:tc>
      </w:tr>
      <w:tr w:rsidR="009A5CE2" w:rsidRPr="00255760" w14:paraId="1F7C4B3A" w14:textId="77777777" w:rsidTr="00F65572">
        <w:trPr>
          <w:cantSplit/>
          <w:trHeight w:val="206"/>
        </w:trPr>
        <w:tc>
          <w:tcPr>
            <w:tcW w:w="568" w:type="dxa"/>
            <w:tcBorders>
              <w:top w:val="single" w:sz="4" w:space="0" w:color="auto"/>
              <w:left w:val="single" w:sz="4" w:space="0" w:color="auto"/>
              <w:bottom w:val="single" w:sz="4" w:space="0" w:color="auto"/>
              <w:right w:val="single" w:sz="4" w:space="0" w:color="auto"/>
            </w:tcBorders>
          </w:tcPr>
          <w:p w14:paraId="26817F5D" w14:textId="0C63523F" w:rsidR="009A5CE2" w:rsidRPr="00255760" w:rsidRDefault="009A5CE2" w:rsidP="009A5CE2">
            <w:pPr>
              <w:widowControl w:val="0"/>
              <w:suppressAutoHyphens/>
              <w:snapToGrid w:val="0"/>
              <w:jc w:val="center"/>
              <w:rPr>
                <w:rFonts w:ascii="Times New Roman" w:eastAsia="Arial" w:hAnsi="Times New Roman"/>
                <w:szCs w:val="24"/>
                <w:lang w:eastAsia="hi-IN" w:bidi="hi-IN"/>
              </w:rPr>
            </w:pPr>
            <w:r w:rsidRPr="00255760">
              <w:rPr>
                <w:rFonts w:ascii="Times New Roman" w:hAnsi="Times New Roman"/>
                <w:szCs w:val="24"/>
              </w:rPr>
              <w:t>5</w:t>
            </w:r>
          </w:p>
        </w:tc>
        <w:tc>
          <w:tcPr>
            <w:tcW w:w="5102" w:type="dxa"/>
            <w:tcBorders>
              <w:top w:val="single" w:sz="4" w:space="0" w:color="auto"/>
              <w:left w:val="single" w:sz="4" w:space="0" w:color="auto"/>
              <w:bottom w:val="single" w:sz="4" w:space="0" w:color="auto"/>
            </w:tcBorders>
            <w:shd w:val="clear" w:color="auto" w:fill="auto"/>
          </w:tcPr>
          <w:p w14:paraId="50FFD612" w14:textId="5956E24C" w:rsidR="009A5CE2" w:rsidRPr="00255760" w:rsidRDefault="009A5CE2" w:rsidP="009A5CE2">
            <w:pPr>
              <w:widowControl w:val="0"/>
              <w:suppressAutoHyphens/>
              <w:snapToGrid w:val="0"/>
              <w:rPr>
                <w:rFonts w:ascii="Times New Roman" w:eastAsia="Arial" w:hAnsi="Times New Roman"/>
                <w:szCs w:val="24"/>
                <w:lang w:eastAsia="hi-IN" w:bidi="hi-IN"/>
              </w:rPr>
            </w:pPr>
            <w:r w:rsidRPr="00255760">
              <w:rPr>
                <w:rFonts w:ascii="Times New Roman" w:hAnsi="Times New Roman"/>
                <w:szCs w:val="24"/>
              </w:rPr>
              <w:t>Снижение протяженность аварийных участков городского коллектора</w:t>
            </w:r>
          </w:p>
        </w:tc>
        <w:tc>
          <w:tcPr>
            <w:tcW w:w="290" w:type="dxa"/>
            <w:tcBorders>
              <w:top w:val="single" w:sz="4" w:space="0" w:color="auto"/>
              <w:left w:val="single" w:sz="4" w:space="0" w:color="auto"/>
              <w:bottom w:val="single" w:sz="4" w:space="0" w:color="auto"/>
            </w:tcBorders>
            <w:shd w:val="clear" w:color="auto" w:fill="auto"/>
          </w:tcPr>
          <w:p w14:paraId="01C44EBA" w14:textId="75346C47" w:rsidR="009A5CE2" w:rsidRPr="00255760" w:rsidRDefault="009A5CE2" w:rsidP="009A5CE2">
            <w:pPr>
              <w:widowControl w:val="0"/>
              <w:suppressAutoHyphens/>
              <w:snapToGrid w:val="0"/>
              <w:rPr>
                <w:rFonts w:ascii="Times New Roman" w:eastAsia="Arial" w:hAnsi="Times New Roman"/>
                <w:szCs w:val="24"/>
                <w:lang w:eastAsia="hi-IN" w:bidi="hi-IN"/>
              </w:rPr>
            </w:pPr>
            <w:r w:rsidRPr="00255760">
              <w:rPr>
                <w:rFonts w:ascii="Times New Roman" w:hAnsi="Times New Roman"/>
                <w:szCs w:val="24"/>
              </w:rPr>
              <w:t>%</w:t>
            </w:r>
          </w:p>
        </w:tc>
        <w:tc>
          <w:tcPr>
            <w:tcW w:w="2687" w:type="dxa"/>
            <w:tcBorders>
              <w:top w:val="single" w:sz="4" w:space="0" w:color="auto"/>
              <w:bottom w:val="single" w:sz="4" w:space="0" w:color="auto"/>
              <w:right w:val="single" w:sz="4" w:space="0" w:color="auto"/>
            </w:tcBorders>
            <w:shd w:val="clear" w:color="auto" w:fill="auto"/>
          </w:tcPr>
          <w:p w14:paraId="630CF568" w14:textId="19F2F67B" w:rsidR="009A5CE2" w:rsidRPr="00255760" w:rsidRDefault="009A5CE2" w:rsidP="009A5CE2">
            <w:pPr>
              <w:widowControl w:val="0"/>
              <w:suppressAutoHyphens/>
              <w:snapToGrid w:val="0"/>
              <w:rPr>
                <w:rFonts w:ascii="Times New Roman" w:eastAsia="Arial" w:hAnsi="Times New Roman"/>
                <w:szCs w:val="24"/>
                <w:lang w:eastAsia="hi-IN" w:bidi="hi-IN"/>
              </w:rPr>
            </w:pPr>
          </w:p>
        </w:tc>
        <w:tc>
          <w:tcPr>
            <w:tcW w:w="993" w:type="dxa"/>
            <w:tcBorders>
              <w:top w:val="single" w:sz="4" w:space="0" w:color="auto"/>
              <w:left w:val="single" w:sz="4" w:space="0" w:color="auto"/>
              <w:bottom w:val="single" w:sz="4" w:space="0" w:color="auto"/>
            </w:tcBorders>
            <w:shd w:val="clear" w:color="auto" w:fill="auto"/>
          </w:tcPr>
          <w:p w14:paraId="032F8DB3" w14:textId="1716D544" w:rsidR="009A5CE2" w:rsidRPr="00255760" w:rsidRDefault="00255760" w:rsidP="009A5CE2">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5</w:t>
            </w:r>
          </w:p>
        </w:tc>
        <w:tc>
          <w:tcPr>
            <w:tcW w:w="168" w:type="dxa"/>
            <w:tcBorders>
              <w:top w:val="single" w:sz="4" w:space="0" w:color="auto"/>
              <w:bottom w:val="single" w:sz="4" w:space="0" w:color="auto"/>
              <w:right w:val="single" w:sz="4" w:space="0" w:color="auto"/>
            </w:tcBorders>
            <w:shd w:val="clear" w:color="auto" w:fill="auto"/>
          </w:tcPr>
          <w:p w14:paraId="525BBA42" w14:textId="77777777" w:rsidR="009A5CE2" w:rsidRPr="00255760" w:rsidRDefault="009A5CE2" w:rsidP="009A5CE2">
            <w:pPr>
              <w:widowControl w:val="0"/>
              <w:suppressAutoHyphens/>
              <w:snapToGrid w:val="0"/>
              <w:jc w:val="center"/>
              <w:rPr>
                <w:rFonts w:ascii="Times New Roman" w:eastAsia="Arial" w:hAnsi="Times New Roman"/>
                <w:szCs w:val="24"/>
                <w:lang w:eastAsia="hi-IN" w:bidi="hi-IN"/>
              </w:rPr>
            </w:pPr>
          </w:p>
        </w:tc>
        <w:tc>
          <w:tcPr>
            <w:tcW w:w="1250" w:type="dxa"/>
            <w:tcBorders>
              <w:top w:val="single" w:sz="4" w:space="0" w:color="auto"/>
              <w:bottom w:val="single" w:sz="4" w:space="0" w:color="auto"/>
              <w:right w:val="single" w:sz="4" w:space="0" w:color="auto"/>
            </w:tcBorders>
            <w:shd w:val="clear" w:color="auto" w:fill="auto"/>
          </w:tcPr>
          <w:p w14:paraId="24055298" w14:textId="6200512A" w:rsidR="009A5CE2" w:rsidRPr="00255760" w:rsidRDefault="00255760" w:rsidP="009A5CE2">
            <w:pPr>
              <w:widowControl w:val="0"/>
              <w:suppressAutoHyphens/>
              <w:snapToGrid w:val="0"/>
              <w:jc w:val="center"/>
              <w:rPr>
                <w:rFonts w:ascii="Times New Roman" w:eastAsia="Arial" w:hAnsi="Times New Roman"/>
                <w:szCs w:val="24"/>
                <w:lang w:eastAsia="hi-IN" w:bidi="hi-IN"/>
              </w:rPr>
            </w:pPr>
            <w:r w:rsidRPr="00255760">
              <w:rPr>
                <w:rFonts w:ascii="Times New Roman" w:eastAsia="Arial" w:hAnsi="Times New Roman"/>
                <w:szCs w:val="24"/>
                <w:lang w:eastAsia="hi-IN" w:bidi="hi-IN"/>
              </w:rPr>
              <w:t>0</w:t>
            </w:r>
          </w:p>
        </w:tc>
        <w:tc>
          <w:tcPr>
            <w:tcW w:w="4252" w:type="dxa"/>
            <w:tcBorders>
              <w:top w:val="single" w:sz="4" w:space="0" w:color="auto"/>
              <w:left w:val="single" w:sz="4" w:space="0" w:color="auto"/>
              <w:bottom w:val="single" w:sz="4" w:space="0" w:color="auto"/>
              <w:right w:val="single" w:sz="4" w:space="0" w:color="auto"/>
            </w:tcBorders>
          </w:tcPr>
          <w:p w14:paraId="7B3E48D0" w14:textId="77777777" w:rsidR="009A5CE2" w:rsidRPr="00255760" w:rsidRDefault="009A5CE2" w:rsidP="009A5CE2">
            <w:pPr>
              <w:widowControl w:val="0"/>
              <w:suppressAutoHyphens/>
              <w:snapToGrid w:val="0"/>
              <w:rPr>
                <w:rFonts w:ascii="Times New Roman" w:eastAsia="Arial" w:hAnsi="Times New Roman"/>
                <w:szCs w:val="24"/>
                <w:lang w:eastAsia="hi-IN" w:bidi="hi-IN"/>
              </w:rPr>
            </w:pPr>
          </w:p>
        </w:tc>
      </w:tr>
    </w:tbl>
    <w:p w14:paraId="7E5EA6B1" w14:textId="77777777" w:rsidR="00FF1A70" w:rsidRPr="00550A22" w:rsidRDefault="00FF1A70" w:rsidP="00EE0AFC">
      <w:pPr>
        <w:tabs>
          <w:tab w:val="left" w:pos="993"/>
        </w:tabs>
        <w:autoSpaceDE w:val="0"/>
        <w:autoSpaceDN w:val="0"/>
        <w:adjustRightInd w:val="0"/>
        <w:jc w:val="both"/>
        <w:outlineLvl w:val="0"/>
        <w:rPr>
          <w:rFonts w:ascii="Times New Roman" w:hAnsi="Times New Roman"/>
          <w:b/>
          <w:sz w:val="22"/>
          <w:szCs w:val="22"/>
        </w:rPr>
      </w:pPr>
    </w:p>
    <w:p w14:paraId="102DBE1A" w14:textId="77777777" w:rsidR="00A95AC2" w:rsidRPr="00550A22" w:rsidRDefault="00A95AC2" w:rsidP="00A95AC2">
      <w:pPr>
        <w:pStyle w:val="ae"/>
        <w:tabs>
          <w:tab w:val="left" w:pos="426"/>
        </w:tabs>
        <w:overflowPunct w:val="0"/>
        <w:autoSpaceDE w:val="0"/>
        <w:autoSpaceDN w:val="0"/>
        <w:adjustRightInd w:val="0"/>
        <w:ind w:left="567"/>
        <w:jc w:val="both"/>
        <w:textAlignment w:val="baseline"/>
        <w:rPr>
          <w:i/>
          <w:sz w:val="22"/>
          <w:szCs w:val="22"/>
        </w:rPr>
      </w:pPr>
      <w:proofErr w:type="spellStart"/>
      <w:r w:rsidRPr="00550A22">
        <w:rPr>
          <w:i/>
          <w:sz w:val="22"/>
          <w:szCs w:val="22"/>
        </w:rPr>
        <w:t>Справочно</w:t>
      </w:r>
      <w:proofErr w:type="spellEnd"/>
      <w:r w:rsidRPr="00550A22">
        <w:rPr>
          <w:i/>
          <w:sz w:val="22"/>
          <w:szCs w:val="22"/>
        </w:rPr>
        <w:t>:</w:t>
      </w:r>
    </w:p>
    <w:tbl>
      <w:tblPr>
        <w:tblW w:w="15168" w:type="dxa"/>
        <w:tblInd w:w="637" w:type="dxa"/>
        <w:tblLayout w:type="fixed"/>
        <w:tblCellMar>
          <w:left w:w="70" w:type="dxa"/>
          <w:right w:w="70" w:type="dxa"/>
        </w:tblCellMar>
        <w:tblLook w:val="0000" w:firstRow="0" w:lastRow="0" w:firstColumn="0" w:lastColumn="0" w:noHBand="0" w:noVBand="0"/>
      </w:tblPr>
      <w:tblGrid>
        <w:gridCol w:w="568"/>
        <w:gridCol w:w="6236"/>
        <w:gridCol w:w="486"/>
        <w:gridCol w:w="2349"/>
        <w:gridCol w:w="2552"/>
        <w:gridCol w:w="168"/>
        <w:gridCol w:w="2809"/>
      </w:tblGrid>
      <w:tr w:rsidR="00EB6D06" w:rsidRPr="00550A22" w14:paraId="21164768" w14:textId="77777777" w:rsidTr="00EB6D06">
        <w:trPr>
          <w:cantSplit/>
          <w:trHeight w:val="360"/>
          <w:tblHeader/>
        </w:trPr>
        <w:tc>
          <w:tcPr>
            <w:tcW w:w="568" w:type="dxa"/>
            <w:vMerge w:val="restart"/>
            <w:tcBorders>
              <w:top w:val="single" w:sz="4" w:space="0" w:color="auto"/>
              <w:left w:val="single" w:sz="4" w:space="0" w:color="auto"/>
              <w:right w:val="single" w:sz="4" w:space="0" w:color="auto"/>
            </w:tcBorders>
          </w:tcPr>
          <w:p w14:paraId="45E2B134"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r w:rsidRPr="00550A22">
              <w:rPr>
                <w:rFonts w:ascii="Times New Roman" w:eastAsia="Arial" w:hAnsi="Times New Roman"/>
                <w:sz w:val="22"/>
                <w:szCs w:val="22"/>
                <w:lang w:eastAsia="hi-IN" w:bidi="hi-IN"/>
              </w:rPr>
              <w:t>№ п/п</w:t>
            </w:r>
          </w:p>
        </w:tc>
        <w:tc>
          <w:tcPr>
            <w:tcW w:w="6236" w:type="dxa"/>
            <w:vMerge w:val="restart"/>
            <w:tcBorders>
              <w:top w:val="single" w:sz="4" w:space="0" w:color="auto"/>
              <w:left w:val="single" w:sz="4" w:space="0" w:color="auto"/>
            </w:tcBorders>
            <w:shd w:val="clear" w:color="auto" w:fill="auto"/>
            <w:vAlign w:val="center"/>
          </w:tcPr>
          <w:p w14:paraId="24B4F5DA" w14:textId="77777777" w:rsidR="00EB6D06" w:rsidRPr="00550A22" w:rsidRDefault="00EB6D06" w:rsidP="00EB6D06">
            <w:pPr>
              <w:widowControl w:val="0"/>
              <w:suppressAutoHyphens/>
              <w:snapToGrid w:val="0"/>
              <w:jc w:val="center"/>
              <w:rPr>
                <w:rFonts w:ascii="Times New Roman" w:eastAsia="Arial" w:hAnsi="Times New Roman"/>
                <w:sz w:val="22"/>
                <w:szCs w:val="22"/>
                <w:lang w:eastAsia="hi-IN" w:bidi="hi-IN"/>
              </w:rPr>
            </w:pPr>
            <w:r w:rsidRPr="00550A22">
              <w:rPr>
                <w:rFonts w:ascii="Times New Roman" w:eastAsia="Arial" w:hAnsi="Times New Roman"/>
                <w:sz w:val="22"/>
                <w:szCs w:val="22"/>
                <w:lang w:eastAsia="hi-IN" w:bidi="hi-IN"/>
              </w:rPr>
              <w:t>Наименование индикатора</w:t>
            </w:r>
          </w:p>
        </w:tc>
        <w:tc>
          <w:tcPr>
            <w:tcW w:w="2835" w:type="dxa"/>
            <w:gridSpan w:val="2"/>
            <w:vMerge w:val="restart"/>
            <w:tcBorders>
              <w:top w:val="single" w:sz="4" w:space="0" w:color="auto"/>
              <w:left w:val="single" w:sz="4" w:space="0" w:color="auto"/>
              <w:right w:val="single" w:sz="4" w:space="0" w:color="auto"/>
            </w:tcBorders>
            <w:shd w:val="clear" w:color="auto" w:fill="auto"/>
            <w:vAlign w:val="center"/>
          </w:tcPr>
          <w:p w14:paraId="4D487D7E" w14:textId="77777777" w:rsidR="00EB6D06" w:rsidRPr="00550A22" w:rsidRDefault="00EB6D06" w:rsidP="00EB6D06">
            <w:pPr>
              <w:widowControl w:val="0"/>
              <w:suppressAutoHyphens/>
              <w:snapToGrid w:val="0"/>
              <w:jc w:val="center"/>
              <w:rPr>
                <w:rFonts w:ascii="Times New Roman" w:eastAsia="Arial" w:hAnsi="Times New Roman"/>
                <w:sz w:val="22"/>
                <w:szCs w:val="22"/>
                <w:lang w:eastAsia="hi-IN" w:bidi="hi-IN"/>
              </w:rPr>
            </w:pPr>
            <w:r w:rsidRPr="00550A22">
              <w:rPr>
                <w:rFonts w:ascii="Times New Roman" w:eastAsia="Arial" w:hAnsi="Times New Roman"/>
                <w:sz w:val="22"/>
                <w:szCs w:val="22"/>
                <w:lang w:eastAsia="hi-IN" w:bidi="hi-IN"/>
              </w:rPr>
              <w:t xml:space="preserve">Единица </w:t>
            </w:r>
            <w:r w:rsidRPr="00550A22">
              <w:rPr>
                <w:rFonts w:ascii="Times New Roman" w:eastAsia="Arial" w:hAnsi="Times New Roman"/>
                <w:sz w:val="22"/>
                <w:szCs w:val="22"/>
                <w:lang w:eastAsia="hi-IN" w:bidi="hi-IN"/>
              </w:rPr>
              <w:br/>
              <w:t>измерения</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0327AF" w14:textId="77777777" w:rsidR="00EB6D06" w:rsidRPr="00550A22" w:rsidRDefault="00EB6D06" w:rsidP="00EB6D06">
            <w:pPr>
              <w:widowControl w:val="0"/>
              <w:suppressAutoHyphens/>
              <w:snapToGrid w:val="0"/>
              <w:jc w:val="center"/>
              <w:rPr>
                <w:rFonts w:ascii="Times New Roman" w:eastAsia="Arial" w:hAnsi="Times New Roman"/>
                <w:sz w:val="22"/>
                <w:szCs w:val="22"/>
                <w:lang w:eastAsia="hi-IN" w:bidi="hi-IN"/>
              </w:rPr>
            </w:pPr>
            <w:r w:rsidRPr="00550A22">
              <w:rPr>
                <w:rFonts w:ascii="Times New Roman" w:eastAsia="Arial" w:hAnsi="Times New Roman"/>
                <w:sz w:val="22"/>
                <w:szCs w:val="22"/>
                <w:lang w:eastAsia="hi-IN" w:bidi="hi-IN"/>
              </w:rPr>
              <w:t xml:space="preserve">Значение </w:t>
            </w:r>
          </w:p>
        </w:tc>
      </w:tr>
      <w:tr w:rsidR="00EB6D06" w:rsidRPr="00550A22" w14:paraId="54B57FC4" w14:textId="77777777" w:rsidTr="00EB6D06">
        <w:trPr>
          <w:cantSplit/>
          <w:trHeight w:val="98"/>
          <w:tblHeader/>
        </w:trPr>
        <w:tc>
          <w:tcPr>
            <w:tcW w:w="568" w:type="dxa"/>
            <w:vMerge/>
            <w:tcBorders>
              <w:left w:val="single" w:sz="4" w:space="0" w:color="auto"/>
              <w:bottom w:val="single" w:sz="4" w:space="0" w:color="auto"/>
              <w:right w:val="single" w:sz="4" w:space="0" w:color="auto"/>
            </w:tcBorders>
            <w:vAlign w:val="center"/>
          </w:tcPr>
          <w:p w14:paraId="6EBE2ABC"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p>
        </w:tc>
        <w:tc>
          <w:tcPr>
            <w:tcW w:w="6236" w:type="dxa"/>
            <w:vMerge/>
            <w:tcBorders>
              <w:left w:val="single" w:sz="4" w:space="0" w:color="auto"/>
              <w:bottom w:val="single" w:sz="4" w:space="0" w:color="auto"/>
            </w:tcBorders>
            <w:shd w:val="clear" w:color="auto" w:fill="auto"/>
          </w:tcPr>
          <w:p w14:paraId="107A52DB"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p>
        </w:tc>
        <w:tc>
          <w:tcPr>
            <w:tcW w:w="2835" w:type="dxa"/>
            <w:gridSpan w:val="2"/>
            <w:vMerge/>
            <w:tcBorders>
              <w:left w:val="single" w:sz="4" w:space="0" w:color="auto"/>
              <w:bottom w:val="single" w:sz="4" w:space="0" w:color="auto"/>
              <w:right w:val="single" w:sz="4" w:space="0" w:color="auto"/>
            </w:tcBorders>
            <w:shd w:val="clear" w:color="auto" w:fill="auto"/>
          </w:tcPr>
          <w:p w14:paraId="3FC9460B"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p>
        </w:tc>
        <w:tc>
          <w:tcPr>
            <w:tcW w:w="2552" w:type="dxa"/>
            <w:tcBorders>
              <w:top w:val="single" w:sz="4" w:space="0" w:color="auto"/>
              <w:left w:val="single" w:sz="4" w:space="0" w:color="auto"/>
              <w:bottom w:val="single" w:sz="4" w:space="0" w:color="auto"/>
            </w:tcBorders>
            <w:shd w:val="clear" w:color="auto" w:fill="auto"/>
            <w:vAlign w:val="center"/>
          </w:tcPr>
          <w:p w14:paraId="2790ED76"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r w:rsidRPr="00550A22">
              <w:rPr>
                <w:rFonts w:ascii="Times New Roman" w:eastAsia="Arial" w:hAnsi="Times New Roman"/>
                <w:sz w:val="22"/>
                <w:szCs w:val="22"/>
                <w:lang w:eastAsia="hi-IN" w:bidi="hi-IN"/>
              </w:rPr>
              <w:t>план</w:t>
            </w:r>
          </w:p>
        </w:tc>
        <w:tc>
          <w:tcPr>
            <w:tcW w:w="168" w:type="dxa"/>
            <w:tcBorders>
              <w:top w:val="single" w:sz="4" w:space="0" w:color="auto"/>
              <w:bottom w:val="single" w:sz="4" w:space="0" w:color="auto"/>
              <w:right w:val="single" w:sz="4" w:space="0" w:color="auto"/>
            </w:tcBorders>
            <w:shd w:val="clear" w:color="auto" w:fill="auto"/>
            <w:vAlign w:val="center"/>
          </w:tcPr>
          <w:p w14:paraId="7DF29D0F"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p>
        </w:tc>
        <w:tc>
          <w:tcPr>
            <w:tcW w:w="2809" w:type="dxa"/>
            <w:tcBorders>
              <w:top w:val="single" w:sz="4" w:space="0" w:color="auto"/>
              <w:bottom w:val="single" w:sz="4" w:space="0" w:color="auto"/>
              <w:right w:val="single" w:sz="4" w:space="0" w:color="auto"/>
            </w:tcBorders>
            <w:shd w:val="clear" w:color="auto" w:fill="auto"/>
            <w:vAlign w:val="center"/>
          </w:tcPr>
          <w:p w14:paraId="5F803671"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r w:rsidRPr="00550A22">
              <w:rPr>
                <w:rFonts w:ascii="Times New Roman" w:eastAsia="Arial" w:hAnsi="Times New Roman"/>
                <w:sz w:val="22"/>
                <w:szCs w:val="22"/>
                <w:lang w:eastAsia="hi-IN" w:bidi="hi-IN"/>
              </w:rPr>
              <w:t>факт</w:t>
            </w:r>
          </w:p>
        </w:tc>
      </w:tr>
      <w:tr w:rsidR="00EB6D06" w:rsidRPr="00550A22" w14:paraId="3BE36E20" w14:textId="77777777" w:rsidTr="00EB6D06">
        <w:trPr>
          <w:cantSplit/>
          <w:trHeight w:val="240"/>
        </w:trPr>
        <w:tc>
          <w:tcPr>
            <w:tcW w:w="568" w:type="dxa"/>
            <w:tcBorders>
              <w:top w:val="single" w:sz="4" w:space="0" w:color="auto"/>
              <w:left w:val="single" w:sz="4" w:space="0" w:color="auto"/>
              <w:bottom w:val="single" w:sz="4" w:space="0" w:color="auto"/>
              <w:right w:val="single" w:sz="4" w:space="0" w:color="auto"/>
            </w:tcBorders>
          </w:tcPr>
          <w:p w14:paraId="51F35F90"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r w:rsidRPr="00550A22">
              <w:rPr>
                <w:rFonts w:ascii="Times New Roman" w:eastAsia="Arial" w:hAnsi="Times New Roman"/>
                <w:sz w:val="22"/>
                <w:szCs w:val="22"/>
                <w:lang w:eastAsia="hi-IN" w:bidi="hi-IN"/>
              </w:rPr>
              <w:t>1</w:t>
            </w:r>
          </w:p>
        </w:tc>
        <w:tc>
          <w:tcPr>
            <w:tcW w:w="6236" w:type="dxa"/>
            <w:tcBorders>
              <w:top w:val="single" w:sz="4" w:space="0" w:color="auto"/>
              <w:left w:val="single" w:sz="4" w:space="0" w:color="auto"/>
              <w:bottom w:val="single" w:sz="4" w:space="0" w:color="auto"/>
            </w:tcBorders>
            <w:shd w:val="clear" w:color="auto" w:fill="auto"/>
          </w:tcPr>
          <w:p w14:paraId="00A5FD98" w14:textId="77777777" w:rsidR="00EB6D06" w:rsidRPr="00550A22" w:rsidRDefault="00EB6D06" w:rsidP="00565FED">
            <w:pPr>
              <w:widowControl w:val="0"/>
              <w:suppressAutoHyphens/>
              <w:snapToGrid w:val="0"/>
              <w:rPr>
                <w:rFonts w:ascii="Times New Roman" w:eastAsia="Arial" w:hAnsi="Times New Roman"/>
                <w:sz w:val="22"/>
                <w:szCs w:val="22"/>
                <w:lang w:eastAsia="hi-IN" w:bidi="hi-IN"/>
              </w:rPr>
            </w:pPr>
          </w:p>
        </w:tc>
        <w:tc>
          <w:tcPr>
            <w:tcW w:w="486" w:type="dxa"/>
            <w:tcBorders>
              <w:top w:val="single" w:sz="4" w:space="0" w:color="auto"/>
              <w:left w:val="single" w:sz="4" w:space="0" w:color="auto"/>
              <w:bottom w:val="single" w:sz="4" w:space="0" w:color="auto"/>
            </w:tcBorders>
            <w:shd w:val="clear" w:color="auto" w:fill="auto"/>
          </w:tcPr>
          <w:p w14:paraId="7AFE615E" w14:textId="77777777" w:rsidR="00EB6D06" w:rsidRPr="00550A22" w:rsidRDefault="00EB6D06" w:rsidP="00565FED">
            <w:pPr>
              <w:widowControl w:val="0"/>
              <w:suppressAutoHyphens/>
              <w:snapToGrid w:val="0"/>
              <w:rPr>
                <w:rFonts w:ascii="Times New Roman" w:eastAsia="Arial" w:hAnsi="Times New Roman"/>
                <w:sz w:val="22"/>
                <w:szCs w:val="22"/>
                <w:lang w:eastAsia="hi-IN" w:bidi="hi-IN"/>
              </w:rPr>
            </w:pPr>
          </w:p>
        </w:tc>
        <w:tc>
          <w:tcPr>
            <w:tcW w:w="2349" w:type="dxa"/>
            <w:tcBorders>
              <w:top w:val="single" w:sz="4" w:space="0" w:color="auto"/>
              <w:bottom w:val="single" w:sz="4" w:space="0" w:color="auto"/>
              <w:right w:val="single" w:sz="4" w:space="0" w:color="auto"/>
            </w:tcBorders>
            <w:shd w:val="clear" w:color="auto" w:fill="auto"/>
          </w:tcPr>
          <w:p w14:paraId="0BEA595A" w14:textId="77777777" w:rsidR="00EB6D06" w:rsidRPr="00550A22" w:rsidRDefault="00EB6D06" w:rsidP="00565FED">
            <w:pPr>
              <w:widowControl w:val="0"/>
              <w:suppressAutoHyphens/>
              <w:snapToGrid w:val="0"/>
              <w:rPr>
                <w:rFonts w:ascii="Times New Roman" w:eastAsia="Arial" w:hAnsi="Times New Roman"/>
                <w:sz w:val="22"/>
                <w:szCs w:val="22"/>
                <w:lang w:eastAsia="hi-IN" w:bidi="hi-IN"/>
              </w:rPr>
            </w:pPr>
          </w:p>
        </w:tc>
        <w:tc>
          <w:tcPr>
            <w:tcW w:w="2552" w:type="dxa"/>
            <w:tcBorders>
              <w:top w:val="single" w:sz="4" w:space="0" w:color="auto"/>
              <w:left w:val="single" w:sz="4" w:space="0" w:color="auto"/>
              <w:bottom w:val="single" w:sz="4" w:space="0" w:color="auto"/>
            </w:tcBorders>
            <w:shd w:val="clear" w:color="auto" w:fill="auto"/>
          </w:tcPr>
          <w:p w14:paraId="387276A3"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p>
        </w:tc>
        <w:tc>
          <w:tcPr>
            <w:tcW w:w="168" w:type="dxa"/>
            <w:tcBorders>
              <w:top w:val="single" w:sz="4" w:space="0" w:color="auto"/>
              <w:bottom w:val="single" w:sz="4" w:space="0" w:color="auto"/>
              <w:right w:val="single" w:sz="4" w:space="0" w:color="auto"/>
            </w:tcBorders>
            <w:shd w:val="clear" w:color="auto" w:fill="auto"/>
          </w:tcPr>
          <w:p w14:paraId="1A3E13C0"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p>
        </w:tc>
        <w:tc>
          <w:tcPr>
            <w:tcW w:w="2809" w:type="dxa"/>
            <w:tcBorders>
              <w:top w:val="single" w:sz="4" w:space="0" w:color="auto"/>
              <w:bottom w:val="single" w:sz="4" w:space="0" w:color="auto"/>
              <w:right w:val="single" w:sz="4" w:space="0" w:color="auto"/>
            </w:tcBorders>
            <w:shd w:val="clear" w:color="auto" w:fill="auto"/>
          </w:tcPr>
          <w:p w14:paraId="5A8859A1"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p>
        </w:tc>
      </w:tr>
      <w:tr w:rsidR="00EB6D06" w:rsidRPr="00550A22" w14:paraId="4047773C" w14:textId="77777777" w:rsidTr="00EB6D06">
        <w:trPr>
          <w:cantSplit/>
          <w:trHeight w:val="243"/>
        </w:trPr>
        <w:tc>
          <w:tcPr>
            <w:tcW w:w="568" w:type="dxa"/>
            <w:tcBorders>
              <w:top w:val="single" w:sz="4" w:space="0" w:color="auto"/>
              <w:left w:val="single" w:sz="4" w:space="0" w:color="auto"/>
              <w:bottom w:val="single" w:sz="4" w:space="0" w:color="auto"/>
              <w:right w:val="single" w:sz="4" w:space="0" w:color="auto"/>
            </w:tcBorders>
          </w:tcPr>
          <w:p w14:paraId="1F048609"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r w:rsidRPr="00550A22">
              <w:rPr>
                <w:rFonts w:ascii="Times New Roman" w:eastAsia="Arial" w:hAnsi="Times New Roman"/>
                <w:sz w:val="22"/>
                <w:szCs w:val="22"/>
                <w:lang w:eastAsia="hi-IN" w:bidi="hi-IN"/>
              </w:rPr>
              <w:t>2</w:t>
            </w:r>
          </w:p>
        </w:tc>
        <w:tc>
          <w:tcPr>
            <w:tcW w:w="6236" w:type="dxa"/>
            <w:tcBorders>
              <w:top w:val="single" w:sz="4" w:space="0" w:color="auto"/>
              <w:left w:val="single" w:sz="4" w:space="0" w:color="auto"/>
              <w:bottom w:val="single" w:sz="4" w:space="0" w:color="auto"/>
            </w:tcBorders>
            <w:shd w:val="clear" w:color="auto" w:fill="auto"/>
          </w:tcPr>
          <w:p w14:paraId="0B96DAE5" w14:textId="77777777" w:rsidR="00EB6D06" w:rsidRPr="00550A22" w:rsidRDefault="00EB6D06" w:rsidP="00565FED">
            <w:pPr>
              <w:widowControl w:val="0"/>
              <w:suppressAutoHyphens/>
              <w:snapToGrid w:val="0"/>
              <w:rPr>
                <w:rFonts w:ascii="Times New Roman" w:eastAsia="Arial" w:hAnsi="Times New Roman"/>
                <w:sz w:val="22"/>
                <w:szCs w:val="22"/>
                <w:lang w:eastAsia="hi-IN" w:bidi="hi-IN"/>
              </w:rPr>
            </w:pPr>
          </w:p>
        </w:tc>
        <w:tc>
          <w:tcPr>
            <w:tcW w:w="486" w:type="dxa"/>
            <w:tcBorders>
              <w:top w:val="single" w:sz="4" w:space="0" w:color="auto"/>
              <w:left w:val="single" w:sz="4" w:space="0" w:color="auto"/>
              <w:bottom w:val="single" w:sz="4" w:space="0" w:color="auto"/>
            </w:tcBorders>
            <w:shd w:val="clear" w:color="auto" w:fill="auto"/>
          </w:tcPr>
          <w:p w14:paraId="35582B94" w14:textId="77777777" w:rsidR="00EB6D06" w:rsidRPr="00550A22" w:rsidRDefault="00EB6D06" w:rsidP="00565FED">
            <w:pPr>
              <w:widowControl w:val="0"/>
              <w:suppressAutoHyphens/>
              <w:snapToGrid w:val="0"/>
              <w:rPr>
                <w:rFonts w:ascii="Times New Roman" w:eastAsia="Arial" w:hAnsi="Times New Roman"/>
                <w:sz w:val="22"/>
                <w:szCs w:val="22"/>
                <w:lang w:eastAsia="hi-IN" w:bidi="hi-IN"/>
              </w:rPr>
            </w:pPr>
          </w:p>
        </w:tc>
        <w:tc>
          <w:tcPr>
            <w:tcW w:w="2349" w:type="dxa"/>
            <w:tcBorders>
              <w:top w:val="single" w:sz="4" w:space="0" w:color="auto"/>
              <w:bottom w:val="single" w:sz="4" w:space="0" w:color="auto"/>
              <w:right w:val="single" w:sz="4" w:space="0" w:color="auto"/>
            </w:tcBorders>
            <w:shd w:val="clear" w:color="auto" w:fill="auto"/>
          </w:tcPr>
          <w:p w14:paraId="128CA2F0" w14:textId="77777777" w:rsidR="00EB6D06" w:rsidRPr="00550A22" w:rsidRDefault="00EB6D06" w:rsidP="00565FED">
            <w:pPr>
              <w:widowControl w:val="0"/>
              <w:suppressAutoHyphens/>
              <w:snapToGrid w:val="0"/>
              <w:rPr>
                <w:rFonts w:ascii="Times New Roman" w:eastAsia="Arial" w:hAnsi="Times New Roman"/>
                <w:sz w:val="22"/>
                <w:szCs w:val="22"/>
                <w:lang w:eastAsia="hi-IN" w:bidi="hi-IN"/>
              </w:rPr>
            </w:pPr>
          </w:p>
        </w:tc>
        <w:tc>
          <w:tcPr>
            <w:tcW w:w="2552" w:type="dxa"/>
            <w:tcBorders>
              <w:top w:val="single" w:sz="4" w:space="0" w:color="auto"/>
              <w:left w:val="single" w:sz="4" w:space="0" w:color="auto"/>
              <w:bottom w:val="single" w:sz="4" w:space="0" w:color="auto"/>
            </w:tcBorders>
            <w:shd w:val="clear" w:color="auto" w:fill="auto"/>
          </w:tcPr>
          <w:p w14:paraId="38538051"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p>
        </w:tc>
        <w:tc>
          <w:tcPr>
            <w:tcW w:w="168" w:type="dxa"/>
            <w:tcBorders>
              <w:top w:val="single" w:sz="4" w:space="0" w:color="auto"/>
              <w:bottom w:val="single" w:sz="4" w:space="0" w:color="auto"/>
              <w:right w:val="single" w:sz="4" w:space="0" w:color="auto"/>
            </w:tcBorders>
            <w:shd w:val="clear" w:color="auto" w:fill="auto"/>
          </w:tcPr>
          <w:p w14:paraId="766E86ED"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p>
        </w:tc>
        <w:tc>
          <w:tcPr>
            <w:tcW w:w="2809" w:type="dxa"/>
            <w:tcBorders>
              <w:top w:val="single" w:sz="4" w:space="0" w:color="auto"/>
              <w:bottom w:val="single" w:sz="4" w:space="0" w:color="auto"/>
              <w:right w:val="single" w:sz="4" w:space="0" w:color="auto"/>
            </w:tcBorders>
            <w:shd w:val="clear" w:color="auto" w:fill="auto"/>
          </w:tcPr>
          <w:p w14:paraId="093B3AB2"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p>
        </w:tc>
      </w:tr>
      <w:tr w:rsidR="00EB6D06" w:rsidRPr="00550A22" w14:paraId="2678F752" w14:textId="77777777" w:rsidTr="00EB6D06">
        <w:trPr>
          <w:cantSplit/>
          <w:trHeight w:val="206"/>
        </w:trPr>
        <w:tc>
          <w:tcPr>
            <w:tcW w:w="568" w:type="dxa"/>
            <w:tcBorders>
              <w:top w:val="single" w:sz="4" w:space="0" w:color="auto"/>
              <w:left w:val="single" w:sz="4" w:space="0" w:color="auto"/>
              <w:bottom w:val="single" w:sz="4" w:space="0" w:color="auto"/>
              <w:right w:val="single" w:sz="4" w:space="0" w:color="auto"/>
            </w:tcBorders>
          </w:tcPr>
          <w:p w14:paraId="10B617F6"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r w:rsidRPr="00550A22">
              <w:rPr>
                <w:rFonts w:ascii="Times New Roman" w:eastAsia="Arial" w:hAnsi="Times New Roman"/>
                <w:sz w:val="22"/>
                <w:szCs w:val="22"/>
                <w:lang w:eastAsia="hi-IN" w:bidi="hi-IN"/>
              </w:rPr>
              <w:t>…</w:t>
            </w:r>
          </w:p>
        </w:tc>
        <w:tc>
          <w:tcPr>
            <w:tcW w:w="6236" w:type="dxa"/>
            <w:tcBorders>
              <w:top w:val="single" w:sz="4" w:space="0" w:color="auto"/>
              <w:left w:val="single" w:sz="4" w:space="0" w:color="auto"/>
              <w:bottom w:val="single" w:sz="4" w:space="0" w:color="auto"/>
            </w:tcBorders>
            <w:shd w:val="clear" w:color="auto" w:fill="auto"/>
          </w:tcPr>
          <w:p w14:paraId="34C1DFB5" w14:textId="77777777" w:rsidR="00EB6D06" w:rsidRPr="00550A22" w:rsidRDefault="00EB6D06" w:rsidP="00565FED">
            <w:pPr>
              <w:widowControl w:val="0"/>
              <w:suppressAutoHyphens/>
              <w:snapToGrid w:val="0"/>
              <w:rPr>
                <w:rFonts w:ascii="Times New Roman" w:eastAsia="Arial" w:hAnsi="Times New Roman"/>
                <w:sz w:val="22"/>
                <w:szCs w:val="22"/>
                <w:lang w:eastAsia="hi-IN" w:bidi="hi-IN"/>
              </w:rPr>
            </w:pPr>
          </w:p>
        </w:tc>
        <w:tc>
          <w:tcPr>
            <w:tcW w:w="486" w:type="dxa"/>
            <w:tcBorders>
              <w:top w:val="single" w:sz="4" w:space="0" w:color="auto"/>
              <w:left w:val="single" w:sz="4" w:space="0" w:color="auto"/>
              <w:bottom w:val="single" w:sz="4" w:space="0" w:color="auto"/>
            </w:tcBorders>
            <w:shd w:val="clear" w:color="auto" w:fill="auto"/>
          </w:tcPr>
          <w:p w14:paraId="0CAFE418" w14:textId="77777777" w:rsidR="00EB6D06" w:rsidRPr="00550A22" w:rsidRDefault="00EB6D06" w:rsidP="00565FED">
            <w:pPr>
              <w:widowControl w:val="0"/>
              <w:suppressAutoHyphens/>
              <w:snapToGrid w:val="0"/>
              <w:rPr>
                <w:rFonts w:ascii="Times New Roman" w:eastAsia="Arial" w:hAnsi="Times New Roman"/>
                <w:sz w:val="22"/>
                <w:szCs w:val="22"/>
                <w:lang w:eastAsia="hi-IN" w:bidi="hi-IN"/>
              </w:rPr>
            </w:pPr>
          </w:p>
        </w:tc>
        <w:tc>
          <w:tcPr>
            <w:tcW w:w="2349" w:type="dxa"/>
            <w:tcBorders>
              <w:top w:val="single" w:sz="4" w:space="0" w:color="auto"/>
              <w:bottom w:val="single" w:sz="4" w:space="0" w:color="auto"/>
              <w:right w:val="single" w:sz="4" w:space="0" w:color="auto"/>
            </w:tcBorders>
            <w:shd w:val="clear" w:color="auto" w:fill="auto"/>
          </w:tcPr>
          <w:p w14:paraId="52CE2F2E" w14:textId="77777777" w:rsidR="00EB6D06" w:rsidRPr="00550A22" w:rsidRDefault="00EB6D06" w:rsidP="00565FED">
            <w:pPr>
              <w:widowControl w:val="0"/>
              <w:suppressAutoHyphens/>
              <w:snapToGrid w:val="0"/>
              <w:rPr>
                <w:rFonts w:ascii="Times New Roman" w:eastAsia="Arial" w:hAnsi="Times New Roman"/>
                <w:sz w:val="22"/>
                <w:szCs w:val="22"/>
                <w:lang w:eastAsia="hi-IN" w:bidi="hi-IN"/>
              </w:rPr>
            </w:pPr>
          </w:p>
        </w:tc>
        <w:tc>
          <w:tcPr>
            <w:tcW w:w="2552" w:type="dxa"/>
            <w:tcBorders>
              <w:top w:val="single" w:sz="4" w:space="0" w:color="auto"/>
              <w:left w:val="single" w:sz="4" w:space="0" w:color="auto"/>
              <w:bottom w:val="single" w:sz="4" w:space="0" w:color="auto"/>
            </w:tcBorders>
            <w:shd w:val="clear" w:color="auto" w:fill="auto"/>
          </w:tcPr>
          <w:p w14:paraId="4AF4D5F8"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p>
        </w:tc>
        <w:tc>
          <w:tcPr>
            <w:tcW w:w="168" w:type="dxa"/>
            <w:tcBorders>
              <w:top w:val="single" w:sz="4" w:space="0" w:color="auto"/>
              <w:bottom w:val="single" w:sz="4" w:space="0" w:color="auto"/>
              <w:right w:val="single" w:sz="4" w:space="0" w:color="auto"/>
            </w:tcBorders>
            <w:shd w:val="clear" w:color="auto" w:fill="auto"/>
          </w:tcPr>
          <w:p w14:paraId="2DC17844"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p>
        </w:tc>
        <w:tc>
          <w:tcPr>
            <w:tcW w:w="2809" w:type="dxa"/>
            <w:tcBorders>
              <w:top w:val="single" w:sz="4" w:space="0" w:color="auto"/>
              <w:bottom w:val="single" w:sz="4" w:space="0" w:color="auto"/>
              <w:right w:val="single" w:sz="4" w:space="0" w:color="auto"/>
            </w:tcBorders>
            <w:shd w:val="clear" w:color="auto" w:fill="auto"/>
          </w:tcPr>
          <w:p w14:paraId="722F9521" w14:textId="77777777" w:rsidR="00EB6D06" w:rsidRPr="00550A22" w:rsidRDefault="00EB6D06" w:rsidP="00565FED">
            <w:pPr>
              <w:widowControl w:val="0"/>
              <w:suppressAutoHyphens/>
              <w:snapToGrid w:val="0"/>
              <w:jc w:val="center"/>
              <w:rPr>
                <w:rFonts w:ascii="Times New Roman" w:eastAsia="Arial" w:hAnsi="Times New Roman"/>
                <w:sz w:val="22"/>
                <w:szCs w:val="22"/>
                <w:lang w:eastAsia="hi-IN" w:bidi="hi-IN"/>
              </w:rPr>
            </w:pPr>
          </w:p>
        </w:tc>
      </w:tr>
    </w:tbl>
    <w:p w14:paraId="09B4C0A9" w14:textId="77777777" w:rsidR="00A95AC2" w:rsidRPr="00550A22" w:rsidRDefault="00A95AC2" w:rsidP="00A95AC2">
      <w:pPr>
        <w:pStyle w:val="ae"/>
        <w:tabs>
          <w:tab w:val="left" w:pos="426"/>
        </w:tabs>
        <w:overflowPunct w:val="0"/>
        <w:autoSpaceDE w:val="0"/>
        <w:autoSpaceDN w:val="0"/>
        <w:adjustRightInd w:val="0"/>
        <w:ind w:left="567"/>
        <w:jc w:val="both"/>
        <w:textAlignment w:val="baseline"/>
        <w:rPr>
          <w:i/>
          <w:sz w:val="22"/>
          <w:szCs w:val="22"/>
        </w:rPr>
      </w:pPr>
      <w:r w:rsidRPr="00550A22">
        <w:rPr>
          <w:sz w:val="22"/>
          <w:szCs w:val="22"/>
        </w:rPr>
        <w:t>[</w:t>
      </w:r>
      <w:r w:rsidRPr="00550A22">
        <w:rPr>
          <w:i/>
          <w:sz w:val="22"/>
          <w:szCs w:val="22"/>
        </w:rPr>
        <w:t>В справочном порядке указываются индикаторы, не зависящие от реализации мероприятий муниципальной программы, но необходимые для отражения общей ситуации в соответствующей сфере или для расчета установленных индикаторов</w:t>
      </w:r>
      <w:r w:rsidRPr="00550A22">
        <w:rPr>
          <w:sz w:val="22"/>
          <w:szCs w:val="22"/>
        </w:rPr>
        <w:t>]</w:t>
      </w:r>
    </w:p>
    <w:p w14:paraId="764FCBE3" w14:textId="77777777" w:rsidR="00A95AC2" w:rsidRPr="00550A22" w:rsidRDefault="00A95AC2" w:rsidP="00EE0AFC">
      <w:pPr>
        <w:tabs>
          <w:tab w:val="left" w:pos="993"/>
        </w:tabs>
        <w:autoSpaceDE w:val="0"/>
        <w:autoSpaceDN w:val="0"/>
        <w:adjustRightInd w:val="0"/>
        <w:jc w:val="both"/>
        <w:outlineLvl w:val="0"/>
        <w:rPr>
          <w:rFonts w:ascii="Times New Roman" w:hAnsi="Times New Roman"/>
          <w:b/>
          <w:sz w:val="22"/>
          <w:szCs w:val="22"/>
        </w:rPr>
      </w:pPr>
    </w:p>
    <w:p w14:paraId="2AFF1E3A" w14:textId="77777777" w:rsidR="005879CB" w:rsidRDefault="005879CB" w:rsidP="006E3B03">
      <w:pPr>
        <w:spacing w:line="302" w:lineRule="atLeast"/>
        <w:jc w:val="center"/>
        <w:rPr>
          <w:rFonts w:ascii="Times New Roman" w:hAnsi="Times New Roman"/>
          <w:b/>
          <w:color w:val="000000"/>
          <w:sz w:val="22"/>
          <w:szCs w:val="22"/>
        </w:rPr>
      </w:pPr>
    </w:p>
    <w:p w14:paraId="1D9275C2" w14:textId="77777777" w:rsidR="005879CB" w:rsidRDefault="005879CB" w:rsidP="006E3B03">
      <w:pPr>
        <w:spacing w:line="302" w:lineRule="atLeast"/>
        <w:jc w:val="center"/>
        <w:rPr>
          <w:rFonts w:ascii="Times New Roman" w:hAnsi="Times New Roman"/>
          <w:b/>
          <w:color w:val="000000"/>
          <w:sz w:val="22"/>
          <w:szCs w:val="22"/>
        </w:rPr>
      </w:pPr>
    </w:p>
    <w:p w14:paraId="53B24581" w14:textId="77777777" w:rsidR="005879CB" w:rsidRDefault="005879CB" w:rsidP="006E3B03">
      <w:pPr>
        <w:spacing w:line="302" w:lineRule="atLeast"/>
        <w:jc w:val="center"/>
        <w:rPr>
          <w:rFonts w:ascii="Times New Roman" w:hAnsi="Times New Roman"/>
          <w:b/>
          <w:color w:val="000000"/>
          <w:sz w:val="22"/>
          <w:szCs w:val="22"/>
        </w:rPr>
      </w:pPr>
    </w:p>
    <w:p w14:paraId="0E10F17C" w14:textId="77777777" w:rsidR="005879CB" w:rsidRDefault="005879CB" w:rsidP="006E3B03">
      <w:pPr>
        <w:spacing w:line="302" w:lineRule="atLeast"/>
        <w:jc w:val="center"/>
        <w:rPr>
          <w:rFonts w:ascii="Times New Roman" w:hAnsi="Times New Roman"/>
          <w:b/>
          <w:color w:val="000000"/>
          <w:sz w:val="22"/>
          <w:szCs w:val="22"/>
        </w:rPr>
      </w:pPr>
    </w:p>
    <w:p w14:paraId="77D836CB" w14:textId="77777777" w:rsidR="005879CB" w:rsidRDefault="005879CB" w:rsidP="006E3B03">
      <w:pPr>
        <w:spacing w:line="302" w:lineRule="atLeast"/>
        <w:jc w:val="center"/>
        <w:rPr>
          <w:rFonts w:ascii="Times New Roman" w:hAnsi="Times New Roman"/>
          <w:b/>
          <w:color w:val="000000"/>
          <w:sz w:val="22"/>
          <w:szCs w:val="22"/>
        </w:rPr>
      </w:pPr>
    </w:p>
    <w:p w14:paraId="6FD8313E" w14:textId="77777777" w:rsidR="005879CB" w:rsidRDefault="005879CB" w:rsidP="006E3B03">
      <w:pPr>
        <w:spacing w:line="302" w:lineRule="atLeast"/>
        <w:jc w:val="center"/>
        <w:rPr>
          <w:rFonts w:ascii="Times New Roman" w:hAnsi="Times New Roman"/>
          <w:b/>
          <w:color w:val="000000"/>
          <w:sz w:val="22"/>
          <w:szCs w:val="22"/>
        </w:rPr>
      </w:pPr>
    </w:p>
    <w:p w14:paraId="6E4DC204" w14:textId="3CBB1317" w:rsidR="006E3B03" w:rsidRPr="00550A22" w:rsidRDefault="008A610F" w:rsidP="006E3B03">
      <w:pPr>
        <w:spacing w:line="302" w:lineRule="atLeast"/>
        <w:jc w:val="center"/>
        <w:rPr>
          <w:rFonts w:ascii="Times New Roman" w:hAnsi="Times New Roman"/>
          <w:b/>
          <w:color w:val="000000"/>
          <w:sz w:val="22"/>
          <w:szCs w:val="22"/>
        </w:rPr>
      </w:pPr>
      <w:r w:rsidRPr="00550A22">
        <w:rPr>
          <w:rFonts w:ascii="Times New Roman" w:hAnsi="Times New Roman"/>
          <w:b/>
          <w:color w:val="000000"/>
          <w:sz w:val="22"/>
          <w:szCs w:val="22"/>
        </w:rPr>
        <w:lastRenderedPageBreak/>
        <w:t>Расчет</w:t>
      </w:r>
      <w:r w:rsidR="006E3B03" w:rsidRPr="00550A22">
        <w:rPr>
          <w:rFonts w:ascii="Times New Roman" w:hAnsi="Times New Roman"/>
          <w:b/>
          <w:color w:val="000000"/>
          <w:sz w:val="22"/>
          <w:szCs w:val="22"/>
        </w:rPr>
        <w:t xml:space="preserve"> индикаторов муниципальной программы</w:t>
      </w:r>
    </w:p>
    <w:p w14:paraId="38190BB7" w14:textId="77777777" w:rsidR="006E3B03" w:rsidRPr="00550A22" w:rsidRDefault="006E3B03" w:rsidP="006E3B03">
      <w:pPr>
        <w:spacing w:line="302" w:lineRule="atLeast"/>
        <w:jc w:val="center"/>
        <w:rPr>
          <w:rFonts w:ascii="Times New Roman" w:hAnsi="Times New Roman"/>
          <w:color w:val="000000"/>
          <w:sz w:val="22"/>
          <w:szCs w:val="22"/>
        </w:rPr>
      </w:pPr>
    </w:p>
    <w:tbl>
      <w:tblPr>
        <w:tblW w:w="15026" w:type="dxa"/>
        <w:tblInd w:w="675" w:type="dxa"/>
        <w:tblCellMar>
          <w:top w:w="15" w:type="dxa"/>
          <w:left w:w="15" w:type="dxa"/>
          <w:bottom w:w="15" w:type="dxa"/>
          <w:right w:w="15" w:type="dxa"/>
        </w:tblCellMar>
        <w:tblLook w:val="04A0" w:firstRow="1" w:lastRow="0" w:firstColumn="1" w:lastColumn="0" w:noHBand="0" w:noVBand="1"/>
      </w:tblPr>
      <w:tblGrid>
        <w:gridCol w:w="1356"/>
        <w:gridCol w:w="3887"/>
        <w:gridCol w:w="1283"/>
        <w:gridCol w:w="1381"/>
        <w:gridCol w:w="2826"/>
        <w:gridCol w:w="2267"/>
        <w:gridCol w:w="2026"/>
      </w:tblGrid>
      <w:tr w:rsidR="006E3B03" w:rsidRPr="00550A22" w14:paraId="6E55262F" w14:textId="77777777" w:rsidTr="00F25816">
        <w:trPr>
          <w:tblHeader/>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3337D" w14:textId="77777777" w:rsidR="006E3B03" w:rsidRPr="00550A22" w:rsidRDefault="006E3B03" w:rsidP="00980947">
            <w:pPr>
              <w:spacing w:line="259" w:lineRule="atLeast"/>
              <w:ind w:firstLine="720"/>
              <w:jc w:val="center"/>
              <w:rPr>
                <w:rFonts w:ascii="Times New Roman" w:hAnsi="Times New Roman"/>
                <w:sz w:val="22"/>
                <w:szCs w:val="22"/>
              </w:rPr>
            </w:pPr>
            <w:r w:rsidRPr="00550A22">
              <w:rPr>
                <w:rFonts w:ascii="Times New Roman" w:hAnsi="Times New Roman"/>
                <w:sz w:val="22"/>
                <w:szCs w:val="22"/>
              </w:rPr>
              <w:t>№№ п/п</w:t>
            </w:r>
          </w:p>
        </w:tc>
        <w:tc>
          <w:tcPr>
            <w:tcW w:w="41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3B0B3E" w14:textId="77777777" w:rsidR="006E3B03" w:rsidRPr="00550A22" w:rsidRDefault="006E3B03" w:rsidP="00980947">
            <w:pPr>
              <w:spacing w:line="259" w:lineRule="atLeast"/>
              <w:jc w:val="center"/>
              <w:rPr>
                <w:rFonts w:ascii="Times New Roman" w:hAnsi="Times New Roman"/>
                <w:sz w:val="22"/>
                <w:szCs w:val="22"/>
              </w:rPr>
            </w:pPr>
            <w:r w:rsidRPr="00550A22">
              <w:rPr>
                <w:rFonts w:ascii="Times New Roman" w:hAnsi="Times New Roman"/>
                <w:sz w:val="22"/>
                <w:szCs w:val="22"/>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2B1248" w14:textId="77777777" w:rsidR="006E3B03" w:rsidRPr="00550A22" w:rsidRDefault="006E3B03" w:rsidP="00980947">
            <w:pPr>
              <w:spacing w:line="259" w:lineRule="atLeast"/>
              <w:jc w:val="center"/>
              <w:rPr>
                <w:rFonts w:ascii="Times New Roman" w:hAnsi="Times New Roman"/>
                <w:sz w:val="22"/>
                <w:szCs w:val="22"/>
              </w:rPr>
            </w:pPr>
            <w:r w:rsidRPr="00550A22">
              <w:rPr>
                <w:rFonts w:ascii="Times New Roman" w:hAnsi="Times New Roman"/>
                <w:sz w:val="22"/>
                <w:szCs w:val="22"/>
              </w:rPr>
              <w:t>Единица измерения</w:t>
            </w:r>
          </w:p>
        </w:tc>
        <w:tc>
          <w:tcPr>
            <w:tcW w:w="43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915F1" w14:textId="77777777" w:rsidR="006E3B03" w:rsidRPr="00550A22" w:rsidRDefault="006E3B03" w:rsidP="00980947">
            <w:pPr>
              <w:spacing w:line="259" w:lineRule="atLeast"/>
              <w:ind w:firstLine="14"/>
              <w:jc w:val="center"/>
              <w:rPr>
                <w:rFonts w:ascii="Times New Roman" w:hAnsi="Times New Roman"/>
                <w:sz w:val="22"/>
                <w:szCs w:val="22"/>
              </w:rPr>
            </w:pPr>
            <w:r w:rsidRPr="00550A22">
              <w:rPr>
                <w:rFonts w:ascii="Times New Roman" w:hAnsi="Times New Roman"/>
                <w:sz w:val="22"/>
                <w:szCs w:val="22"/>
              </w:rPr>
              <w:t>Расчет показателя целевого индикатора</w:t>
            </w:r>
          </w:p>
        </w:tc>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7BAAD2" w14:textId="77777777" w:rsidR="006E3B03" w:rsidRPr="00550A22" w:rsidRDefault="006E3B03" w:rsidP="00980947">
            <w:pPr>
              <w:spacing w:line="259" w:lineRule="atLeast"/>
              <w:jc w:val="center"/>
              <w:rPr>
                <w:rFonts w:ascii="Times New Roman" w:hAnsi="Times New Roman"/>
                <w:sz w:val="22"/>
                <w:szCs w:val="22"/>
              </w:rPr>
            </w:pPr>
            <w:r w:rsidRPr="00550A22">
              <w:rPr>
                <w:rFonts w:ascii="Times New Roman" w:hAnsi="Times New Roman"/>
                <w:sz w:val="22"/>
                <w:szCs w:val="22"/>
              </w:rPr>
              <w:t>Исходные данные для расчета значений показателя целевого индикатора</w:t>
            </w:r>
          </w:p>
        </w:tc>
      </w:tr>
      <w:tr w:rsidR="006E3B03" w:rsidRPr="00550A22" w14:paraId="038A5A9D" w14:textId="77777777" w:rsidTr="00F25816">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A6C87E" w14:textId="77777777" w:rsidR="006E3B03" w:rsidRPr="00550A22" w:rsidRDefault="006E3B03" w:rsidP="00980947">
            <w:pPr>
              <w:jc w:val="center"/>
              <w:rPr>
                <w:rFonts w:ascii="Times New Roman" w:hAnsi="Times New Roman"/>
                <w:sz w:val="22"/>
                <w:szCs w:val="22"/>
              </w:rPr>
            </w:pPr>
          </w:p>
        </w:tc>
        <w:tc>
          <w:tcPr>
            <w:tcW w:w="4145" w:type="dxa"/>
            <w:vMerge/>
            <w:tcBorders>
              <w:top w:val="single" w:sz="8" w:space="0" w:color="auto"/>
              <w:left w:val="single" w:sz="8" w:space="0" w:color="auto"/>
              <w:bottom w:val="single" w:sz="8" w:space="0" w:color="auto"/>
              <w:right w:val="single" w:sz="8" w:space="0" w:color="auto"/>
            </w:tcBorders>
            <w:vAlign w:val="center"/>
            <w:hideMark/>
          </w:tcPr>
          <w:p w14:paraId="40666782" w14:textId="77777777" w:rsidR="006E3B03" w:rsidRPr="00550A22" w:rsidRDefault="006E3B03" w:rsidP="00980947">
            <w:pPr>
              <w:jc w:val="center"/>
              <w:rPr>
                <w:rFonts w:ascii="Times New Roman" w:hAnsi="Times New Roman"/>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39DC8FC" w14:textId="77777777" w:rsidR="006E3B03" w:rsidRPr="00550A22" w:rsidRDefault="006E3B03" w:rsidP="00980947">
            <w:pPr>
              <w:jc w:val="center"/>
              <w:rPr>
                <w:rFonts w:ascii="Times New Roman" w:hAnsi="Times New Roman"/>
                <w:sz w:val="22"/>
                <w:szCs w:val="22"/>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342E75" w14:textId="77777777" w:rsidR="006E3B03" w:rsidRPr="00550A22" w:rsidRDefault="006E3B03" w:rsidP="00980947">
            <w:pPr>
              <w:spacing w:line="259" w:lineRule="atLeast"/>
              <w:ind w:firstLine="14"/>
              <w:jc w:val="center"/>
              <w:rPr>
                <w:rFonts w:ascii="Times New Roman" w:hAnsi="Times New Roman"/>
                <w:sz w:val="22"/>
                <w:szCs w:val="22"/>
              </w:rPr>
            </w:pPr>
            <w:r w:rsidRPr="00550A22">
              <w:rPr>
                <w:rFonts w:ascii="Times New Roman" w:hAnsi="Times New Roman"/>
                <w:sz w:val="22"/>
                <w:szCs w:val="22"/>
              </w:rPr>
              <w:t>формула расчета</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E72036" w14:textId="77777777" w:rsidR="006E3B03" w:rsidRPr="00550A22" w:rsidRDefault="006E3B03" w:rsidP="00980947">
            <w:pPr>
              <w:spacing w:line="259" w:lineRule="atLeast"/>
              <w:jc w:val="center"/>
              <w:rPr>
                <w:rFonts w:ascii="Times New Roman" w:hAnsi="Times New Roman"/>
                <w:sz w:val="22"/>
                <w:szCs w:val="22"/>
              </w:rPr>
            </w:pPr>
            <w:r w:rsidRPr="00550A22">
              <w:rPr>
                <w:rFonts w:ascii="Times New Roman" w:hAnsi="Times New Roman"/>
                <w:sz w:val="22"/>
                <w:szCs w:val="22"/>
              </w:rPr>
              <w:t>значения, примененные для расчета формулы</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CB8C10" w14:textId="77777777" w:rsidR="006E3B03" w:rsidRPr="00550A22" w:rsidRDefault="006E3B03" w:rsidP="00980947">
            <w:pPr>
              <w:spacing w:line="259" w:lineRule="atLeast"/>
              <w:jc w:val="center"/>
              <w:rPr>
                <w:rFonts w:ascii="Times New Roman" w:hAnsi="Times New Roman"/>
                <w:sz w:val="22"/>
                <w:szCs w:val="22"/>
              </w:rPr>
            </w:pPr>
            <w:r w:rsidRPr="00550A22">
              <w:rPr>
                <w:rFonts w:ascii="Times New Roman" w:hAnsi="Times New Roman"/>
                <w:sz w:val="22"/>
                <w:szCs w:val="22"/>
              </w:rPr>
              <w:t>источник исходных данных</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C9107C" w14:textId="77777777" w:rsidR="006E3B03" w:rsidRPr="00550A22" w:rsidRDefault="006E3B03" w:rsidP="00980947">
            <w:pPr>
              <w:spacing w:line="259" w:lineRule="atLeast"/>
              <w:jc w:val="center"/>
              <w:rPr>
                <w:rFonts w:ascii="Times New Roman" w:hAnsi="Times New Roman"/>
                <w:sz w:val="22"/>
                <w:szCs w:val="22"/>
              </w:rPr>
            </w:pPr>
            <w:r w:rsidRPr="00550A22">
              <w:rPr>
                <w:rFonts w:ascii="Times New Roman" w:hAnsi="Times New Roman"/>
                <w:sz w:val="22"/>
                <w:szCs w:val="22"/>
              </w:rPr>
              <w:t>метод сбора исходных данных</w:t>
            </w:r>
          </w:p>
        </w:tc>
      </w:tr>
      <w:tr w:rsidR="006E3B03" w:rsidRPr="00550A22" w14:paraId="284AA74F" w14:textId="77777777" w:rsidTr="00F25816">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C2EC5C" w14:textId="77777777" w:rsidR="006E3B03" w:rsidRPr="00550A22" w:rsidRDefault="006E3B03" w:rsidP="00980947">
            <w:pPr>
              <w:spacing w:line="259" w:lineRule="atLeast"/>
              <w:jc w:val="center"/>
              <w:rPr>
                <w:rFonts w:ascii="Times New Roman" w:hAnsi="Times New Roman"/>
                <w:b/>
                <w:i/>
                <w:sz w:val="22"/>
                <w:szCs w:val="22"/>
              </w:rPr>
            </w:pPr>
            <w:r w:rsidRPr="00550A22">
              <w:rPr>
                <w:rFonts w:ascii="Times New Roman" w:hAnsi="Times New Roman"/>
                <w:b/>
                <w:i/>
                <w:sz w:val="22"/>
                <w:szCs w:val="22"/>
              </w:rPr>
              <w:t>1</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F26F85" w14:textId="77777777" w:rsidR="006E3B03" w:rsidRPr="00550A22" w:rsidRDefault="006E3B03" w:rsidP="00980947">
            <w:pPr>
              <w:spacing w:line="259" w:lineRule="atLeast"/>
              <w:jc w:val="center"/>
              <w:rPr>
                <w:rFonts w:ascii="Times New Roman" w:hAnsi="Times New Roman"/>
                <w:b/>
                <w:i/>
                <w:sz w:val="22"/>
                <w:szCs w:val="22"/>
              </w:rPr>
            </w:pPr>
            <w:r w:rsidRPr="00550A22">
              <w:rPr>
                <w:rFonts w:ascii="Times New Roman" w:hAnsi="Times New Roman"/>
                <w:b/>
                <w:i/>
                <w:sz w:val="22"/>
                <w:szCs w:val="22"/>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AD22F3" w14:textId="77777777" w:rsidR="006E3B03" w:rsidRPr="00550A22" w:rsidRDefault="006E3B03" w:rsidP="00980947">
            <w:pPr>
              <w:spacing w:line="259" w:lineRule="atLeast"/>
              <w:jc w:val="center"/>
              <w:rPr>
                <w:rFonts w:ascii="Times New Roman" w:hAnsi="Times New Roman"/>
                <w:b/>
                <w:i/>
                <w:sz w:val="22"/>
                <w:szCs w:val="22"/>
              </w:rPr>
            </w:pPr>
            <w:r w:rsidRPr="00550A22">
              <w:rPr>
                <w:rFonts w:ascii="Times New Roman" w:hAnsi="Times New Roman"/>
                <w:b/>
                <w:i/>
                <w:sz w:val="22"/>
                <w:szCs w:val="22"/>
              </w:rPr>
              <w:t>3</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291C1" w14:textId="77777777" w:rsidR="006E3B03" w:rsidRPr="00550A22" w:rsidRDefault="006E3B03" w:rsidP="00980947">
            <w:pPr>
              <w:spacing w:line="259" w:lineRule="atLeast"/>
              <w:jc w:val="center"/>
              <w:rPr>
                <w:rFonts w:ascii="Times New Roman" w:hAnsi="Times New Roman"/>
                <w:b/>
                <w:i/>
                <w:sz w:val="22"/>
                <w:szCs w:val="22"/>
              </w:rPr>
            </w:pPr>
            <w:r w:rsidRPr="00550A22">
              <w:rPr>
                <w:rFonts w:ascii="Times New Roman" w:hAnsi="Times New Roman"/>
                <w:b/>
                <w:i/>
                <w:sz w:val="22"/>
                <w:szCs w:val="22"/>
              </w:rPr>
              <w:t>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3E6BE9" w14:textId="77777777" w:rsidR="006E3B03" w:rsidRPr="00550A22" w:rsidRDefault="006E3B03" w:rsidP="00980947">
            <w:pPr>
              <w:spacing w:line="259" w:lineRule="atLeast"/>
              <w:jc w:val="center"/>
              <w:rPr>
                <w:rFonts w:ascii="Times New Roman" w:hAnsi="Times New Roman"/>
                <w:b/>
                <w:i/>
                <w:sz w:val="22"/>
                <w:szCs w:val="22"/>
              </w:rPr>
            </w:pPr>
            <w:r w:rsidRPr="00550A22">
              <w:rPr>
                <w:rFonts w:ascii="Times New Roman" w:hAnsi="Times New Roman"/>
                <w:b/>
                <w:i/>
                <w:sz w:val="22"/>
                <w:szCs w:val="22"/>
              </w:rPr>
              <w:t>5</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BE9879" w14:textId="77777777" w:rsidR="006E3B03" w:rsidRPr="00550A22" w:rsidRDefault="006E3B03" w:rsidP="00980947">
            <w:pPr>
              <w:spacing w:line="259" w:lineRule="atLeast"/>
              <w:jc w:val="center"/>
              <w:rPr>
                <w:rFonts w:ascii="Times New Roman" w:hAnsi="Times New Roman"/>
                <w:b/>
                <w:i/>
                <w:sz w:val="22"/>
                <w:szCs w:val="22"/>
              </w:rPr>
            </w:pPr>
            <w:r w:rsidRPr="00550A22">
              <w:rPr>
                <w:rFonts w:ascii="Times New Roman" w:hAnsi="Times New Roman"/>
                <w:b/>
                <w:i/>
                <w:sz w:val="22"/>
                <w:szCs w:val="22"/>
              </w:rPr>
              <w:t>6</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EC10BC" w14:textId="77777777" w:rsidR="006E3B03" w:rsidRPr="00550A22" w:rsidRDefault="006E3B03" w:rsidP="00980947">
            <w:pPr>
              <w:spacing w:line="259" w:lineRule="atLeast"/>
              <w:jc w:val="center"/>
              <w:rPr>
                <w:rFonts w:ascii="Times New Roman" w:hAnsi="Times New Roman"/>
                <w:b/>
                <w:i/>
                <w:sz w:val="22"/>
                <w:szCs w:val="22"/>
              </w:rPr>
            </w:pPr>
            <w:r w:rsidRPr="00550A22">
              <w:rPr>
                <w:rFonts w:ascii="Times New Roman" w:hAnsi="Times New Roman"/>
                <w:b/>
                <w:i/>
                <w:sz w:val="22"/>
                <w:szCs w:val="22"/>
              </w:rPr>
              <w:t>7</w:t>
            </w:r>
          </w:p>
        </w:tc>
      </w:tr>
      <w:tr w:rsidR="006E3B03" w:rsidRPr="00550A22" w14:paraId="24C7C82A" w14:textId="77777777" w:rsidTr="00F25816">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013F37" w14:textId="77777777" w:rsidR="006E3B03" w:rsidRPr="00550A22" w:rsidRDefault="006E3B03" w:rsidP="00980947">
            <w:pPr>
              <w:spacing w:line="259" w:lineRule="atLeast"/>
              <w:jc w:val="center"/>
              <w:rPr>
                <w:rFonts w:ascii="Times New Roman" w:hAnsi="Times New Roman"/>
                <w:sz w:val="22"/>
                <w:szCs w:val="22"/>
              </w:rPr>
            </w:pP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E2FFB0" w14:textId="77777777" w:rsidR="006E3B03" w:rsidRPr="00550A22" w:rsidRDefault="006E3B03" w:rsidP="00F25816">
            <w:pPr>
              <w:spacing w:line="259" w:lineRule="atLeast"/>
              <w:rPr>
                <w:rFonts w:ascii="Times New Roman" w:hAnsi="Times New Roman"/>
                <w:sz w:val="22"/>
                <w:szCs w:val="22"/>
              </w:rPr>
            </w:pP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77F38E" w14:textId="77777777" w:rsidR="006E3B03" w:rsidRPr="00550A22" w:rsidRDefault="006E3B03" w:rsidP="00F25816">
            <w:pPr>
              <w:spacing w:line="259" w:lineRule="atLeast"/>
              <w:jc w:val="center"/>
              <w:rPr>
                <w:rFonts w:ascii="Times New Roman" w:hAnsi="Times New Roman"/>
                <w:sz w:val="22"/>
                <w:szCs w:val="22"/>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C768BA" w14:textId="77777777" w:rsidR="006E3B03" w:rsidRPr="00550A22" w:rsidRDefault="006E3B03" w:rsidP="00F25816">
            <w:pPr>
              <w:spacing w:line="259" w:lineRule="atLeast"/>
              <w:rPr>
                <w:rFonts w:ascii="Times New Roman" w:hAnsi="Times New Roman"/>
                <w:sz w:val="22"/>
                <w:szCs w:val="22"/>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096EC0" w14:textId="77777777" w:rsidR="006E3B03" w:rsidRPr="00550A22" w:rsidRDefault="006E3B03" w:rsidP="00F25816">
            <w:pPr>
              <w:spacing w:line="259" w:lineRule="atLeast"/>
              <w:rPr>
                <w:rFonts w:ascii="Times New Roman" w:hAnsi="Times New Roman"/>
                <w:sz w:val="22"/>
                <w:szCs w:val="22"/>
              </w:rPr>
            </w:pP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EAAB04" w14:textId="77777777" w:rsidR="006E3B03" w:rsidRPr="00550A22" w:rsidRDefault="006E3B03" w:rsidP="00F25816">
            <w:pPr>
              <w:spacing w:line="259" w:lineRule="atLeast"/>
              <w:rPr>
                <w:rFonts w:ascii="Times New Roman" w:hAnsi="Times New Roman"/>
                <w:sz w:val="22"/>
                <w:szCs w:val="22"/>
              </w:rPr>
            </w:pP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AFAE8B" w14:textId="77777777" w:rsidR="006E3B03" w:rsidRPr="00550A22" w:rsidRDefault="006E3B03" w:rsidP="00F25816">
            <w:pPr>
              <w:spacing w:line="259" w:lineRule="atLeast"/>
              <w:rPr>
                <w:rFonts w:ascii="Times New Roman" w:hAnsi="Times New Roman"/>
                <w:sz w:val="22"/>
                <w:szCs w:val="22"/>
              </w:rPr>
            </w:pPr>
          </w:p>
        </w:tc>
      </w:tr>
      <w:tr w:rsidR="006E3B03" w:rsidRPr="00550A22" w14:paraId="3BDE6A87" w14:textId="77777777" w:rsidTr="00F25816">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56B98B" w14:textId="77777777" w:rsidR="006E3B03" w:rsidRPr="00550A22" w:rsidRDefault="006E3B03" w:rsidP="00980947">
            <w:pPr>
              <w:spacing w:line="259" w:lineRule="atLeast"/>
              <w:jc w:val="center"/>
              <w:rPr>
                <w:rFonts w:ascii="Times New Roman" w:hAnsi="Times New Roman"/>
                <w:sz w:val="22"/>
                <w:szCs w:val="22"/>
              </w:rPr>
            </w:pP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18CB82" w14:textId="77777777" w:rsidR="006E3B03" w:rsidRPr="00550A22" w:rsidRDefault="006E3B03" w:rsidP="00F25816">
            <w:pPr>
              <w:spacing w:line="259" w:lineRule="atLeast"/>
              <w:rPr>
                <w:rFonts w:ascii="Times New Roman" w:hAnsi="Times New Roman"/>
                <w:sz w:val="22"/>
                <w:szCs w:val="22"/>
              </w:rPr>
            </w:pP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44150B" w14:textId="77777777" w:rsidR="006E3B03" w:rsidRPr="00550A22" w:rsidRDefault="006E3B03" w:rsidP="00F25816">
            <w:pPr>
              <w:spacing w:line="259" w:lineRule="atLeast"/>
              <w:jc w:val="center"/>
              <w:rPr>
                <w:rFonts w:ascii="Times New Roman" w:hAnsi="Times New Roman"/>
                <w:sz w:val="22"/>
                <w:szCs w:val="22"/>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E8002B" w14:textId="77777777" w:rsidR="006E3B03" w:rsidRPr="00550A22" w:rsidRDefault="006E3B03" w:rsidP="00F25816">
            <w:pPr>
              <w:spacing w:line="259" w:lineRule="atLeast"/>
              <w:rPr>
                <w:rFonts w:ascii="Times New Roman" w:hAnsi="Times New Roman"/>
                <w:sz w:val="22"/>
                <w:szCs w:val="22"/>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5B3BCC" w14:textId="77777777" w:rsidR="006E3B03" w:rsidRPr="00550A22" w:rsidRDefault="006E3B03" w:rsidP="00F25816">
            <w:pPr>
              <w:spacing w:line="259" w:lineRule="atLeast"/>
              <w:rPr>
                <w:rFonts w:ascii="Times New Roman" w:hAnsi="Times New Roman"/>
                <w:sz w:val="22"/>
                <w:szCs w:val="22"/>
              </w:rPr>
            </w:pP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11FA92" w14:textId="77777777" w:rsidR="006E3B03" w:rsidRPr="00550A22" w:rsidRDefault="006E3B03" w:rsidP="00F25816">
            <w:pPr>
              <w:spacing w:line="259" w:lineRule="atLeast"/>
              <w:rPr>
                <w:rFonts w:ascii="Times New Roman" w:hAnsi="Times New Roman"/>
                <w:sz w:val="22"/>
                <w:szCs w:val="22"/>
              </w:rPr>
            </w:pP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C67760" w14:textId="77777777" w:rsidR="006E3B03" w:rsidRPr="00550A22" w:rsidRDefault="006E3B03" w:rsidP="00F25816">
            <w:pPr>
              <w:spacing w:line="259" w:lineRule="atLeast"/>
              <w:rPr>
                <w:rFonts w:ascii="Times New Roman" w:hAnsi="Times New Roman"/>
                <w:sz w:val="22"/>
                <w:szCs w:val="22"/>
              </w:rPr>
            </w:pPr>
          </w:p>
        </w:tc>
      </w:tr>
      <w:tr w:rsidR="006E3B03" w:rsidRPr="00550A22" w14:paraId="2E444DE1" w14:textId="77777777" w:rsidTr="00F25816">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A98FEA" w14:textId="77777777" w:rsidR="006E3B03" w:rsidRPr="00550A22" w:rsidRDefault="006E3B03" w:rsidP="00980947">
            <w:pPr>
              <w:spacing w:line="259" w:lineRule="atLeast"/>
              <w:jc w:val="center"/>
              <w:rPr>
                <w:rFonts w:ascii="Times New Roman" w:hAnsi="Times New Roman"/>
                <w:sz w:val="22"/>
                <w:szCs w:val="22"/>
              </w:rPr>
            </w:pP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02D9CD" w14:textId="77777777" w:rsidR="006E3B03" w:rsidRPr="00550A22" w:rsidRDefault="006E3B03" w:rsidP="00F25816">
            <w:pPr>
              <w:spacing w:line="259" w:lineRule="atLeast"/>
              <w:rPr>
                <w:rFonts w:ascii="Times New Roman" w:hAnsi="Times New Roman"/>
                <w:sz w:val="22"/>
                <w:szCs w:val="22"/>
              </w:rPr>
            </w:pP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6A667D" w14:textId="77777777" w:rsidR="006E3B03" w:rsidRPr="00550A22" w:rsidRDefault="006E3B03" w:rsidP="00F25816">
            <w:pPr>
              <w:spacing w:line="259" w:lineRule="atLeast"/>
              <w:jc w:val="center"/>
              <w:rPr>
                <w:rFonts w:ascii="Times New Roman" w:hAnsi="Times New Roman"/>
                <w:sz w:val="22"/>
                <w:szCs w:val="22"/>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EA9B28" w14:textId="77777777" w:rsidR="006E3B03" w:rsidRPr="00550A22" w:rsidRDefault="006E3B03" w:rsidP="00F25816">
            <w:pPr>
              <w:spacing w:line="259" w:lineRule="atLeast"/>
              <w:rPr>
                <w:rFonts w:ascii="Times New Roman" w:hAnsi="Times New Roman"/>
                <w:sz w:val="22"/>
                <w:szCs w:val="22"/>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4F2DE4" w14:textId="77777777" w:rsidR="006E3B03" w:rsidRPr="00550A22" w:rsidRDefault="006E3B03" w:rsidP="00F25816">
            <w:pPr>
              <w:spacing w:line="259" w:lineRule="atLeast"/>
              <w:rPr>
                <w:rFonts w:ascii="Times New Roman" w:hAnsi="Times New Roman"/>
                <w:sz w:val="22"/>
                <w:szCs w:val="22"/>
              </w:rPr>
            </w:pP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A04E15" w14:textId="77777777" w:rsidR="006E3B03" w:rsidRPr="00550A22" w:rsidRDefault="006E3B03" w:rsidP="00F25816">
            <w:pPr>
              <w:spacing w:line="259" w:lineRule="atLeast"/>
              <w:rPr>
                <w:rFonts w:ascii="Times New Roman" w:hAnsi="Times New Roman"/>
                <w:sz w:val="22"/>
                <w:szCs w:val="22"/>
              </w:rPr>
            </w:pP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E055B1" w14:textId="77777777" w:rsidR="006E3B03" w:rsidRPr="00550A22" w:rsidRDefault="006E3B03" w:rsidP="00F25816">
            <w:pPr>
              <w:spacing w:line="259" w:lineRule="atLeast"/>
              <w:rPr>
                <w:rFonts w:ascii="Times New Roman" w:hAnsi="Times New Roman"/>
                <w:sz w:val="22"/>
                <w:szCs w:val="22"/>
              </w:rPr>
            </w:pPr>
          </w:p>
        </w:tc>
      </w:tr>
      <w:tr w:rsidR="006E3B03" w:rsidRPr="00550A22" w14:paraId="1832629F" w14:textId="77777777" w:rsidTr="00F25816">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C7DD8" w14:textId="77777777" w:rsidR="006E3B03" w:rsidRPr="00550A22" w:rsidRDefault="006E3B03" w:rsidP="00980947">
            <w:pPr>
              <w:rPr>
                <w:rFonts w:ascii="Times New Roman" w:hAnsi="Times New Roman"/>
                <w:sz w:val="22"/>
                <w:szCs w:val="22"/>
              </w:rPr>
            </w:pP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24776D" w14:textId="77777777" w:rsidR="006E3B03" w:rsidRPr="00550A22" w:rsidRDefault="006E3B03" w:rsidP="00980947">
            <w:pPr>
              <w:rPr>
                <w:rFonts w:ascii="Times New Roman" w:hAnsi="Times New Roman"/>
                <w:sz w:val="22"/>
                <w:szCs w:val="22"/>
              </w:rPr>
            </w:pP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064DAB" w14:textId="77777777" w:rsidR="006E3B03" w:rsidRPr="00550A22" w:rsidRDefault="006E3B03" w:rsidP="00980947">
            <w:pPr>
              <w:rPr>
                <w:rFonts w:ascii="Times New Roman" w:hAnsi="Times New Roman"/>
                <w:sz w:val="22"/>
                <w:szCs w:val="22"/>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DE4E05" w14:textId="77777777" w:rsidR="006E3B03" w:rsidRPr="00550A22" w:rsidRDefault="006E3B03" w:rsidP="00980947">
            <w:pPr>
              <w:rPr>
                <w:rFonts w:ascii="Times New Roman" w:hAnsi="Times New Roman"/>
                <w:sz w:val="22"/>
                <w:szCs w:val="22"/>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63F8CC" w14:textId="77777777" w:rsidR="006E3B03" w:rsidRPr="00550A22" w:rsidRDefault="006E3B03" w:rsidP="00980947">
            <w:pPr>
              <w:rPr>
                <w:rFonts w:ascii="Times New Roman" w:hAnsi="Times New Roman"/>
                <w:sz w:val="22"/>
                <w:szCs w:val="22"/>
              </w:rPr>
            </w:pP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4C81ED" w14:textId="77777777" w:rsidR="006E3B03" w:rsidRPr="00550A22" w:rsidRDefault="006E3B03" w:rsidP="00980947">
            <w:pPr>
              <w:rPr>
                <w:rFonts w:ascii="Times New Roman" w:hAnsi="Times New Roman"/>
                <w:sz w:val="22"/>
                <w:szCs w:val="22"/>
              </w:rPr>
            </w:pP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213670" w14:textId="77777777" w:rsidR="006E3B03" w:rsidRPr="00550A22" w:rsidRDefault="006E3B03" w:rsidP="00980947">
            <w:pPr>
              <w:rPr>
                <w:rFonts w:ascii="Times New Roman" w:hAnsi="Times New Roman"/>
                <w:sz w:val="22"/>
                <w:szCs w:val="22"/>
              </w:rPr>
            </w:pPr>
          </w:p>
        </w:tc>
      </w:tr>
      <w:tr w:rsidR="006E3B03" w:rsidRPr="00550A22" w14:paraId="27C10F7D" w14:textId="77777777" w:rsidTr="00F25816">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E31DF" w14:textId="77777777" w:rsidR="006E3B03" w:rsidRPr="00550A22" w:rsidRDefault="006E3B03" w:rsidP="00980947">
            <w:pPr>
              <w:rPr>
                <w:rFonts w:ascii="Times New Roman" w:hAnsi="Times New Roman"/>
                <w:sz w:val="22"/>
                <w:szCs w:val="22"/>
              </w:rPr>
            </w:pP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CC161F" w14:textId="77777777" w:rsidR="006E3B03" w:rsidRPr="00550A22" w:rsidRDefault="006E3B03" w:rsidP="00980947">
            <w:pPr>
              <w:rPr>
                <w:rFonts w:ascii="Times New Roman" w:hAnsi="Times New Roman"/>
                <w:sz w:val="22"/>
                <w:szCs w:val="22"/>
              </w:rPr>
            </w:pP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79827E" w14:textId="77777777" w:rsidR="006E3B03" w:rsidRPr="00550A22" w:rsidRDefault="006E3B03" w:rsidP="00980947">
            <w:pPr>
              <w:rPr>
                <w:rFonts w:ascii="Times New Roman" w:hAnsi="Times New Roman"/>
                <w:sz w:val="22"/>
                <w:szCs w:val="22"/>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9016CE" w14:textId="77777777" w:rsidR="006E3B03" w:rsidRPr="00550A22" w:rsidRDefault="006E3B03" w:rsidP="00980947">
            <w:pPr>
              <w:rPr>
                <w:rFonts w:ascii="Times New Roman" w:hAnsi="Times New Roman"/>
                <w:sz w:val="22"/>
                <w:szCs w:val="22"/>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C7C090" w14:textId="77777777" w:rsidR="006E3B03" w:rsidRPr="00550A22" w:rsidRDefault="006E3B03" w:rsidP="00980947">
            <w:pPr>
              <w:rPr>
                <w:rFonts w:ascii="Times New Roman" w:hAnsi="Times New Roman"/>
                <w:sz w:val="22"/>
                <w:szCs w:val="22"/>
              </w:rPr>
            </w:pP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334B73" w14:textId="77777777" w:rsidR="006E3B03" w:rsidRPr="00550A22" w:rsidRDefault="006E3B03" w:rsidP="00980947">
            <w:pPr>
              <w:rPr>
                <w:rFonts w:ascii="Times New Roman" w:hAnsi="Times New Roman"/>
                <w:sz w:val="22"/>
                <w:szCs w:val="22"/>
              </w:rPr>
            </w:pP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E24D6B" w14:textId="77777777" w:rsidR="006E3B03" w:rsidRPr="00550A22" w:rsidRDefault="006E3B03" w:rsidP="00980947">
            <w:pPr>
              <w:rPr>
                <w:rFonts w:ascii="Times New Roman" w:hAnsi="Times New Roman"/>
                <w:sz w:val="22"/>
                <w:szCs w:val="22"/>
              </w:rPr>
            </w:pPr>
          </w:p>
        </w:tc>
      </w:tr>
    </w:tbl>
    <w:p w14:paraId="347BED93" w14:textId="77777777" w:rsidR="00A95AC2" w:rsidRPr="00550A22" w:rsidRDefault="00A95AC2" w:rsidP="006E3B03">
      <w:pPr>
        <w:spacing w:line="302" w:lineRule="atLeast"/>
        <w:ind w:firstLine="562"/>
        <w:jc w:val="both"/>
        <w:rPr>
          <w:rFonts w:ascii="Times New Roman" w:hAnsi="Times New Roman"/>
          <w:b/>
          <w:color w:val="000000"/>
          <w:sz w:val="22"/>
          <w:szCs w:val="22"/>
        </w:rPr>
      </w:pPr>
    </w:p>
    <w:p w14:paraId="2B23060D" w14:textId="56797570" w:rsidR="006E3B03" w:rsidRPr="00550A22" w:rsidRDefault="00F25816" w:rsidP="006E3B03">
      <w:pPr>
        <w:spacing w:line="302" w:lineRule="atLeast"/>
        <w:ind w:firstLine="562"/>
        <w:jc w:val="both"/>
        <w:rPr>
          <w:rFonts w:ascii="Times New Roman" w:hAnsi="Times New Roman"/>
          <w:color w:val="000000"/>
          <w:sz w:val="22"/>
          <w:szCs w:val="22"/>
        </w:rPr>
      </w:pPr>
      <w:r w:rsidRPr="00550A22">
        <w:rPr>
          <w:rFonts w:ascii="Times New Roman" w:hAnsi="Times New Roman"/>
          <w:b/>
          <w:color w:val="000000"/>
          <w:sz w:val="22"/>
          <w:szCs w:val="22"/>
        </w:rPr>
        <w:t>Графа 4</w:t>
      </w:r>
      <w:r w:rsidR="006E3B03" w:rsidRPr="00550A22">
        <w:rPr>
          <w:rFonts w:ascii="Times New Roman" w:hAnsi="Times New Roman"/>
          <w:b/>
          <w:color w:val="000000"/>
          <w:sz w:val="22"/>
          <w:szCs w:val="22"/>
        </w:rPr>
        <w:t>:</w:t>
      </w:r>
      <w:r w:rsidR="00F65572">
        <w:rPr>
          <w:rFonts w:ascii="Times New Roman" w:hAnsi="Times New Roman"/>
          <w:b/>
          <w:color w:val="000000"/>
          <w:sz w:val="22"/>
          <w:szCs w:val="22"/>
        </w:rPr>
        <w:t xml:space="preserve"> </w:t>
      </w:r>
      <w:r w:rsidR="00A95AC2" w:rsidRPr="00550A22">
        <w:rPr>
          <w:rFonts w:ascii="Times New Roman" w:hAnsi="Times New Roman"/>
          <w:color w:val="000000"/>
          <w:sz w:val="22"/>
          <w:szCs w:val="22"/>
        </w:rPr>
        <w:t>приводятся расчеты показателей с указанием соответствующих значений, используемых для расчета и сформированных на отчетную дату</w:t>
      </w:r>
      <w:r w:rsidR="006E3B03" w:rsidRPr="00550A22">
        <w:rPr>
          <w:rFonts w:ascii="Times New Roman" w:hAnsi="Times New Roman"/>
          <w:color w:val="000000"/>
          <w:sz w:val="22"/>
          <w:szCs w:val="22"/>
        </w:rPr>
        <w:t>.</w:t>
      </w:r>
    </w:p>
    <w:p w14:paraId="79ABDCA9" w14:textId="77777777" w:rsidR="006E3B03" w:rsidRPr="00550A22" w:rsidRDefault="00F25816" w:rsidP="006E3B03">
      <w:pPr>
        <w:spacing w:line="302" w:lineRule="atLeast"/>
        <w:ind w:firstLine="562"/>
        <w:jc w:val="both"/>
        <w:rPr>
          <w:rFonts w:ascii="Times New Roman" w:hAnsi="Times New Roman"/>
          <w:color w:val="000000"/>
          <w:sz w:val="22"/>
          <w:szCs w:val="22"/>
        </w:rPr>
      </w:pPr>
      <w:r w:rsidRPr="00550A22">
        <w:rPr>
          <w:rFonts w:ascii="Times New Roman" w:hAnsi="Times New Roman"/>
          <w:b/>
          <w:color w:val="000000"/>
          <w:sz w:val="22"/>
          <w:szCs w:val="22"/>
        </w:rPr>
        <w:t>Графа 6</w:t>
      </w:r>
      <w:r w:rsidR="006E3B03" w:rsidRPr="00550A22">
        <w:rPr>
          <w:rFonts w:ascii="Times New Roman" w:hAnsi="Times New Roman"/>
          <w:b/>
          <w:color w:val="000000"/>
          <w:sz w:val="22"/>
          <w:szCs w:val="22"/>
        </w:rPr>
        <w:t>:</w:t>
      </w:r>
      <w:r w:rsidR="006E3B03" w:rsidRPr="00550A22">
        <w:rPr>
          <w:rFonts w:ascii="Times New Roman" w:hAnsi="Times New Roman"/>
          <w:color w:val="000000"/>
          <w:sz w:val="22"/>
          <w:szCs w:val="22"/>
        </w:rPr>
        <w:t xml:space="preserve"> приводится источник исходных данных, используемых в расчете значений показателя: </w:t>
      </w:r>
      <w:r w:rsidR="006E3B03" w:rsidRPr="00550A22">
        <w:rPr>
          <w:rFonts w:ascii="Times New Roman" w:hAnsi="Times New Roman"/>
          <w:i/>
          <w:color w:val="000000"/>
          <w:sz w:val="22"/>
          <w:szCs w:val="22"/>
        </w:rPr>
        <w:t>государственная статистика, ведомственная статистика, социологический опрос (исследование), прочие (указать</w:t>
      </w:r>
      <w:r w:rsidR="00A95AC2" w:rsidRPr="00550A22">
        <w:rPr>
          <w:rFonts w:ascii="Times New Roman" w:hAnsi="Times New Roman"/>
          <w:i/>
          <w:color w:val="000000"/>
          <w:sz w:val="22"/>
          <w:szCs w:val="22"/>
        </w:rPr>
        <w:t xml:space="preserve"> наименование документа</w:t>
      </w:r>
      <w:r w:rsidR="006E3B03" w:rsidRPr="00550A22">
        <w:rPr>
          <w:rFonts w:ascii="Times New Roman" w:hAnsi="Times New Roman"/>
          <w:i/>
          <w:color w:val="000000"/>
          <w:sz w:val="22"/>
          <w:szCs w:val="22"/>
        </w:rPr>
        <w:t>)</w:t>
      </w:r>
      <w:r w:rsidR="006E3B03" w:rsidRPr="00550A22">
        <w:rPr>
          <w:rFonts w:ascii="Times New Roman" w:hAnsi="Times New Roman"/>
          <w:color w:val="000000"/>
          <w:sz w:val="22"/>
          <w:szCs w:val="22"/>
        </w:rPr>
        <w:t>.</w:t>
      </w:r>
    </w:p>
    <w:p w14:paraId="513D4B96" w14:textId="77777777" w:rsidR="006E3B03" w:rsidRPr="00550A22" w:rsidRDefault="00F25816" w:rsidP="006E3B03">
      <w:pPr>
        <w:spacing w:line="302" w:lineRule="atLeast"/>
        <w:ind w:firstLine="562"/>
        <w:jc w:val="both"/>
        <w:rPr>
          <w:rFonts w:ascii="Times New Roman" w:hAnsi="Times New Roman"/>
          <w:color w:val="000000"/>
          <w:sz w:val="22"/>
          <w:szCs w:val="22"/>
        </w:rPr>
      </w:pPr>
      <w:r w:rsidRPr="00550A22">
        <w:rPr>
          <w:rFonts w:ascii="Times New Roman" w:hAnsi="Times New Roman"/>
          <w:b/>
          <w:color w:val="000000"/>
          <w:sz w:val="22"/>
          <w:szCs w:val="22"/>
        </w:rPr>
        <w:t>Графа 7</w:t>
      </w:r>
      <w:r w:rsidR="006E3B03" w:rsidRPr="00550A22">
        <w:rPr>
          <w:rFonts w:ascii="Times New Roman" w:hAnsi="Times New Roman"/>
          <w:b/>
          <w:color w:val="000000"/>
          <w:sz w:val="22"/>
          <w:szCs w:val="22"/>
        </w:rPr>
        <w:t>:</w:t>
      </w:r>
      <w:r w:rsidR="006E3B03" w:rsidRPr="00550A22">
        <w:rPr>
          <w:rFonts w:ascii="Times New Roman" w:hAnsi="Times New Roman"/>
          <w:color w:val="000000"/>
          <w:sz w:val="22"/>
          <w:szCs w:val="22"/>
        </w:rPr>
        <w:t xml:space="preserve"> периодическая отчетность, перепись, единовременное обследование (учет), бухгалтерская отчетность, финансовая отчетность, социологический опрос, прочие (указать). При наличии утвержденной формы статистического учета исходных данных приводятся наименование формы статистической отчетности и реквизиты акта, которым данная форма утверждена.</w:t>
      </w:r>
    </w:p>
    <w:p w14:paraId="37898DA3" w14:textId="77777777" w:rsidR="00A95AC2" w:rsidRPr="00550A22" w:rsidRDefault="008A610F" w:rsidP="00A95AC2">
      <w:pPr>
        <w:tabs>
          <w:tab w:val="left" w:pos="993"/>
        </w:tabs>
        <w:autoSpaceDE w:val="0"/>
        <w:autoSpaceDN w:val="0"/>
        <w:adjustRightInd w:val="0"/>
        <w:ind w:left="567"/>
        <w:jc w:val="both"/>
        <w:outlineLvl w:val="0"/>
        <w:rPr>
          <w:rFonts w:ascii="Times New Roman" w:hAnsi="Times New Roman"/>
          <w:sz w:val="22"/>
          <w:szCs w:val="22"/>
        </w:rPr>
      </w:pPr>
      <w:r w:rsidRPr="00550A22">
        <w:rPr>
          <w:rFonts w:ascii="Times New Roman" w:hAnsi="Times New Roman"/>
          <w:b/>
          <w:sz w:val="22"/>
          <w:szCs w:val="22"/>
        </w:rPr>
        <w:t xml:space="preserve">Графы 4-5 </w:t>
      </w:r>
      <w:r w:rsidRPr="00550A22">
        <w:rPr>
          <w:rFonts w:ascii="Times New Roman" w:hAnsi="Times New Roman"/>
          <w:sz w:val="22"/>
          <w:szCs w:val="22"/>
        </w:rPr>
        <w:t>заполняются только для тех индикаторов, значения которых осуществляются расчетным путем.</w:t>
      </w:r>
    </w:p>
    <w:p w14:paraId="330B7F61" w14:textId="77777777" w:rsidR="00A95AC2" w:rsidRPr="00550A22" w:rsidRDefault="00A95AC2" w:rsidP="00A95AC2">
      <w:pPr>
        <w:tabs>
          <w:tab w:val="left" w:pos="993"/>
        </w:tabs>
        <w:autoSpaceDE w:val="0"/>
        <w:autoSpaceDN w:val="0"/>
        <w:adjustRightInd w:val="0"/>
        <w:ind w:left="567"/>
        <w:jc w:val="both"/>
        <w:outlineLvl w:val="0"/>
        <w:rPr>
          <w:rFonts w:ascii="Times New Roman" w:hAnsi="Times New Roman"/>
          <w:b/>
          <w:sz w:val="22"/>
          <w:szCs w:val="22"/>
        </w:rPr>
      </w:pPr>
    </w:p>
    <w:p w14:paraId="5B228BEC" w14:textId="77777777" w:rsidR="00A95AC2" w:rsidRPr="00550A22" w:rsidRDefault="00A95AC2" w:rsidP="00A95AC2">
      <w:pPr>
        <w:tabs>
          <w:tab w:val="left" w:pos="993"/>
        </w:tabs>
        <w:autoSpaceDE w:val="0"/>
        <w:autoSpaceDN w:val="0"/>
        <w:adjustRightInd w:val="0"/>
        <w:ind w:left="567"/>
        <w:jc w:val="both"/>
        <w:outlineLvl w:val="0"/>
        <w:rPr>
          <w:rFonts w:ascii="Times New Roman" w:hAnsi="Times New Roman"/>
          <w:b/>
          <w:sz w:val="22"/>
          <w:szCs w:val="22"/>
          <w:highlight w:val="cyan"/>
        </w:rPr>
      </w:pPr>
    </w:p>
    <w:p w14:paraId="575EB4D9" w14:textId="77777777" w:rsidR="00980947" w:rsidRPr="00550A22" w:rsidRDefault="00980947" w:rsidP="00A95AC2">
      <w:pPr>
        <w:tabs>
          <w:tab w:val="left" w:pos="993"/>
        </w:tabs>
        <w:autoSpaceDE w:val="0"/>
        <w:autoSpaceDN w:val="0"/>
        <w:adjustRightInd w:val="0"/>
        <w:ind w:left="567"/>
        <w:jc w:val="both"/>
        <w:outlineLvl w:val="0"/>
        <w:rPr>
          <w:rFonts w:ascii="Times New Roman" w:hAnsi="Times New Roman"/>
          <w:b/>
          <w:sz w:val="22"/>
          <w:szCs w:val="22"/>
        </w:rPr>
      </w:pPr>
      <w:r w:rsidRPr="00550A22">
        <w:rPr>
          <w:rFonts w:ascii="Times New Roman" w:hAnsi="Times New Roman"/>
          <w:b/>
          <w:sz w:val="22"/>
          <w:szCs w:val="22"/>
        </w:rPr>
        <w:t>Обязательные приложения к годовому отчету:</w:t>
      </w:r>
    </w:p>
    <w:p w14:paraId="674CDA0C" w14:textId="77777777" w:rsidR="00820236" w:rsidRPr="00550A22" w:rsidRDefault="00980947" w:rsidP="00A95AC2">
      <w:pPr>
        <w:tabs>
          <w:tab w:val="left" w:pos="993"/>
        </w:tabs>
        <w:autoSpaceDE w:val="0"/>
        <w:autoSpaceDN w:val="0"/>
        <w:adjustRightInd w:val="0"/>
        <w:ind w:left="567" w:firstLine="426"/>
        <w:jc w:val="both"/>
        <w:outlineLvl w:val="0"/>
        <w:rPr>
          <w:rFonts w:ascii="Times New Roman" w:hAnsi="Times New Roman"/>
          <w:b/>
          <w:sz w:val="22"/>
          <w:szCs w:val="22"/>
        </w:rPr>
      </w:pPr>
      <w:r w:rsidRPr="00550A22">
        <w:rPr>
          <w:rFonts w:ascii="Times New Roman" w:hAnsi="Times New Roman"/>
          <w:b/>
          <w:sz w:val="22"/>
          <w:szCs w:val="22"/>
        </w:rPr>
        <w:t>-</w:t>
      </w:r>
      <w:r w:rsidRPr="00550A22">
        <w:rPr>
          <w:rFonts w:ascii="Times New Roman" w:hAnsi="Times New Roman"/>
          <w:b/>
          <w:sz w:val="22"/>
          <w:szCs w:val="22"/>
        </w:rPr>
        <w:tab/>
      </w:r>
      <w:r w:rsidR="00820236" w:rsidRPr="00550A22">
        <w:rPr>
          <w:rFonts w:ascii="Times New Roman" w:hAnsi="Times New Roman"/>
          <w:b/>
          <w:sz w:val="22"/>
          <w:szCs w:val="22"/>
        </w:rPr>
        <w:t xml:space="preserve">координаторами программ, к годовому отчету прикладывают приложения в виде скриншота всех разделов уведомления ГАС «Управление» в случае, если уведомление на дату предоставления отчета имеет статус «Направлено </w:t>
      </w:r>
      <w:r w:rsidR="00A95AC2" w:rsidRPr="00550A22">
        <w:rPr>
          <w:rFonts w:ascii="Times New Roman" w:hAnsi="Times New Roman"/>
          <w:b/>
          <w:sz w:val="22"/>
          <w:szCs w:val="22"/>
        </w:rPr>
        <w:t>на рассмотрение» или «Черновик»;</w:t>
      </w:r>
    </w:p>
    <w:p w14:paraId="0A55E9CF" w14:textId="77777777" w:rsidR="00A95AC2" w:rsidRPr="00550A22" w:rsidRDefault="00A95AC2" w:rsidP="00A95AC2">
      <w:pPr>
        <w:tabs>
          <w:tab w:val="left" w:pos="993"/>
        </w:tabs>
        <w:autoSpaceDE w:val="0"/>
        <w:autoSpaceDN w:val="0"/>
        <w:adjustRightInd w:val="0"/>
        <w:ind w:left="567" w:firstLine="426"/>
        <w:jc w:val="both"/>
        <w:outlineLvl w:val="0"/>
        <w:rPr>
          <w:rFonts w:ascii="Times New Roman" w:hAnsi="Times New Roman"/>
          <w:b/>
          <w:sz w:val="22"/>
          <w:szCs w:val="22"/>
        </w:rPr>
      </w:pPr>
      <w:r w:rsidRPr="00550A22">
        <w:rPr>
          <w:rFonts w:ascii="Times New Roman" w:hAnsi="Times New Roman"/>
          <w:b/>
          <w:sz w:val="22"/>
          <w:szCs w:val="22"/>
        </w:rPr>
        <w:t>-</w:t>
      </w:r>
      <w:r w:rsidRPr="00550A22">
        <w:rPr>
          <w:rFonts w:ascii="Times New Roman" w:hAnsi="Times New Roman"/>
          <w:b/>
          <w:sz w:val="22"/>
          <w:szCs w:val="22"/>
        </w:rPr>
        <w:tab/>
        <w:t xml:space="preserve">фотоотчеты о реализации муниципальных программ, исполнение мероприятий которых требует достижение определенного результата (строительство, реконструкция, ремонт объектов, проведение </w:t>
      </w:r>
      <w:r w:rsidR="007C63DD" w:rsidRPr="00550A22">
        <w:rPr>
          <w:rFonts w:ascii="Times New Roman" w:hAnsi="Times New Roman"/>
          <w:b/>
          <w:sz w:val="22"/>
          <w:szCs w:val="22"/>
        </w:rPr>
        <w:t xml:space="preserve">крупных </w:t>
      </w:r>
      <w:r w:rsidRPr="00550A22">
        <w:rPr>
          <w:rFonts w:ascii="Times New Roman" w:hAnsi="Times New Roman"/>
          <w:b/>
          <w:sz w:val="22"/>
          <w:szCs w:val="22"/>
        </w:rPr>
        <w:t>социальных, спортивных и иных мероприятий).</w:t>
      </w:r>
    </w:p>
    <w:p w14:paraId="1CF76FCF" w14:textId="77777777" w:rsidR="00820236" w:rsidRPr="00550A22" w:rsidRDefault="00820236" w:rsidP="00102F60">
      <w:pPr>
        <w:tabs>
          <w:tab w:val="left" w:pos="993"/>
        </w:tabs>
        <w:autoSpaceDE w:val="0"/>
        <w:autoSpaceDN w:val="0"/>
        <w:adjustRightInd w:val="0"/>
        <w:ind w:left="567"/>
        <w:jc w:val="both"/>
        <w:outlineLvl w:val="0"/>
        <w:rPr>
          <w:rFonts w:ascii="Times New Roman" w:hAnsi="Times New Roman"/>
          <w:b/>
          <w:sz w:val="22"/>
          <w:szCs w:val="22"/>
        </w:rPr>
      </w:pPr>
    </w:p>
    <w:p w14:paraId="5B892839" w14:textId="77777777" w:rsidR="00820236" w:rsidRPr="00550A22" w:rsidRDefault="00820236" w:rsidP="00102F60">
      <w:pPr>
        <w:tabs>
          <w:tab w:val="left" w:pos="993"/>
        </w:tabs>
        <w:autoSpaceDE w:val="0"/>
        <w:autoSpaceDN w:val="0"/>
        <w:adjustRightInd w:val="0"/>
        <w:ind w:left="567"/>
        <w:jc w:val="both"/>
        <w:outlineLvl w:val="0"/>
        <w:rPr>
          <w:rFonts w:ascii="Times New Roman" w:hAnsi="Times New Roman"/>
          <w:b/>
          <w:sz w:val="22"/>
          <w:szCs w:val="22"/>
        </w:rPr>
      </w:pPr>
    </w:p>
    <w:p w14:paraId="37D8EC3F" w14:textId="77777777" w:rsidR="00820236" w:rsidRPr="00550A22" w:rsidRDefault="00820236" w:rsidP="00102F60">
      <w:pPr>
        <w:tabs>
          <w:tab w:val="left" w:pos="993"/>
        </w:tabs>
        <w:autoSpaceDE w:val="0"/>
        <w:autoSpaceDN w:val="0"/>
        <w:adjustRightInd w:val="0"/>
        <w:ind w:left="567"/>
        <w:jc w:val="both"/>
        <w:outlineLvl w:val="0"/>
        <w:rPr>
          <w:rFonts w:ascii="Times New Roman" w:hAnsi="Times New Roman"/>
          <w:b/>
          <w:sz w:val="22"/>
          <w:szCs w:val="22"/>
        </w:rPr>
      </w:pPr>
    </w:p>
    <w:p w14:paraId="4790D914" w14:textId="77777777" w:rsidR="002B402C" w:rsidRDefault="008269C1" w:rsidP="008269C1">
      <w:pPr>
        <w:tabs>
          <w:tab w:val="left" w:pos="993"/>
          <w:tab w:val="left" w:pos="7371"/>
        </w:tabs>
        <w:autoSpaceDE w:val="0"/>
        <w:autoSpaceDN w:val="0"/>
        <w:adjustRightInd w:val="0"/>
        <w:jc w:val="both"/>
        <w:outlineLvl w:val="0"/>
        <w:rPr>
          <w:rFonts w:ascii="Times New Roman" w:hAnsi="Times New Roman"/>
          <w:b/>
          <w:sz w:val="22"/>
          <w:szCs w:val="22"/>
        </w:rPr>
      </w:pPr>
      <w:r w:rsidRPr="00550A22">
        <w:rPr>
          <w:rFonts w:ascii="Times New Roman" w:hAnsi="Times New Roman"/>
          <w:b/>
          <w:sz w:val="22"/>
          <w:szCs w:val="22"/>
        </w:rPr>
        <w:t xml:space="preserve">Курирующий </w:t>
      </w:r>
      <w:r w:rsidR="00F47E27">
        <w:rPr>
          <w:rFonts w:ascii="Times New Roman" w:hAnsi="Times New Roman"/>
          <w:b/>
          <w:sz w:val="22"/>
          <w:szCs w:val="22"/>
        </w:rPr>
        <w:t xml:space="preserve"> </w:t>
      </w:r>
    </w:p>
    <w:p w14:paraId="270543FD" w14:textId="10DAD0E1" w:rsidR="002B402C" w:rsidRDefault="00255760" w:rsidP="008269C1">
      <w:pPr>
        <w:tabs>
          <w:tab w:val="left" w:pos="993"/>
          <w:tab w:val="left" w:pos="7371"/>
        </w:tabs>
        <w:autoSpaceDE w:val="0"/>
        <w:autoSpaceDN w:val="0"/>
        <w:adjustRightInd w:val="0"/>
        <w:jc w:val="both"/>
        <w:outlineLvl w:val="0"/>
        <w:rPr>
          <w:rFonts w:ascii="Times New Roman" w:hAnsi="Times New Roman"/>
          <w:b/>
          <w:sz w:val="22"/>
          <w:szCs w:val="22"/>
        </w:rPr>
      </w:pPr>
      <w:r>
        <w:rPr>
          <w:rFonts w:ascii="Times New Roman" w:hAnsi="Times New Roman"/>
          <w:b/>
          <w:sz w:val="22"/>
          <w:szCs w:val="22"/>
        </w:rPr>
        <w:t>З</w:t>
      </w:r>
      <w:r w:rsidR="008269C1" w:rsidRPr="00550A22">
        <w:rPr>
          <w:rFonts w:ascii="Times New Roman" w:hAnsi="Times New Roman"/>
          <w:b/>
          <w:sz w:val="22"/>
          <w:szCs w:val="22"/>
        </w:rPr>
        <w:t>аместител</w:t>
      </w:r>
      <w:r>
        <w:rPr>
          <w:rFonts w:ascii="Times New Roman" w:hAnsi="Times New Roman"/>
          <w:b/>
          <w:sz w:val="22"/>
          <w:szCs w:val="22"/>
        </w:rPr>
        <w:t>ь</w:t>
      </w:r>
      <w:r w:rsidR="008269C1" w:rsidRPr="00550A22">
        <w:rPr>
          <w:rFonts w:ascii="Times New Roman" w:hAnsi="Times New Roman"/>
          <w:b/>
          <w:sz w:val="22"/>
          <w:szCs w:val="22"/>
        </w:rPr>
        <w:t xml:space="preserve"> главы администрации</w:t>
      </w:r>
    </w:p>
    <w:p w14:paraId="5523FB3B" w14:textId="7CFE7E21" w:rsidR="008269C1" w:rsidRPr="00550A22" w:rsidRDefault="002B402C" w:rsidP="008269C1">
      <w:pPr>
        <w:tabs>
          <w:tab w:val="left" w:pos="993"/>
          <w:tab w:val="left" w:pos="7371"/>
        </w:tabs>
        <w:autoSpaceDE w:val="0"/>
        <w:autoSpaceDN w:val="0"/>
        <w:adjustRightInd w:val="0"/>
        <w:jc w:val="both"/>
        <w:outlineLvl w:val="0"/>
        <w:rPr>
          <w:rFonts w:ascii="Times New Roman" w:hAnsi="Times New Roman"/>
          <w:b/>
          <w:sz w:val="22"/>
          <w:szCs w:val="22"/>
        </w:rPr>
      </w:pPr>
      <w:r>
        <w:rPr>
          <w:rFonts w:ascii="Times New Roman" w:hAnsi="Times New Roman"/>
          <w:b/>
          <w:sz w:val="22"/>
          <w:szCs w:val="22"/>
        </w:rPr>
        <w:t xml:space="preserve">по городскому хозяйству         </w:t>
      </w:r>
      <w:r w:rsidR="008269C1" w:rsidRPr="00550A22">
        <w:rPr>
          <w:rFonts w:ascii="Times New Roman" w:hAnsi="Times New Roman"/>
          <w:b/>
          <w:sz w:val="22"/>
          <w:szCs w:val="22"/>
        </w:rPr>
        <w:t xml:space="preserve">         </w:t>
      </w:r>
      <w:r>
        <w:rPr>
          <w:rFonts w:ascii="Times New Roman" w:hAnsi="Times New Roman"/>
          <w:b/>
          <w:sz w:val="22"/>
          <w:szCs w:val="22"/>
        </w:rPr>
        <w:t xml:space="preserve">        </w:t>
      </w:r>
      <w:r w:rsidR="008269C1" w:rsidRPr="00550A22">
        <w:rPr>
          <w:rFonts w:ascii="Times New Roman" w:hAnsi="Times New Roman"/>
          <w:b/>
          <w:sz w:val="22"/>
          <w:szCs w:val="22"/>
        </w:rPr>
        <w:t xml:space="preserve">  ______________    </w:t>
      </w:r>
      <w:r w:rsidR="00F47E27">
        <w:rPr>
          <w:rFonts w:ascii="Times New Roman" w:hAnsi="Times New Roman"/>
          <w:b/>
          <w:sz w:val="22"/>
          <w:szCs w:val="22"/>
        </w:rPr>
        <w:t xml:space="preserve">          </w:t>
      </w:r>
      <w:r w:rsidR="008269C1" w:rsidRPr="00550A22">
        <w:rPr>
          <w:rFonts w:ascii="Times New Roman" w:hAnsi="Times New Roman"/>
          <w:b/>
          <w:sz w:val="22"/>
          <w:szCs w:val="22"/>
        </w:rPr>
        <w:t>___</w:t>
      </w:r>
      <w:r w:rsidR="00255760">
        <w:rPr>
          <w:rFonts w:ascii="Times New Roman" w:hAnsi="Times New Roman"/>
          <w:b/>
          <w:sz w:val="22"/>
          <w:szCs w:val="22"/>
        </w:rPr>
        <w:t>Балкарова О.Н.</w:t>
      </w:r>
      <w:r w:rsidR="008269C1" w:rsidRPr="00550A22">
        <w:rPr>
          <w:rFonts w:ascii="Times New Roman" w:hAnsi="Times New Roman"/>
          <w:b/>
          <w:sz w:val="22"/>
          <w:szCs w:val="22"/>
        </w:rPr>
        <w:t>_______</w:t>
      </w:r>
    </w:p>
    <w:p w14:paraId="6069F986" w14:textId="4A427C86" w:rsidR="008269C1" w:rsidRPr="00550A22" w:rsidRDefault="008269C1" w:rsidP="008269C1">
      <w:pPr>
        <w:tabs>
          <w:tab w:val="left" w:pos="993"/>
          <w:tab w:val="left" w:pos="7371"/>
        </w:tabs>
        <w:autoSpaceDE w:val="0"/>
        <w:autoSpaceDN w:val="0"/>
        <w:adjustRightInd w:val="0"/>
        <w:jc w:val="both"/>
        <w:outlineLvl w:val="0"/>
        <w:rPr>
          <w:rFonts w:ascii="Times New Roman" w:hAnsi="Times New Roman"/>
          <w:i/>
          <w:sz w:val="22"/>
          <w:szCs w:val="22"/>
        </w:rPr>
      </w:pPr>
      <w:r w:rsidRPr="00550A22">
        <w:rPr>
          <w:rFonts w:ascii="Times New Roman" w:hAnsi="Times New Roman"/>
          <w:b/>
          <w:sz w:val="22"/>
          <w:szCs w:val="22"/>
        </w:rPr>
        <w:tab/>
        <w:t xml:space="preserve">                                          </w:t>
      </w:r>
      <w:r w:rsidR="002B402C">
        <w:rPr>
          <w:rFonts w:ascii="Times New Roman" w:hAnsi="Times New Roman"/>
          <w:b/>
          <w:sz w:val="22"/>
          <w:szCs w:val="22"/>
        </w:rPr>
        <w:t xml:space="preserve">               </w:t>
      </w:r>
      <w:r w:rsidRPr="00550A22">
        <w:rPr>
          <w:rFonts w:ascii="Times New Roman" w:hAnsi="Times New Roman"/>
          <w:b/>
          <w:sz w:val="22"/>
          <w:szCs w:val="22"/>
        </w:rPr>
        <w:t xml:space="preserve">   </w:t>
      </w:r>
      <w:r w:rsidRPr="00550A22">
        <w:rPr>
          <w:rFonts w:ascii="Times New Roman" w:hAnsi="Times New Roman"/>
          <w:i/>
          <w:sz w:val="22"/>
          <w:szCs w:val="22"/>
        </w:rPr>
        <w:t>(</w:t>
      </w:r>
      <w:proofErr w:type="gramStart"/>
      <w:r w:rsidRPr="00550A22">
        <w:rPr>
          <w:rFonts w:ascii="Times New Roman" w:hAnsi="Times New Roman"/>
          <w:i/>
          <w:sz w:val="22"/>
          <w:szCs w:val="22"/>
        </w:rPr>
        <w:t xml:space="preserve">подпись)   </w:t>
      </w:r>
      <w:proofErr w:type="gramEnd"/>
      <w:r w:rsidRPr="00550A22">
        <w:rPr>
          <w:rFonts w:ascii="Times New Roman" w:hAnsi="Times New Roman"/>
          <w:i/>
          <w:sz w:val="22"/>
          <w:szCs w:val="22"/>
        </w:rPr>
        <w:t xml:space="preserve">       </w:t>
      </w:r>
      <w:r w:rsidR="002B402C">
        <w:rPr>
          <w:rFonts w:ascii="Times New Roman" w:hAnsi="Times New Roman"/>
          <w:i/>
          <w:sz w:val="22"/>
          <w:szCs w:val="22"/>
        </w:rPr>
        <w:t xml:space="preserve">       </w:t>
      </w:r>
      <w:r w:rsidRPr="00550A22">
        <w:rPr>
          <w:rFonts w:ascii="Times New Roman" w:hAnsi="Times New Roman"/>
          <w:i/>
          <w:sz w:val="22"/>
          <w:szCs w:val="22"/>
        </w:rPr>
        <w:t xml:space="preserve">      (расшифровка подписи)</w:t>
      </w:r>
    </w:p>
    <w:p w14:paraId="5C966384" w14:textId="77777777" w:rsidR="008269C1" w:rsidRPr="00550A22" w:rsidRDefault="008269C1" w:rsidP="008269C1">
      <w:pPr>
        <w:tabs>
          <w:tab w:val="left" w:pos="993"/>
          <w:tab w:val="left" w:pos="7371"/>
        </w:tabs>
        <w:autoSpaceDE w:val="0"/>
        <w:autoSpaceDN w:val="0"/>
        <w:adjustRightInd w:val="0"/>
        <w:jc w:val="both"/>
        <w:outlineLvl w:val="0"/>
        <w:rPr>
          <w:rFonts w:ascii="Times New Roman" w:hAnsi="Times New Roman"/>
          <w:b/>
          <w:sz w:val="22"/>
          <w:szCs w:val="22"/>
        </w:rPr>
      </w:pPr>
    </w:p>
    <w:p w14:paraId="1074B6FE" w14:textId="72673865" w:rsidR="008269C1" w:rsidRPr="00550A22" w:rsidRDefault="008269C1" w:rsidP="008269C1">
      <w:pPr>
        <w:tabs>
          <w:tab w:val="left" w:pos="993"/>
          <w:tab w:val="left" w:pos="7371"/>
        </w:tabs>
        <w:autoSpaceDE w:val="0"/>
        <w:autoSpaceDN w:val="0"/>
        <w:adjustRightInd w:val="0"/>
        <w:jc w:val="both"/>
        <w:outlineLvl w:val="0"/>
        <w:rPr>
          <w:rFonts w:ascii="Times New Roman" w:hAnsi="Times New Roman"/>
          <w:b/>
          <w:sz w:val="22"/>
          <w:szCs w:val="22"/>
        </w:rPr>
      </w:pPr>
      <w:proofErr w:type="gramStart"/>
      <w:r w:rsidRPr="00550A22">
        <w:rPr>
          <w:rFonts w:ascii="Times New Roman" w:hAnsi="Times New Roman"/>
          <w:b/>
          <w:sz w:val="22"/>
          <w:szCs w:val="22"/>
        </w:rPr>
        <w:t xml:space="preserve">Координатор:   </w:t>
      </w:r>
      <w:proofErr w:type="gramEnd"/>
      <w:r w:rsidRPr="00550A22">
        <w:rPr>
          <w:rFonts w:ascii="Times New Roman" w:hAnsi="Times New Roman"/>
          <w:b/>
          <w:sz w:val="22"/>
          <w:szCs w:val="22"/>
        </w:rPr>
        <w:t>_</w:t>
      </w:r>
      <w:r w:rsidR="00F47E27">
        <w:rPr>
          <w:rFonts w:ascii="Times New Roman" w:hAnsi="Times New Roman"/>
          <w:b/>
          <w:sz w:val="22"/>
          <w:szCs w:val="22"/>
        </w:rPr>
        <w:t>главный энергетик</w:t>
      </w:r>
      <w:r w:rsidRPr="00550A22">
        <w:rPr>
          <w:rFonts w:ascii="Times New Roman" w:hAnsi="Times New Roman"/>
          <w:b/>
          <w:sz w:val="22"/>
          <w:szCs w:val="22"/>
        </w:rPr>
        <w:t>_     ___________      __</w:t>
      </w:r>
      <w:r w:rsidR="00F47E27">
        <w:rPr>
          <w:rFonts w:ascii="Times New Roman" w:hAnsi="Times New Roman"/>
          <w:b/>
          <w:sz w:val="22"/>
          <w:szCs w:val="22"/>
        </w:rPr>
        <w:t>Золотухин О.Н.</w:t>
      </w:r>
      <w:r w:rsidRPr="00550A22">
        <w:rPr>
          <w:rFonts w:ascii="Times New Roman" w:hAnsi="Times New Roman"/>
          <w:b/>
          <w:sz w:val="22"/>
          <w:szCs w:val="22"/>
        </w:rPr>
        <w:t>_______</w:t>
      </w:r>
    </w:p>
    <w:p w14:paraId="689CE14C" w14:textId="77777777" w:rsidR="008269C1" w:rsidRPr="00550A22" w:rsidRDefault="008269C1" w:rsidP="008269C1">
      <w:pPr>
        <w:tabs>
          <w:tab w:val="left" w:pos="7371"/>
        </w:tabs>
        <w:overflowPunct w:val="0"/>
        <w:autoSpaceDE w:val="0"/>
        <w:autoSpaceDN w:val="0"/>
        <w:adjustRightInd w:val="0"/>
        <w:textAlignment w:val="baseline"/>
        <w:rPr>
          <w:rFonts w:ascii="Times New Roman" w:hAnsi="Times New Roman"/>
          <w:b/>
          <w:sz w:val="22"/>
          <w:szCs w:val="22"/>
        </w:rPr>
      </w:pPr>
      <w:r w:rsidRPr="00550A22">
        <w:rPr>
          <w:rFonts w:ascii="Times New Roman" w:hAnsi="Times New Roman"/>
          <w:i/>
          <w:sz w:val="22"/>
          <w:szCs w:val="22"/>
        </w:rPr>
        <w:t xml:space="preserve">                                      (</w:t>
      </w:r>
      <w:proofErr w:type="gramStart"/>
      <w:r w:rsidRPr="00550A22">
        <w:rPr>
          <w:rFonts w:ascii="Times New Roman" w:hAnsi="Times New Roman"/>
          <w:i/>
          <w:sz w:val="22"/>
          <w:szCs w:val="22"/>
        </w:rPr>
        <w:t xml:space="preserve">должность)   </w:t>
      </w:r>
      <w:proofErr w:type="gramEnd"/>
      <w:r w:rsidRPr="00550A22">
        <w:rPr>
          <w:rFonts w:ascii="Times New Roman" w:hAnsi="Times New Roman"/>
          <w:i/>
          <w:sz w:val="22"/>
          <w:szCs w:val="22"/>
        </w:rPr>
        <w:t xml:space="preserve">             (подпись)                 (расшифровка подписи)</w:t>
      </w:r>
    </w:p>
    <w:p w14:paraId="657C1532" w14:textId="77777777" w:rsidR="008269C1" w:rsidRPr="00550A22" w:rsidRDefault="008269C1" w:rsidP="008269C1">
      <w:pPr>
        <w:tabs>
          <w:tab w:val="left" w:pos="993"/>
          <w:tab w:val="left" w:pos="7371"/>
        </w:tabs>
        <w:autoSpaceDE w:val="0"/>
        <w:autoSpaceDN w:val="0"/>
        <w:adjustRightInd w:val="0"/>
        <w:jc w:val="both"/>
        <w:outlineLvl w:val="0"/>
        <w:rPr>
          <w:rFonts w:ascii="Times New Roman" w:hAnsi="Times New Roman"/>
          <w:b/>
          <w:sz w:val="22"/>
          <w:szCs w:val="22"/>
        </w:rPr>
      </w:pPr>
    </w:p>
    <w:sectPr w:rsidR="008269C1" w:rsidRPr="00550A22" w:rsidSect="00A95AC2">
      <w:pgSz w:w="16838" w:h="11906" w:orient="landscape"/>
      <w:pgMar w:top="1276" w:right="1134" w:bottom="426" w:left="536"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13FA" w14:textId="77777777" w:rsidR="007D706E" w:rsidRDefault="007D706E">
      <w:r>
        <w:separator/>
      </w:r>
    </w:p>
  </w:endnote>
  <w:endnote w:type="continuationSeparator" w:id="0">
    <w:p w14:paraId="5399404F" w14:textId="77777777" w:rsidR="007D706E" w:rsidRDefault="007D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AD2B" w14:textId="77777777" w:rsidR="007D706E" w:rsidRDefault="007D706E">
      <w:r>
        <w:separator/>
      </w:r>
    </w:p>
  </w:footnote>
  <w:footnote w:type="continuationSeparator" w:id="0">
    <w:p w14:paraId="55DDE693" w14:textId="77777777" w:rsidR="007D706E" w:rsidRDefault="007D7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D9D"/>
    <w:multiLevelType w:val="hybridMultilevel"/>
    <w:tmpl w:val="EBD608A8"/>
    <w:lvl w:ilvl="0" w:tplc="54CC770C">
      <w:start w:val="1"/>
      <w:numFmt w:val="bullet"/>
      <w:lvlText w:val=""/>
      <w:lvlJc w:val="left"/>
      <w:pPr>
        <w:ind w:left="579"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hint="default"/>
      </w:rPr>
    </w:lvl>
    <w:lvl w:ilvl="3" w:tplc="04190001">
      <w:start w:val="1"/>
      <w:numFmt w:val="bullet"/>
      <w:lvlText w:val=""/>
      <w:lvlJc w:val="left"/>
      <w:pPr>
        <w:ind w:left="2739" w:hanging="360"/>
      </w:pPr>
      <w:rPr>
        <w:rFonts w:ascii="Symbol" w:hAnsi="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hint="default"/>
      </w:rPr>
    </w:lvl>
    <w:lvl w:ilvl="6" w:tplc="04190001">
      <w:start w:val="1"/>
      <w:numFmt w:val="bullet"/>
      <w:lvlText w:val=""/>
      <w:lvlJc w:val="left"/>
      <w:pPr>
        <w:ind w:left="4899" w:hanging="360"/>
      </w:pPr>
      <w:rPr>
        <w:rFonts w:ascii="Symbol" w:hAnsi="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hint="default"/>
      </w:rPr>
    </w:lvl>
  </w:abstractNum>
  <w:abstractNum w:abstractNumId="1" w15:restartNumberingAfterBreak="0">
    <w:nsid w:val="01B943CC"/>
    <w:multiLevelType w:val="hybridMultilevel"/>
    <w:tmpl w:val="3DA2032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A5077B"/>
    <w:multiLevelType w:val="multilevel"/>
    <w:tmpl w:val="D090D82E"/>
    <w:lvl w:ilvl="0">
      <w:start w:val="1"/>
      <w:numFmt w:val="decimal"/>
      <w:lvlText w:val="%1."/>
      <w:lvlJc w:val="center"/>
      <w:pPr>
        <w:ind w:left="1125" w:hanging="1125"/>
      </w:pPr>
      <w:rPr>
        <w:b/>
      </w:rPr>
    </w:lvl>
    <w:lvl w:ilvl="1">
      <w:start w:val="1"/>
      <w:numFmt w:val="decimal"/>
      <w:lvlText w:val="%1.%2."/>
      <w:lvlJc w:val="left"/>
      <w:pPr>
        <w:ind w:left="4812" w:hanging="1125"/>
      </w:pPr>
      <w:rPr>
        <w:b w:val="0"/>
        <w:i w:val="0"/>
      </w:r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3" w15:restartNumberingAfterBreak="0">
    <w:nsid w:val="04266677"/>
    <w:multiLevelType w:val="hybridMultilevel"/>
    <w:tmpl w:val="45CAD212"/>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F41728"/>
    <w:multiLevelType w:val="hybridMultilevel"/>
    <w:tmpl w:val="8A869E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C86632"/>
    <w:multiLevelType w:val="hybridMultilevel"/>
    <w:tmpl w:val="B0762530"/>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9F4F80"/>
    <w:multiLevelType w:val="hybridMultilevel"/>
    <w:tmpl w:val="DCB6E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E27F3"/>
    <w:multiLevelType w:val="hybridMultilevel"/>
    <w:tmpl w:val="9170012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0C04C5C"/>
    <w:multiLevelType w:val="hybridMultilevel"/>
    <w:tmpl w:val="716E06D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DB018D"/>
    <w:multiLevelType w:val="hybridMultilevel"/>
    <w:tmpl w:val="721CFAA6"/>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170C5E5C"/>
    <w:multiLevelType w:val="multilevel"/>
    <w:tmpl w:val="EDDE02EA"/>
    <w:lvl w:ilvl="0">
      <w:start w:val="1"/>
      <w:numFmt w:val="decimal"/>
      <w:lvlText w:val="%1."/>
      <w:legacy w:legacy="1" w:legacySpace="0" w:legacyIndent="468"/>
      <w:lvlJc w:val="left"/>
      <w:rPr>
        <w:rFonts w:ascii="Times New Roman" w:hAnsi="Times New Roman" w:cs="Times New Roman" w:hint="default"/>
        <w:i w:val="0"/>
      </w:rPr>
    </w:lvl>
    <w:lvl w:ilvl="1">
      <w:start w:val="1"/>
      <w:numFmt w:val="decimal"/>
      <w:isLgl/>
      <w:lvlText w:val="%1.%2."/>
      <w:lvlJc w:val="left"/>
      <w:pPr>
        <w:ind w:left="1303" w:hanging="7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829"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55" w:hanging="1440"/>
      </w:pPr>
      <w:rPr>
        <w:rFonts w:hint="default"/>
      </w:rPr>
    </w:lvl>
    <w:lvl w:ilvl="6">
      <w:start w:val="1"/>
      <w:numFmt w:val="decimal"/>
      <w:isLgl/>
      <w:lvlText w:val="%1.%2.%3.%4.%5.%6.%7."/>
      <w:lvlJc w:val="left"/>
      <w:pPr>
        <w:ind w:left="5298" w:hanging="1800"/>
      </w:pPr>
      <w:rPr>
        <w:rFonts w:hint="default"/>
      </w:rPr>
    </w:lvl>
    <w:lvl w:ilvl="7">
      <w:start w:val="1"/>
      <w:numFmt w:val="decimal"/>
      <w:isLgl/>
      <w:lvlText w:val="%1.%2.%3.%4.%5.%6.%7.%8."/>
      <w:lvlJc w:val="left"/>
      <w:pPr>
        <w:ind w:left="5881" w:hanging="1800"/>
      </w:pPr>
      <w:rPr>
        <w:rFonts w:hint="default"/>
      </w:rPr>
    </w:lvl>
    <w:lvl w:ilvl="8">
      <w:start w:val="1"/>
      <w:numFmt w:val="decimal"/>
      <w:isLgl/>
      <w:lvlText w:val="%1.%2.%3.%4.%5.%6.%7.%8.%9."/>
      <w:lvlJc w:val="left"/>
      <w:pPr>
        <w:ind w:left="6824" w:hanging="2160"/>
      </w:pPr>
      <w:rPr>
        <w:rFonts w:hint="default"/>
      </w:rPr>
    </w:lvl>
  </w:abstractNum>
  <w:abstractNum w:abstractNumId="11" w15:restartNumberingAfterBreak="0">
    <w:nsid w:val="18BF174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2" w15:restartNumberingAfterBreak="0">
    <w:nsid w:val="1A2D75F6"/>
    <w:multiLevelType w:val="hybridMultilevel"/>
    <w:tmpl w:val="648477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A9036DA"/>
    <w:multiLevelType w:val="hybridMultilevel"/>
    <w:tmpl w:val="B92E9C58"/>
    <w:lvl w:ilvl="0" w:tplc="80BE88A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15:restartNumberingAfterBreak="0">
    <w:nsid w:val="1BF25972"/>
    <w:multiLevelType w:val="multilevel"/>
    <w:tmpl w:val="81086E7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7F1A8F"/>
    <w:multiLevelType w:val="hybridMultilevel"/>
    <w:tmpl w:val="4C409CDA"/>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EFB41DE"/>
    <w:multiLevelType w:val="hybridMultilevel"/>
    <w:tmpl w:val="EB1ACF6E"/>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20C4438D"/>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18"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858662E"/>
    <w:multiLevelType w:val="hybridMultilevel"/>
    <w:tmpl w:val="EC028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7166E3"/>
    <w:multiLevelType w:val="hybridMultilevel"/>
    <w:tmpl w:val="B0C06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45C5D09"/>
    <w:multiLevelType w:val="hybridMultilevel"/>
    <w:tmpl w:val="C8064934"/>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2" w15:restartNumberingAfterBreak="0">
    <w:nsid w:val="36C0160A"/>
    <w:multiLevelType w:val="hybridMultilevel"/>
    <w:tmpl w:val="5E6A7A5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B810A95"/>
    <w:multiLevelType w:val="hybridMultilevel"/>
    <w:tmpl w:val="D6C4964E"/>
    <w:lvl w:ilvl="0" w:tplc="609A4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DEC599F"/>
    <w:multiLevelType w:val="hybridMultilevel"/>
    <w:tmpl w:val="47363DF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F323055"/>
    <w:multiLevelType w:val="hybridMultilevel"/>
    <w:tmpl w:val="DECE197A"/>
    <w:lvl w:ilvl="0" w:tplc="54CC770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15:restartNumberingAfterBreak="0">
    <w:nsid w:val="43E61ADE"/>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7" w15:restartNumberingAfterBreak="0">
    <w:nsid w:val="45FA52F5"/>
    <w:multiLevelType w:val="hybridMultilevel"/>
    <w:tmpl w:val="7D246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7C50D07"/>
    <w:multiLevelType w:val="hybridMultilevel"/>
    <w:tmpl w:val="EB6415CC"/>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0CE30FD"/>
    <w:multiLevelType w:val="hybridMultilevel"/>
    <w:tmpl w:val="1E0CF9E2"/>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30" w15:restartNumberingAfterBreak="0">
    <w:nsid w:val="54B86E47"/>
    <w:multiLevelType w:val="hybridMultilevel"/>
    <w:tmpl w:val="14DEFBFA"/>
    <w:lvl w:ilvl="0" w:tplc="CFC08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6BD5D8C"/>
    <w:multiLevelType w:val="multilevel"/>
    <w:tmpl w:val="A3BE273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56F425C5"/>
    <w:multiLevelType w:val="hybridMultilevel"/>
    <w:tmpl w:val="5C3005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9A42D2B"/>
    <w:multiLevelType w:val="hybridMultilevel"/>
    <w:tmpl w:val="2F764E6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A263361"/>
    <w:multiLevelType w:val="hybridMultilevel"/>
    <w:tmpl w:val="91A01CDE"/>
    <w:lvl w:ilvl="0" w:tplc="80BE88AA">
      <w:start w:val="1"/>
      <w:numFmt w:val="bullet"/>
      <w:lvlText w:val=""/>
      <w:lvlJc w:val="left"/>
      <w:pPr>
        <w:ind w:left="1287" w:hanging="360"/>
      </w:pPr>
      <w:rPr>
        <w:rFonts w:ascii="Symbol" w:hAnsi="Symbol" w:hint="default"/>
      </w:rPr>
    </w:lvl>
    <w:lvl w:ilvl="1" w:tplc="80BE88A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6A63EC2"/>
    <w:multiLevelType w:val="hybridMultilevel"/>
    <w:tmpl w:val="5796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212BD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7" w15:restartNumberingAfterBreak="0">
    <w:nsid w:val="68D503B1"/>
    <w:multiLevelType w:val="hybridMultilevel"/>
    <w:tmpl w:val="9FC86D16"/>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B712D45"/>
    <w:multiLevelType w:val="hybridMultilevel"/>
    <w:tmpl w:val="118C9890"/>
    <w:lvl w:ilvl="0" w:tplc="00088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DBF01FF"/>
    <w:multiLevelType w:val="hybridMultilevel"/>
    <w:tmpl w:val="8C147504"/>
    <w:lvl w:ilvl="0" w:tplc="54CC770C">
      <w:start w:val="1"/>
      <w:numFmt w:val="bullet"/>
      <w:lvlText w:val=""/>
      <w:lvlJc w:val="left"/>
      <w:pPr>
        <w:ind w:left="1296" w:hanging="360"/>
      </w:pPr>
      <w:rPr>
        <w:rFonts w:ascii="Symbol" w:hAnsi="Symbol"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hint="default"/>
      </w:rPr>
    </w:lvl>
  </w:abstractNum>
  <w:abstractNum w:abstractNumId="40" w15:restartNumberingAfterBreak="0">
    <w:nsid w:val="710F0CC5"/>
    <w:multiLevelType w:val="hybridMultilevel"/>
    <w:tmpl w:val="1558115E"/>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4F41320"/>
    <w:multiLevelType w:val="hybridMultilevel"/>
    <w:tmpl w:val="29D42F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6986FD3"/>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43" w15:restartNumberingAfterBreak="0">
    <w:nsid w:val="79477B9B"/>
    <w:multiLevelType w:val="hybridMultilevel"/>
    <w:tmpl w:val="63180E5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9A44FEE"/>
    <w:multiLevelType w:val="hybridMultilevel"/>
    <w:tmpl w:val="D6727494"/>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ABF358C"/>
    <w:multiLevelType w:val="hybridMultilevel"/>
    <w:tmpl w:val="E31E7220"/>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6" w15:restartNumberingAfterBreak="0">
    <w:nsid w:val="7E346731"/>
    <w:multiLevelType w:val="hybridMultilevel"/>
    <w:tmpl w:val="07E2EC1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F1108A3"/>
    <w:multiLevelType w:val="hybridMultilevel"/>
    <w:tmpl w:val="29A027C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728455471">
    <w:abstractNumId w:val="2"/>
  </w:num>
  <w:num w:numId="2" w16cid:durableId="907114333">
    <w:abstractNumId w:val="25"/>
  </w:num>
  <w:num w:numId="3" w16cid:durableId="805003397">
    <w:abstractNumId w:val="22"/>
  </w:num>
  <w:num w:numId="4" w16cid:durableId="1952929359">
    <w:abstractNumId w:val="37"/>
  </w:num>
  <w:num w:numId="5" w16cid:durableId="757406702">
    <w:abstractNumId w:val="39"/>
  </w:num>
  <w:num w:numId="6" w16cid:durableId="572204874">
    <w:abstractNumId w:val="7"/>
  </w:num>
  <w:num w:numId="7" w16cid:durableId="725640150">
    <w:abstractNumId w:val="8"/>
  </w:num>
  <w:num w:numId="8" w16cid:durableId="15617999">
    <w:abstractNumId w:val="46"/>
  </w:num>
  <w:num w:numId="9" w16cid:durableId="1311717605">
    <w:abstractNumId w:val="43"/>
  </w:num>
  <w:num w:numId="10" w16cid:durableId="1321500055">
    <w:abstractNumId w:val="12"/>
  </w:num>
  <w:num w:numId="11" w16cid:durableId="2007858669">
    <w:abstractNumId w:val="3"/>
  </w:num>
  <w:num w:numId="12" w16cid:durableId="1299143341">
    <w:abstractNumId w:val="47"/>
  </w:num>
  <w:num w:numId="13" w16cid:durableId="874777998">
    <w:abstractNumId w:val="32"/>
  </w:num>
  <w:num w:numId="14" w16cid:durableId="217472490">
    <w:abstractNumId w:val="0"/>
  </w:num>
  <w:num w:numId="15" w16cid:durableId="1191721376">
    <w:abstractNumId w:val="36"/>
  </w:num>
  <w:num w:numId="16" w16cid:durableId="1139420438">
    <w:abstractNumId w:val="31"/>
  </w:num>
  <w:num w:numId="17" w16cid:durableId="1777407439">
    <w:abstractNumId w:val="16"/>
  </w:num>
  <w:num w:numId="18" w16cid:durableId="1210727551">
    <w:abstractNumId w:val="42"/>
  </w:num>
  <w:num w:numId="19" w16cid:durableId="116417375">
    <w:abstractNumId w:val="5"/>
  </w:num>
  <w:num w:numId="20" w16cid:durableId="2054766727">
    <w:abstractNumId w:val="17"/>
  </w:num>
  <w:num w:numId="21" w16cid:durableId="810826702">
    <w:abstractNumId w:val="9"/>
  </w:num>
  <w:num w:numId="22" w16cid:durableId="969288161">
    <w:abstractNumId w:val="44"/>
  </w:num>
  <w:num w:numId="23" w16cid:durableId="1255895727">
    <w:abstractNumId w:val="26"/>
  </w:num>
  <w:num w:numId="24" w16cid:durableId="408963288">
    <w:abstractNumId w:val="11"/>
  </w:num>
  <w:num w:numId="25" w16cid:durableId="1918904813">
    <w:abstractNumId w:val="14"/>
  </w:num>
  <w:num w:numId="26" w16cid:durableId="92744096">
    <w:abstractNumId w:val="13"/>
  </w:num>
  <w:num w:numId="27" w16cid:durableId="1034890234">
    <w:abstractNumId w:val="34"/>
  </w:num>
  <w:num w:numId="28" w16cid:durableId="462580534">
    <w:abstractNumId w:val="20"/>
  </w:num>
  <w:num w:numId="29" w16cid:durableId="836846597">
    <w:abstractNumId w:val="27"/>
  </w:num>
  <w:num w:numId="30" w16cid:durableId="2131045836">
    <w:abstractNumId w:val="45"/>
  </w:num>
  <w:num w:numId="31" w16cid:durableId="1555239990">
    <w:abstractNumId w:val="21"/>
  </w:num>
  <w:num w:numId="32" w16cid:durableId="1347564184">
    <w:abstractNumId w:val="29"/>
  </w:num>
  <w:num w:numId="33" w16cid:durableId="1586840102">
    <w:abstractNumId w:val="10"/>
  </w:num>
  <w:num w:numId="34" w16cid:durableId="165175657">
    <w:abstractNumId w:val="18"/>
  </w:num>
  <w:num w:numId="35" w16cid:durableId="113718954">
    <w:abstractNumId w:val="30"/>
  </w:num>
  <w:num w:numId="36" w16cid:durableId="632103147">
    <w:abstractNumId w:val="33"/>
  </w:num>
  <w:num w:numId="37" w16cid:durableId="471599706">
    <w:abstractNumId w:val="15"/>
  </w:num>
  <w:num w:numId="38" w16cid:durableId="2085912058">
    <w:abstractNumId w:val="40"/>
  </w:num>
  <w:num w:numId="39" w16cid:durableId="1281256001">
    <w:abstractNumId w:val="1"/>
  </w:num>
  <w:num w:numId="40" w16cid:durableId="610091468">
    <w:abstractNumId w:val="24"/>
  </w:num>
  <w:num w:numId="41" w16cid:durableId="1104106174">
    <w:abstractNumId w:val="28"/>
  </w:num>
  <w:num w:numId="42" w16cid:durableId="502401336">
    <w:abstractNumId w:val="19"/>
  </w:num>
  <w:num w:numId="43" w16cid:durableId="1156917105">
    <w:abstractNumId w:val="23"/>
  </w:num>
  <w:num w:numId="44" w16cid:durableId="974484059">
    <w:abstractNumId w:val="6"/>
  </w:num>
  <w:num w:numId="45" w16cid:durableId="98336305">
    <w:abstractNumId w:val="35"/>
  </w:num>
  <w:num w:numId="46" w16cid:durableId="1375931164">
    <w:abstractNumId w:val="4"/>
  </w:num>
  <w:num w:numId="47" w16cid:durableId="1287586305">
    <w:abstractNumId w:val="38"/>
  </w:num>
  <w:num w:numId="48" w16cid:durableId="1826237585">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6C"/>
    <w:rsid w:val="00001A27"/>
    <w:rsid w:val="000117B7"/>
    <w:rsid w:val="000131F0"/>
    <w:rsid w:val="0001400E"/>
    <w:rsid w:val="00020EF9"/>
    <w:rsid w:val="0002550D"/>
    <w:rsid w:val="00042B84"/>
    <w:rsid w:val="00047839"/>
    <w:rsid w:val="00050D9F"/>
    <w:rsid w:val="00052DA7"/>
    <w:rsid w:val="000603C4"/>
    <w:rsid w:val="00063C9C"/>
    <w:rsid w:val="0007019E"/>
    <w:rsid w:val="00077FD1"/>
    <w:rsid w:val="00081539"/>
    <w:rsid w:val="00082167"/>
    <w:rsid w:val="00083540"/>
    <w:rsid w:val="00084D7C"/>
    <w:rsid w:val="00086EAE"/>
    <w:rsid w:val="000942E4"/>
    <w:rsid w:val="0009677E"/>
    <w:rsid w:val="000A5C28"/>
    <w:rsid w:val="000C04CB"/>
    <w:rsid w:val="000C0A4D"/>
    <w:rsid w:val="000C0D1F"/>
    <w:rsid w:val="000C52DD"/>
    <w:rsid w:val="000C54AD"/>
    <w:rsid w:val="000C5735"/>
    <w:rsid w:val="000D62EC"/>
    <w:rsid w:val="000E1372"/>
    <w:rsid w:val="000E14EB"/>
    <w:rsid w:val="000E4486"/>
    <w:rsid w:val="000F0C6C"/>
    <w:rsid w:val="000F1C10"/>
    <w:rsid w:val="000F7029"/>
    <w:rsid w:val="000F7F6D"/>
    <w:rsid w:val="00102F60"/>
    <w:rsid w:val="00106D12"/>
    <w:rsid w:val="00117774"/>
    <w:rsid w:val="001212C0"/>
    <w:rsid w:val="00121777"/>
    <w:rsid w:val="0012243F"/>
    <w:rsid w:val="00125003"/>
    <w:rsid w:val="0013251B"/>
    <w:rsid w:val="00132E2E"/>
    <w:rsid w:val="0014319B"/>
    <w:rsid w:val="00144973"/>
    <w:rsid w:val="00151B40"/>
    <w:rsid w:val="001542CA"/>
    <w:rsid w:val="00154EBC"/>
    <w:rsid w:val="001560A6"/>
    <w:rsid w:val="0018533D"/>
    <w:rsid w:val="00192952"/>
    <w:rsid w:val="00192B47"/>
    <w:rsid w:val="00195A9F"/>
    <w:rsid w:val="001B1F82"/>
    <w:rsid w:val="001B4F2E"/>
    <w:rsid w:val="001C34AC"/>
    <w:rsid w:val="001C6379"/>
    <w:rsid w:val="001D258C"/>
    <w:rsid w:val="001E241E"/>
    <w:rsid w:val="001E674F"/>
    <w:rsid w:val="001F147F"/>
    <w:rsid w:val="001F4C70"/>
    <w:rsid w:val="001F64D9"/>
    <w:rsid w:val="00204A43"/>
    <w:rsid w:val="00210CFE"/>
    <w:rsid w:val="00222813"/>
    <w:rsid w:val="0022761C"/>
    <w:rsid w:val="00227984"/>
    <w:rsid w:val="00231350"/>
    <w:rsid w:val="0023163A"/>
    <w:rsid w:val="002361DF"/>
    <w:rsid w:val="0023639B"/>
    <w:rsid w:val="00245FE5"/>
    <w:rsid w:val="0025214D"/>
    <w:rsid w:val="00253F90"/>
    <w:rsid w:val="00255760"/>
    <w:rsid w:val="00257615"/>
    <w:rsid w:val="00270ED1"/>
    <w:rsid w:val="00272211"/>
    <w:rsid w:val="002737D4"/>
    <w:rsid w:val="0027668D"/>
    <w:rsid w:val="0028181C"/>
    <w:rsid w:val="00281F8B"/>
    <w:rsid w:val="00282D96"/>
    <w:rsid w:val="00283201"/>
    <w:rsid w:val="002833AD"/>
    <w:rsid w:val="002854F4"/>
    <w:rsid w:val="0029130F"/>
    <w:rsid w:val="002930ED"/>
    <w:rsid w:val="002A5532"/>
    <w:rsid w:val="002B1B6A"/>
    <w:rsid w:val="002B402C"/>
    <w:rsid w:val="002B4BBA"/>
    <w:rsid w:val="002B541E"/>
    <w:rsid w:val="002C37EB"/>
    <w:rsid w:val="002C400A"/>
    <w:rsid w:val="002D2C7D"/>
    <w:rsid w:val="002E1C29"/>
    <w:rsid w:val="002F331C"/>
    <w:rsid w:val="00301B60"/>
    <w:rsid w:val="003118A7"/>
    <w:rsid w:val="003317DC"/>
    <w:rsid w:val="00334445"/>
    <w:rsid w:val="00335976"/>
    <w:rsid w:val="00342BE4"/>
    <w:rsid w:val="00343FEE"/>
    <w:rsid w:val="00345A26"/>
    <w:rsid w:val="00374282"/>
    <w:rsid w:val="003813C1"/>
    <w:rsid w:val="00385D10"/>
    <w:rsid w:val="00397CC5"/>
    <w:rsid w:val="003A1FAB"/>
    <w:rsid w:val="003A4BCD"/>
    <w:rsid w:val="003B07E5"/>
    <w:rsid w:val="003B5131"/>
    <w:rsid w:val="003B7971"/>
    <w:rsid w:val="003C41B7"/>
    <w:rsid w:val="003C6BC8"/>
    <w:rsid w:val="003D43E7"/>
    <w:rsid w:val="003D56F8"/>
    <w:rsid w:val="003D6162"/>
    <w:rsid w:val="003D7652"/>
    <w:rsid w:val="003E106F"/>
    <w:rsid w:val="003E5AB1"/>
    <w:rsid w:val="003F18DE"/>
    <w:rsid w:val="0040026D"/>
    <w:rsid w:val="00401548"/>
    <w:rsid w:val="004024A5"/>
    <w:rsid w:val="004030ED"/>
    <w:rsid w:val="00405297"/>
    <w:rsid w:val="004163C9"/>
    <w:rsid w:val="00430D3B"/>
    <w:rsid w:val="00431B4D"/>
    <w:rsid w:val="004366AD"/>
    <w:rsid w:val="0043712E"/>
    <w:rsid w:val="00442FD4"/>
    <w:rsid w:val="00456AD1"/>
    <w:rsid w:val="00462B1E"/>
    <w:rsid w:val="0046440C"/>
    <w:rsid w:val="004812E6"/>
    <w:rsid w:val="00485389"/>
    <w:rsid w:val="00491BE4"/>
    <w:rsid w:val="00496494"/>
    <w:rsid w:val="0049747F"/>
    <w:rsid w:val="004A0882"/>
    <w:rsid w:val="004A0EB0"/>
    <w:rsid w:val="004A5D0F"/>
    <w:rsid w:val="004B4BB3"/>
    <w:rsid w:val="004C1090"/>
    <w:rsid w:val="004C3D58"/>
    <w:rsid w:val="004C62EB"/>
    <w:rsid w:val="004C7C24"/>
    <w:rsid w:val="004D08EE"/>
    <w:rsid w:val="004D28CC"/>
    <w:rsid w:val="004D3765"/>
    <w:rsid w:val="004E1FCD"/>
    <w:rsid w:val="004E2C7C"/>
    <w:rsid w:val="004E3750"/>
    <w:rsid w:val="004F1B67"/>
    <w:rsid w:val="004F259D"/>
    <w:rsid w:val="004F3460"/>
    <w:rsid w:val="00503899"/>
    <w:rsid w:val="00515324"/>
    <w:rsid w:val="00522406"/>
    <w:rsid w:val="0052487A"/>
    <w:rsid w:val="005269E1"/>
    <w:rsid w:val="00531D15"/>
    <w:rsid w:val="00532557"/>
    <w:rsid w:val="00532F47"/>
    <w:rsid w:val="0053390C"/>
    <w:rsid w:val="00543809"/>
    <w:rsid w:val="0054404F"/>
    <w:rsid w:val="00547384"/>
    <w:rsid w:val="00550A22"/>
    <w:rsid w:val="005545F8"/>
    <w:rsid w:val="00556C8C"/>
    <w:rsid w:val="00565FED"/>
    <w:rsid w:val="00571BEE"/>
    <w:rsid w:val="00573838"/>
    <w:rsid w:val="005755D7"/>
    <w:rsid w:val="0057688D"/>
    <w:rsid w:val="005825F9"/>
    <w:rsid w:val="005843A5"/>
    <w:rsid w:val="005879CB"/>
    <w:rsid w:val="00590674"/>
    <w:rsid w:val="005A0310"/>
    <w:rsid w:val="005A46A9"/>
    <w:rsid w:val="005B0549"/>
    <w:rsid w:val="005B1EB7"/>
    <w:rsid w:val="005B41B5"/>
    <w:rsid w:val="005C0729"/>
    <w:rsid w:val="005C2735"/>
    <w:rsid w:val="005C3B41"/>
    <w:rsid w:val="005C5A95"/>
    <w:rsid w:val="005C67D9"/>
    <w:rsid w:val="005D0197"/>
    <w:rsid w:val="005E064C"/>
    <w:rsid w:val="005E5FBF"/>
    <w:rsid w:val="005F390A"/>
    <w:rsid w:val="005F3C52"/>
    <w:rsid w:val="00602234"/>
    <w:rsid w:val="00607407"/>
    <w:rsid w:val="00607CA7"/>
    <w:rsid w:val="00633EFF"/>
    <w:rsid w:val="006520E6"/>
    <w:rsid w:val="00662300"/>
    <w:rsid w:val="00663385"/>
    <w:rsid w:val="00684D27"/>
    <w:rsid w:val="00687433"/>
    <w:rsid w:val="0069140B"/>
    <w:rsid w:val="00696519"/>
    <w:rsid w:val="006A236B"/>
    <w:rsid w:val="006A3B35"/>
    <w:rsid w:val="006A3D71"/>
    <w:rsid w:val="006B072E"/>
    <w:rsid w:val="006C033A"/>
    <w:rsid w:val="006C1ABF"/>
    <w:rsid w:val="006D198D"/>
    <w:rsid w:val="006D7F81"/>
    <w:rsid w:val="006E1AB2"/>
    <w:rsid w:val="006E3B03"/>
    <w:rsid w:val="006F304F"/>
    <w:rsid w:val="006F3BAE"/>
    <w:rsid w:val="006F7BFB"/>
    <w:rsid w:val="007009E8"/>
    <w:rsid w:val="00701A65"/>
    <w:rsid w:val="00710DC5"/>
    <w:rsid w:val="0071663F"/>
    <w:rsid w:val="00725340"/>
    <w:rsid w:val="007255F7"/>
    <w:rsid w:val="0072724C"/>
    <w:rsid w:val="007352B9"/>
    <w:rsid w:val="007358D8"/>
    <w:rsid w:val="00737953"/>
    <w:rsid w:val="00747F08"/>
    <w:rsid w:val="0075380A"/>
    <w:rsid w:val="007539C3"/>
    <w:rsid w:val="00753C42"/>
    <w:rsid w:val="00753E0D"/>
    <w:rsid w:val="00757D20"/>
    <w:rsid w:val="00760F4A"/>
    <w:rsid w:val="00762FDD"/>
    <w:rsid w:val="00772624"/>
    <w:rsid w:val="007736D4"/>
    <w:rsid w:val="00781B50"/>
    <w:rsid w:val="00786804"/>
    <w:rsid w:val="007954A4"/>
    <w:rsid w:val="00797C17"/>
    <w:rsid w:val="007A070E"/>
    <w:rsid w:val="007A223D"/>
    <w:rsid w:val="007A2764"/>
    <w:rsid w:val="007B02EA"/>
    <w:rsid w:val="007B35AA"/>
    <w:rsid w:val="007C2AEE"/>
    <w:rsid w:val="007C63DD"/>
    <w:rsid w:val="007D485E"/>
    <w:rsid w:val="007D65D5"/>
    <w:rsid w:val="007D706E"/>
    <w:rsid w:val="007D7C3C"/>
    <w:rsid w:val="007E1150"/>
    <w:rsid w:val="007E2B97"/>
    <w:rsid w:val="007E6D32"/>
    <w:rsid w:val="007F20E4"/>
    <w:rsid w:val="007F5342"/>
    <w:rsid w:val="00801FB2"/>
    <w:rsid w:val="008025B3"/>
    <w:rsid w:val="00806A38"/>
    <w:rsid w:val="00807A69"/>
    <w:rsid w:val="008122E2"/>
    <w:rsid w:val="00816A9F"/>
    <w:rsid w:val="00820236"/>
    <w:rsid w:val="0082275A"/>
    <w:rsid w:val="0082297D"/>
    <w:rsid w:val="008269C1"/>
    <w:rsid w:val="008344AD"/>
    <w:rsid w:val="00834E17"/>
    <w:rsid w:val="00835216"/>
    <w:rsid w:val="008403B6"/>
    <w:rsid w:val="008433E7"/>
    <w:rsid w:val="00845F90"/>
    <w:rsid w:val="00846488"/>
    <w:rsid w:val="00855811"/>
    <w:rsid w:val="00866870"/>
    <w:rsid w:val="008703BD"/>
    <w:rsid w:val="008723A4"/>
    <w:rsid w:val="00882FCB"/>
    <w:rsid w:val="00885437"/>
    <w:rsid w:val="008874C3"/>
    <w:rsid w:val="0089175D"/>
    <w:rsid w:val="00893593"/>
    <w:rsid w:val="00894732"/>
    <w:rsid w:val="008A28E8"/>
    <w:rsid w:val="008A610F"/>
    <w:rsid w:val="008D1776"/>
    <w:rsid w:val="008D495D"/>
    <w:rsid w:val="008D4B30"/>
    <w:rsid w:val="008E46FE"/>
    <w:rsid w:val="008E6DBE"/>
    <w:rsid w:val="0090116C"/>
    <w:rsid w:val="00911256"/>
    <w:rsid w:val="00914257"/>
    <w:rsid w:val="009222C3"/>
    <w:rsid w:val="0093542D"/>
    <w:rsid w:val="00936DAD"/>
    <w:rsid w:val="00947774"/>
    <w:rsid w:val="00961A70"/>
    <w:rsid w:val="009632C3"/>
    <w:rsid w:val="00966E1E"/>
    <w:rsid w:val="00972384"/>
    <w:rsid w:val="009738F6"/>
    <w:rsid w:val="009744D9"/>
    <w:rsid w:val="00977484"/>
    <w:rsid w:val="00980947"/>
    <w:rsid w:val="009874F7"/>
    <w:rsid w:val="00992DD5"/>
    <w:rsid w:val="009A1031"/>
    <w:rsid w:val="009A279D"/>
    <w:rsid w:val="009A2DBB"/>
    <w:rsid w:val="009A5CE2"/>
    <w:rsid w:val="009B2F5B"/>
    <w:rsid w:val="009C0B06"/>
    <w:rsid w:val="009D7031"/>
    <w:rsid w:val="009F475E"/>
    <w:rsid w:val="009F6C7D"/>
    <w:rsid w:val="00A00434"/>
    <w:rsid w:val="00A038BA"/>
    <w:rsid w:val="00A0497B"/>
    <w:rsid w:val="00A23F45"/>
    <w:rsid w:val="00A42CC0"/>
    <w:rsid w:val="00A457BF"/>
    <w:rsid w:val="00A47E9C"/>
    <w:rsid w:val="00A502E0"/>
    <w:rsid w:val="00A527B8"/>
    <w:rsid w:val="00A54D0F"/>
    <w:rsid w:val="00A81AD3"/>
    <w:rsid w:val="00A83426"/>
    <w:rsid w:val="00A84850"/>
    <w:rsid w:val="00A84E46"/>
    <w:rsid w:val="00A85A57"/>
    <w:rsid w:val="00A916DD"/>
    <w:rsid w:val="00A92A87"/>
    <w:rsid w:val="00A945FE"/>
    <w:rsid w:val="00A94DDD"/>
    <w:rsid w:val="00A94DED"/>
    <w:rsid w:val="00A95AC2"/>
    <w:rsid w:val="00A95F7F"/>
    <w:rsid w:val="00AA0F8E"/>
    <w:rsid w:val="00AA1B88"/>
    <w:rsid w:val="00AA5D41"/>
    <w:rsid w:val="00AA684C"/>
    <w:rsid w:val="00AA78C9"/>
    <w:rsid w:val="00AC306E"/>
    <w:rsid w:val="00AC40E2"/>
    <w:rsid w:val="00AC5686"/>
    <w:rsid w:val="00AC642F"/>
    <w:rsid w:val="00AD36AA"/>
    <w:rsid w:val="00AD42CB"/>
    <w:rsid w:val="00AD4729"/>
    <w:rsid w:val="00AD666F"/>
    <w:rsid w:val="00AD7FCB"/>
    <w:rsid w:val="00AE2FB8"/>
    <w:rsid w:val="00AE4ADD"/>
    <w:rsid w:val="00AF04CB"/>
    <w:rsid w:val="00AF2C20"/>
    <w:rsid w:val="00B0243F"/>
    <w:rsid w:val="00B03E2D"/>
    <w:rsid w:val="00B04FC1"/>
    <w:rsid w:val="00B06864"/>
    <w:rsid w:val="00B1649E"/>
    <w:rsid w:val="00B20547"/>
    <w:rsid w:val="00B304DA"/>
    <w:rsid w:val="00B41F95"/>
    <w:rsid w:val="00B45A18"/>
    <w:rsid w:val="00B461FE"/>
    <w:rsid w:val="00B47918"/>
    <w:rsid w:val="00B5635A"/>
    <w:rsid w:val="00B565AF"/>
    <w:rsid w:val="00B606DF"/>
    <w:rsid w:val="00B66842"/>
    <w:rsid w:val="00B674CF"/>
    <w:rsid w:val="00B71451"/>
    <w:rsid w:val="00B74D5E"/>
    <w:rsid w:val="00B7622E"/>
    <w:rsid w:val="00B76267"/>
    <w:rsid w:val="00B93A7F"/>
    <w:rsid w:val="00B9400E"/>
    <w:rsid w:val="00B94C14"/>
    <w:rsid w:val="00B972FA"/>
    <w:rsid w:val="00BA6C28"/>
    <w:rsid w:val="00BB07B8"/>
    <w:rsid w:val="00BB4F11"/>
    <w:rsid w:val="00BB6AA2"/>
    <w:rsid w:val="00BB7337"/>
    <w:rsid w:val="00BC2956"/>
    <w:rsid w:val="00BC7B7A"/>
    <w:rsid w:val="00BD0A85"/>
    <w:rsid w:val="00BD2BF1"/>
    <w:rsid w:val="00BE2955"/>
    <w:rsid w:val="00BE4BBB"/>
    <w:rsid w:val="00BF2F8E"/>
    <w:rsid w:val="00BF36EE"/>
    <w:rsid w:val="00C01DB1"/>
    <w:rsid w:val="00C029F8"/>
    <w:rsid w:val="00C066BC"/>
    <w:rsid w:val="00C1205E"/>
    <w:rsid w:val="00C13D7A"/>
    <w:rsid w:val="00C15F19"/>
    <w:rsid w:val="00C17C26"/>
    <w:rsid w:val="00C23875"/>
    <w:rsid w:val="00C23AF1"/>
    <w:rsid w:val="00C24547"/>
    <w:rsid w:val="00C245C3"/>
    <w:rsid w:val="00C24CF2"/>
    <w:rsid w:val="00C25127"/>
    <w:rsid w:val="00C30B85"/>
    <w:rsid w:val="00C313B7"/>
    <w:rsid w:val="00C51C67"/>
    <w:rsid w:val="00C5389E"/>
    <w:rsid w:val="00C55D40"/>
    <w:rsid w:val="00C76D73"/>
    <w:rsid w:val="00C83DA5"/>
    <w:rsid w:val="00C86D0C"/>
    <w:rsid w:val="00C96D72"/>
    <w:rsid w:val="00C976B2"/>
    <w:rsid w:val="00C97C04"/>
    <w:rsid w:val="00CA0139"/>
    <w:rsid w:val="00CA1194"/>
    <w:rsid w:val="00CA1535"/>
    <w:rsid w:val="00CA415D"/>
    <w:rsid w:val="00CC124E"/>
    <w:rsid w:val="00CC7192"/>
    <w:rsid w:val="00CD0AA3"/>
    <w:rsid w:val="00CD3737"/>
    <w:rsid w:val="00CE1B73"/>
    <w:rsid w:val="00CE28AC"/>
    <w:rsid w:val="00CE46E1"/>
    <w:rsid w:val="00CF01B0"/>
    <w:rsid w:val="00CF0364"/>
    <w:rsid w:val="00CF1E02"/>
    <w:rsid w:val="00CF2406"/>
    <w:rsid w:val="00CF3090"/>
    <w:rsid w:val="00D10E53"/>
    <w:rsid w:val="00D135DF"/>
    <w:rsid w:val="00D219CC"/>
    <w:rsid w:val="00D25342"/>
    <w:rsid w:val="00D41F14"/>
    <w:rsid w:val="00D451FE"/>
    <w:rsid w:val="00D529CD"/>
    <w:rsid w:val="00D647A2"/>
    <w:rsid w:val="00D86A33"/>
    <w:rsid w:val="00D90A6B"/>
    <w:rsid w:val="00D9695B"/>
    <w:rsid w:val="00DA3588"/>
    <w:rsid w:val="00DA3899"/>
    <w:rsid w:val="00DA59D9"/>
    <w:rsid w:val="00DA765A"/>
    <w:rsid w:val="00DB4EC5"/>
    <w:rsid w:val="00DC22B3"/>
    <w:rsid w:val="00DD29F3"/>
    <w:rsid w:val="00DD2F96"/>
    <w:rsid w:val="00DD33C0"/>
    <w:rsid w:val="00DD68CD"/>
    <w:rsid w:val="00DE6A9D"/>
    <w:rsid w:val="00DF414D"/>
    <w:rsid w:val="00DF5F9E"/>
    <w:rsid w:val="00E051AB"/>
    <w:rsid w:val="00E058C1"/>
    <w:rsid w:val="00E20999"/>
    <w:rsid w:val="00E22DB0"/>
    <w:rsid w:val="00E2664F"/>
    <w:rsid w:val="00E41943"/>
    <w:rsid w:val="00E54A1D"/>
    <w:rsid w:val="00E61B1D"/>
    <w:rsid w:val="00E63F24"/>
    <w:rsid w:val="00E67299"/>
    <w:rsid w:val="00E7014B"/>
    <w:rsid w:val="00E73478"/>
    <w:rsid w:val="00E745DE"/>
    <w:rsid w:val="00E7501A"/>
    <w:rsid w:val="00E804AA"/>
    <w:rsid w:val="00E80D38"/>
    <w:rsid w:val="00E83396"/>
    <w:rsid w:val="00E8707F"/>
    <w:rsid w:val="00E94EAB"/>
    <w:rsid w:val="00E968D8"/>
    <w:rsid w:val="00EA159B"/>
    <w:rsid w:val="00EA3CD4"/>
    <w:rsid w:val="00EB0F9E"/>
    <w:rsid w:val="00EB6D06"/>
    <w:rsid w:val="00EC0884"/>
    <w:rsid w:val="00EC5080"/>
    <w:rsid w:val="00EC5B00"/>
    <w:rsid w:val="00ED2586"/>
    <w:rsid w:val="00EE0AFC"/>
    <w:rsid w:val="00EF24E9"/>
    <w:rsid w:val="00EF5DFF"/>
    <w:rsid w:val="00F07666"/>
    <w:rsid w:val="00F13F8F"/>
    <w:rsid w:val="00F17F0E"/>
    <w:rsid w:val="00F20D66"/>
    <w:rsid w:val="00F25816"/>
    <w:rsid w:val="00F445FA"/>
    <w:rsid w:val="00F46A9A"/>
    <w:rsid w:val="00F47E27"/>
    <w:rsid w:val="00F54966"/>
    <w:rsid w:val="00F61EEE"/>
    <w:rsid w:val="00F645E5"/>
    <w:rsid w:val="00F65572"/>
    <w:rsid w:val="00F759AB"/>
    <w:rsid w:val="00F76EC2"/>
    <w:rsid w:val="00F858C8"/>
    <w:rsid w:val="00F9068A"/>
    <w:rsid w:val="00F94098"/>
    <w:rsid w:val="00F953AA"/>
    <w:rsid w:val="00FA0518"/>
    <w:rsid w:val="00FA2C54"/>
    <w:rsid w:val="00FB50C6"/>
    <w:rsid w:val="00FB6800"/>
    <w:rsid w:val="00FC7454"/>
    <w:rsid w:val="00FD3268"/>
    <w:rsid w:val="00FD4144"/>
    <w:rsid w:val="00FD5818"/>
    <w:rsid w:val="00FF1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6B228"/>
  <w15:docId w15:val="{13B48B02-5916-4545-827E-8ECFF596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400E"/>
    <w:rPr>
      <w:rFonts w:ascii="Arial" w:hAnsi="Arial"/>
      <w:sz w:val="24"/>
    </w:rPr>
  </w:style>
  <w:style w:type="paragraph" w:styleId="1">
    <w:name w:val="heading 1"/>
    <w:basedOn w:val="a"/>
    <w:next w:val="a"/>
    <w:link w:val="10"/>
    <w:qFormat/>
    <w:rsid w:val="00EC5B00"/>
    <w:pPr>
      <w:keepNext/>
      <w:spacing w:line="360" w:lineRule="auto"/>
      <w:outlineLvl w:val="0"/>
    </w:pPr>
    <w:rPr>
      <w:b/>
      <w:bCs/>
      <w:sz w:val="20"/>
    </w:rPr>
  </w:style>
  <w:style w:type="paragraph" w:styleId="2">
    <w:name w:val="heading 2"/>
    <w:basedOn w:val="a"/>
    <w:next w:val="a"/>
    <w:qFormat/>
    <w:rsid w:val="00EC5B00"/>
    <w:pPr>
      <w:keepNext/>
      <w:jc w:val="center"/>
      <w:outlineLvl w:val="1"/>
    </w:pPr>
    <w:rPr>
      <w:b/>
      <w:bCs/>
      <w:sz w:val="32"/>
    </w:rPr>
  </w:style>
  <w:style w:type="paragraph" w:styleId="3">
    <w:name w:val="heading 3"/>
    <w:basedOn w:val="a"/>
    <w:next w:val="a"/>
    <w:qFormat/>
    <w:rsid w:val="00EC5B00"/>
    <w:pPr>
      <w:keepNext/>
      <w:jc w:val="both"/>
      <w:outlineLvl w:val="2"/>
    </w:pPr>
    <w:rPr>
      <w:b/>
      <w:iCs/>
    </w:rPr>
  </w:style>
  <w:style w:type="paragraph" w:styleId="4">
    <w:name w:val="heading 4"/>
    <w:basedOn w:val="a"/>
    <w:next w:val="a"/>
    <w:qFormat/>
    <w:rsid w:val="00EC5B00"/>
    <w:pPr>
      <w:keepNext/>
      <w:jc w:val="center"/>
      <w:outlineLvl w:val="3"/>
    </w:pPr>
    <w:rPr>
      <w:b/>
    </w:rPr>
  </w:style>
  <w:style w:type="paragraph" w:styleId="5">
    <w:name w:val="heading 5"/>
    <w:basedOn w:val="a"/>
    <w:next w:val="a"/>
    <w:qFormat/>
    <w:rsid w:val="00EC5B00"/>
    <w:pPr>
      <w:keepNext/>
      <w:outlineLvl w:val="4"/>
    </w:pPr>
    <w:rPr>
      <w:b/>
      <w:sz w:val="28"/>
    </w:rPr>
  </w:style>
  <w:style w:type="paragraph" w:styleId="6">
    <w:name w:val="heading 6"/>
    <w:basedOn w:val="a"/>
    <w:next w:val="a"/>
    <w:qFormat/>
    <w:rsid w:val="00EC5B00"/>
    <w:pPr>
      <w:keepNext/>
      <w:tabs>
        <w:tab w:val="left" w:pos="6840"/>
      </w:tabs>
      <w:spacing w:line="360" w:lineRule="auto"/>
      <w:jc w:val="both"/>
      <w:outlineLvl w:val="5"/>
    </w:pPr>
    <w:rPr>
      <w:b/>
      <w:sz w:val="28"/>
    </w:rPr>
  </w:style>
  <w:style w:type="paragraph" w:styleId="7">
    <w:name w:val="heading 7"/>
    <w:basedOn w:val="a"/>
    <w:next w:val="a"/>
    <w:qFormat/>
    <w:rsid w:val="00EC5B00"/>
    <w:pPr>
      <w:keepNext/>
      <w:tabs>
        <w:tab w:val="left" w:pos="6663"/>
      </w:tabs>
      <w:jc w:val="both"/>
      <w:outlineLvl w:val="6"/>
    </w:pPr>
    <w:rPr>
      <w:b/>
      <w:sz w:val="20"/>
    </w:rPr>
  </w:style>
  <w:style w:type="paragraph" w:styleId="8">
    <w:name w:val="heading 8"/>
    <w:basedOn w:val="a"/>
    <w:next w:val="a"/>
    <w:qFormat/>
    <w:rsid w:val="00EC5B00"/>
    <w:pPr>
      <w:keepNext/>
      <w:spacing w:line="360" w:lineRule="auto"/>
      <w:ind w:right="176" w:firstLine="540"/>
      <w:outlineLvl w:val="7"/>
    </w:pPr>
    <w:rPr>
      <w:b/>
      <w:bCs/>
      <w:i/>
      <w:iCs/>
    </w:rPr>
  </w:style>
  <w:style w:type="paragraph" w:styleId="9">
    <w:name w:val="heading 9"/>
    <w:basedOn w:val="a"/>
    <w:next w:val="a"/>
    <w:qFormat/>
    <w:rsid w:val="00EC5B00"/>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EC5B00"/>
    <w:pPr>
      <w:jc w:val="center"/>
    </w:pPr>
    <w:rPr>
      <w:b/>
      <w:sz w:val="20"/>
    </w:rPr>
  </w:style>
  <w:style w:type="paragraph" w:styleId="a3">
    <w:name w:val="Body Text"/>
    <w:aliases w:val="TabelTekst,text,Body Text2, Char,Body Text2 Char Char Char Char Char Char Char Char Char,Char,Main text,Body Text Char2 Char,Body Text Char1 Char Char,Body Text Char Char Char Char,TabelTekst Char Char Char Char"/>
    <w:basedOn w:val="a"/>
    <w:link w:val="a4"/>
    <w:rsid w:val="00EC5B00"/>
    <w:pPr>
      <w:spacing w:line="360" w:lineRule="auto"/>
      <w:jc w:val="both"/>
    </w:pPr>
  </w:style>
  <w:style w:type="paragraph" w:styleId="a5">
    <w:name w:val="Body Text Indent"/>
    <w:basedOn w:val="a"/>
    <w:rsid w:val="00EC5B00"/>
    <w:pPr>
      <w:ind w:firstLine="360"/>
      <w:jc w:val="both"/>
    </w:pPr>
    <w:rPr>
      <w:bCs/>
    </w:rPr>
  </w:style>
  <w:style w:type="paragraph" w:styleId="22">
    <w:name w:val="Body Text Indent 2"/>
    <w:basedOn w:val="a"/>
    <w:rsid w:val="00EC5B00"/>
    <w:pPr>
      <w:ind w:left="708"/>
      <w:jc w:val="both"/>
    </w:pPr>
    <w:rPr>
      <w:bCs/>
    </w:rPr>
  </w:style>
  <w:style w:type="paragraph" w:styleId="a6">
    <w:name w:val="Balloon Text"/>
    <w:basedOn w:val="a"/>
    <w:semiHidden/>
    <w:rsid w:val="00EC5B00"/>
    <w:rPr>
      <w:rFonts w:ascii="Tahoma" w:hAnsi="Tahoma" w:cs="Tahoma"/>
      <w:sz w:val="16"/>
      <w:szCs w:val="16"/>
    </w:rPr>
  </w:style>
  <w:style w:type="paragraph" w:styleId="30">
    <w:name w:val="Body Text 3"/>
    <w:basedOn w:val="a"/>
    <w:rsid w:val="00EC5B00"/>
    <w:pPr>
      <w:spacing w:after="120"/>
    </w:pPr>
    <w:rPr>
      <w:sz w:val="16"/>
      <w:szCs w:val="16"/>
    </w:rPr>
  </w:style>
  <w:style w:type="paragraph" w:styleId="a7">
    <w:name w:val="header"/>
    <w:basedOn w:val="a"/>
    <w:rsid w:val="00EC5B00"/>
    <w:pPr>
      <w:tabs>
        <w:tab w:val="center" w:pos="4677"/>
        <w:tab w:val="right" w:pos="9355"/>
      </w:tabs>
    </w:pPr>
  </w:style>
  <w:style w:type="character" w:customStyle="1" w:styleId="11">
    <w:name w:val="Знак Знак1"/>
    <w:basedOn w:val="a0"/>
    <w:rsid w:val="00EC5B00"/>
    <w:rPr>
      <w:sz w:val="24"/>
      <w:szCs w:val="24"/>
    </w:rPr>
  </w:style>
  <w:style w:type="paragraph" w:styleId="a8">
    <w:name w:val="footer"/>
    <w:basedOn w:val="a"/>
    <w:rsid w:val="00EC5B00"/>
    <w:pPr>
      <w:tabs>
        <w:tab w:val="center" w:pos="4677"/>
        <w:tab w:val="right" w:pos="9355"/>
      </w:tabs>
    </w:pPr>
  </w:style>
  <w:style w:type="character" w:customStyle="1" w:styleId="a9">
    <w:name w:val="Знак Знак"/>
    <w:basedOn w:val="a0"/>
    <w:rsid w:val="00EC5B0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uiPriority w:val="34"/>
    <w:qFormat/>
    <w:rsid w:val="004C7C24"/>
    <w:pPr>
      <w:ind w:left="720"/>
      <w:contextualSpacing/>
    </w:pPr>
    <w:rPr>
      <w:rFonts w:ascii="Times New Roman" w:hAnsi="Times New Roman"/>
      <w:sz w:val="20"/>
    </w:rPr>
  </w:style>
  <w:style w:type="character" w:styleId="af">
    <w:name w:val="Hyperlink"/>
    <w:basedOn w:val="a0"/>
    <w:rsid w:val="00C1205E"/>
    <w:rPr>
      <w:color w:val="0000FF" w:themeColor="hyperlink"/>
      <w:u w:val="single"/>
    </w:rPr>
  </w:style>
  <w:style w:type="paragraph" w:styleId="af0">
    <w:name w:val="No Spacing"/>
    <w:aliases w:val="Без интервала_таблицы,Times"/>
    <w:link w:val="af1"/>
    <w:uiPriority w:val="1"/>
    <w:qFormat/>
    <w:rsid w:val="00966E1E"/>
    <w:rPr>
      <w:sz w:val="24"/>
      <w:szCs w:val="24"/>
    </w:rPr>
  </w:style>
  <w:style w:type="character" w:customStyle="1" w:styleId="af1">
    <w:name w:val="Без интервала Знак"/>
    <w:aliases w:val="Без интервала_таблицы Знак,Times Знак"/>
    <w:basedOn w:val="a0"/>
    <w:link w:val="af0"/>
    <w:uiPriority w:val="1"/>
    <w:rsid w:val="00966E1E"/>
    <w:rPr>
      <w:sz w:val="24"/>
      <w:szCs w:val="24"/>
    </w:rPr>
  </w:style>
  <w:style w:type="character" w:customStyle="1" w:styleId="23">
    <w:name w:val="Основной текст (2)"/>
    <w:basedOn w:val="a0"/>
    <w:uiPriority w:val="99"/>
    <w:rsid w:val="00966E1E"/>
    <w:rPr>
      <w:b/>
      <w:bCs/>
      <w:sz w:val="23"/>
      <w:szCs w:val="23"/>
      <w:shd w:val="clear" w:color="auto" w:fill="FFFFFF"/>
    </w:rPr>
  </w:style>
  <w:style w:type="character" w:customStyle="1" w:styleId="a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3"/>
    <w:rsid w:val="009A5CE2"/>
    <w:rPr>
      <w:rFonts w:ascii="Arial" w:hAnsi="Arial"/>
      <w:sz w:val="24"/>
    </w:rPr>
  </w:style>
  <w:style w:type="character" w:customStyle="1" w:styleId="10">
    <w:name w:val="Заголовок 1 Знак"/>
    <w:basedOn w:val="a0"/>
    <w:link w:val="1"/>
    <w:rsid w:val="009A5CE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18893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0D8E-7ED6-4BBD-825A-2F216B00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Администратор</cp:lastModifiedBy>
  <cp:revision>6</cp:revision>
  <cp:lastPrinted>2023-03-01T23:27:00Z</cp:lastPrinted>
  <dcterms:created xsi:type="dcterms:W3CDTF">2022-03-17T07:45:00Z</dcterms:created>
  <dcterms:modified xsi:type="dcterms:W3CDTF">2023-03-01T23:32:00Z</dcterms:modified>
</cp:coreProperties>
</file>