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EA" w:rsidRPr="00CF54FC" w:rsidRDefault="00F749EA" w:rsidP="00F749EA">
      <w:pPr>
        <w:tabs>
          <w:tab w:val="left" w:pos="709"/>
        </w:tabs>
        <w:ind w:right="0"/>
        <w:jc w:val="center"/>
        <w:rPr>
          <w:rFonts w:ascii="Bookman Old Style" w:hAnsi="Bookman Old Style"/>
          <w:b/>
          <w:sz w:val="18"/>
          <w:szCs w:val="18"/>
        </w:rPr>
      </w:pPr>
      <w:r w:rsidRPr="00CF54FC">
        <w:rPr>
          <w:rFonts w:ascii="Bookman Old Style" w:hAnsi="Bookman Old Style"/>
          <w:b/>
          <w:noProof/>
          <w:sz w:val="18"/>
          <w:szCs w:val="18"/>
        </w:rPr>
        <w:pict>
          <v:rect id="_x0000_s1026" style="position:absolute;left:0;text-align:left;margin-left:-56.45pt;margin-top:6.5pt;width:561.05pt;height:93.9pt;z-index:-251656192" wrapcoords="-29 0 -29 21412 21600 21412 21600 0 -29 0" fillcolor="#cff" stroked="f" strokecolor="#3cc" strokeweight="4.5pt">
            <v:fill r:id="rId5" o:title="Водяные капли" opacity="11796f" color2="#ffebfa" rotate="t" type="tile"/>
            <v:stroke linestyle="thinThick"/>
            <w10:wrap type="square"/>
          </v:rect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6" name="Рисунок 6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4FC">
        <w:rPr>
          <w:noProof/>
          <w:sz w:val="18"/>
          <w:szCs w:val="18"/>
        </w:rPr>
        <w:pict>
          <v:rect id="_x0000_s1031" style="position:absolute;left:0;text-align:left;margin-left:207pt;margin-top:33.5pt;width:36pt;height:27pt;z-index:-251651072;mso-position-horizontal-relative:text;mso-position-vertical-relative:text" stroked="f"/>
        </w:pict>
      </w:r>
      <w:r w:rsidRPr="00CF54F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6.5pt;width:192.6pt;height:90pt;z-index:251661312;mso-position-horizontal-relative:text;mso-position-vertical-relative:text" stroked="f">
            <v:fill opacity="0"/>
            <v:textbox style="mso-next-textbox:#_x0000_s1027">
              <w:txbxContent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F749EA" w:rsidRPr="00571431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F749EA" w:rsidRDefault="00F749EA" w:rsidP="00F749E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F749EA" w:rsidRDefault="00F749EA" w:rsidP="00F749EA">
                  <w:pPr>
                    <w:jc w:val="center"/>
                  </w:pPr>
                </w:p>
              </w:txbxContent>
            </v:textbox>
          </v:shape>
        </w:pict>
      </w:r>
      <w:r w:rsidRPr="00CF54FC">
        <w:rPr>
          <w:noProof/>
          <w:sz w:val="18"/>
          <w:szCs w:val="18"/>
        </w:rPr>
        <w:pict>
          <v:shape id="_x0000_s1028" type="#_x0000_t202" style="position:absolute;left:0;text-align:left;margin-left:-27pt;margin-top:6.5pt;width:189pt;height:90pt;z-index:251662336;mso-position-horizontal-relative:text;mso-position-vertical-relative:text" stroked="f">
            <v:fill opacity="0"/>
            <v:textbox style="mso-next-textbox:#_x0000_s1028">
              <w:txbxContent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F749EA" w:rsidRPr="005D7406" w:rsidRDefault="00F749EA" w:rsidP="00F749EA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Мирнинский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район</w:t>
                  </w: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F749EA" w:rsidRDefault="00F749EA" w:rsidP="00F749E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Pr="00CF54FC">
        <w:rPr>
          <w:rFonts w:ascii="Bookman Old Style" w:hAnsi="Bookman Old Style"/>
          <w:b/>
          <w:sz w:val="18"/>
          <w:szCs w:val="18"/>
        </w:rPr>
        <w:t xml:space="preserve">Центральная площадь 1, г. Удачный, </w:t>
      </w:r>
      <w:proofErr w:type="spellStart"/>
      <w:r w:rsidRPr="00CF54FC">
        <w:rPr>
          <w:rFonts w:ascii="Bookman Old Style" w:hAnsi="Bookman Old Style"/>
          <w:b/>
          <w:sz w:val="18"/>
          <w:szCs w:val="18"/>
        </w:rPr>
        <w:t>Мирнинский</w:t>
      </w:r>
      <w:proofErr w:type="spellEnd"/>
      <w:r w:rsidRPr="00CF54FC">
        <w:rPr>
          <w:rFonts w:ascii="Bookman Old Style" w:hAnsi="Bookman Old Style"/>
          <w:b/>
          <w:sz w:val="18"/>
          <w:szCs w:val="18"/>
        </w:rPr>
        <w:t xml:space="preserve"> район,  Республика Саха (Якутия), 678188</w:t>
      </w:r>
    </w:p>
    <w:p w:rsidR="00F749EA" w:rsidRPr="00700E32" w:rsidRDefault="00F749EA" w:rsidP="00F749EA">
      <w:pPr>
        <w:jc w:val="center"/>
        <w:rPr>
          <w:rFonts w:ascii="Bookman Old Style" w:hAnsi="Bookman Old Style"/>
          <w:sz w:val="18"/>
          <w:szCs w:val="18"/>
        </w:rPr>
      </w:pPr>
      <w:r w:rsidRPr="00700E32">
        <w:rPr>
          <w:b/>
          <w:noProof/>
          <w:sz w:val="18"/>
          <w:szCs w:val="18"/>
        </w:rPr>
        <w:pict>
          <v:line id="_x0000_s1029" style="position:absolute;left:0;text-align:left;z-index:251663360" from="-63pt,3.05pt" to="495pt,3.05pt" strokecolor="#396" strokeweight="4.5pt">
            <v:stroke linestyle="thinThick"/>
          </v:line>
        </w:pict>
      </w:r>
    </w:p>
    <w:p w:rsidR="00F749EA" w:rsidRDefault="00F749EA" w:rsidP="00F749EA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Факс: (41136) 5-03-70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D20E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F749EA" w:rsidRPr="003312CC" w:rsidRDefault="00F749EA" w:rsidP="00F749EA"/>
    <w:p w:rsidR="00F749EA" w:rsidRDefault="00F749EA" w:rsidP="00F749EA">
      <w:pPr>
        <w:jc w:val="center"/>
        <w:rPr>
          <w:sz w:val="23"/>
          <w:szCs w:val="23"/>
        </w:rPr>
      </w:pPr>
      <w:r w:rsidRPr="00FA72FD">
        <w:rPr>
          <w:b/>
          <w:sz w:val="23"/>
          <w:szCs w:val="23"/>
        </w:rPr>
        <w:t>ПОСТАНОВЛЕНИЕ</w:t>
      </w:r>
    </w:p>
    <w:p w:rsidR="00F749EA" w:rsidRPr="00FA72FD" w:rsidRDefault="00F749EA" w:rsidP="00F749EA">
      <w:pPr>
        <w:ind w:left="2160"/>
        <w:rPr>
          <w:sz w:val="23"/>
          <w:szCs w:val="23"/>
        </w:rPr>
      </w:pPr>
    </w:p>
    <w:p w:rsidR="00F749EA" w:rsidRDefault="00F749EA" w:rsidP="00F749EA">
      <w:pPr>
        <w:pStyle w:val="4"/>
        <w:rPr>
          <w:sz w:val="23"/>
          <w:szCs w:val="23"/>
        </w:rPr>
      </w:pPr>
      <w:r>
        <w:rPr>
          <w:sz w:val="23"/>
          <w:szCs w:val="23"/>
        </w:rPr>
        <w:t xml:space="preserve">От 16 марта </w:t>
      </w:r>
      <w:r w:rsidRPr="00D11D70">
        <w:rPr>
          <w:sz w:val="23"/>
          <w:szCs w:val="23"/>
        </w:rPr>
        <w:t xml:space="preserve">2023                                                                     </w:t>
      </w:r>
      <w:r>
        <w:rPr>
          <w:sz w:val="23"/>
          <w:szCs w:val="23"/>
        </w:rPr>
        <w:t xml:space="preserve">          № 134</w:t>
      </w:r>
    </w:p>
    <w:p w:rsidR="00F749EA" w:rsidRPr="00FA72FD" w:rsidRDefault="00F749EA" w:rsidP="00F749EA">
      <w:pPr>
        <w:rPr>
          <w:sz w:val="23"/>
          <w:szCs w:val="23"/>
        </w:rPr>
      </w:pPr>
    </w:p>
    <w:p w:rsidR="00F749EA" w:rsidRDefault="00F749EA" w:rsidP="00F749EA">
      <w:pPr>
        <w:rPr>
          <w:b/>
          <w:bCs/>
          <w:iCs/>
          <w:sz w:val="23"/>
          <w:szCs w:val="23"/>
        </w:rPr>
      </w:pPr>
      <w:r w:rsidRPr="00FA72FD">
        <w:rPr>
          <w:b/>
          <w:bCs/>
          <w:iCs/>
          <w:sz w:val="23"/>
          <w:szCs w:val="23"/>
        </w:rPr>
        <w:t xml:space="preserve">О внесении изменений в  </w:t>
      </w:r>
      <w:r>
        <w:rPr>
          <w:b/>
          <w:bCs/>
          <w:iCs/>
          <w:sz w:val="23"/>
          <w:szCs w:val="23"/>
        </w:rPr>
        <w:t xml:space="preserve">муниципальную программу </w:t>
      </w:r>
    </w:p>
    <w:p w:rsidR="00F749EA" w:rsidRDefault="00F749EA" w:rsidP="00F749EA">
      <w:pPr>
        <w:rPr>
          <w:b/>
          <w:bCs/>
          <w:iCs/>
          <w:sz w:val="23"/>
          <w:szCs w:val="23"/>
        </w:rPr>
      </w:pPr>
      <w:r w:rsidRPr="00FA72FD">
        <w:rPr>
          <w:b/>
          <w:bCs/>
          <w:iCs/>
          <w:sz w:val="23"/>
          <w:szCs w:val="23"/>
        </w:rPr>
        <w:t>МО «Город Удачный»</w:t>
      </w:r>
      <w:r>
        <w:rPr>
          <w:b/>
          <w:bCs/>
          <w:iCs/>
          <w:sz w:val="23"/>
          <w:szCs w:val="23"/>
        </w:rPr>
        <w:t xml:space="preserve"> </w:t>
      </w:r>
      <w:r w:rsidRPr="00FA72FD">
        <w:rPr>
          <w:b/>
          <w:bCs/>
          <w:iCs/>
          <w:sz w:val="23"/>
          <w:szCs w:val="23"/>
        </w:rPr>
        <w:t xml:space="preserve">«Организация и осуществление </w:t>
      </w:r>
    </w:p>
    <w:p w:rsidR="00F749EA" w:rsidRDefault="00F749EA" w:rsidP="00F749EA">
      <w:pPr>
        <w:rPr>
          <w:b/>
          <w:bCs/>
          <w:iCs/>
          <w:sz w:val="23"/>
          <w:szCs w:val="23"/>
        </w:rPr>
      </w:pPr>
      <w:r w:rsidRPr="00FA72FD">
        <w:rPr>
          <w:b/>
          <w:bCs/>
          <w:iCs/>
          <w:sz w:val="23"/>
          <w:szCs w:val="23"/>
        </w:rPr>
        <w:t>мероприятий по работе с детьми</w:t>
      </w:r>
      <w:r>
        <w:rPr>
          <w:b/>
          <w:bCs/>
          <w:iCs/>
          <w:sz w:val="23"/>
          <w:szCs w:val="23"/>
        </w:rPr>
        <w:t xml:space="preserve"> </w:t>
      </w:r>
      <w:r w:rsidRPr="00FA72FD">
        <w:rPr>
          <w:b/>
          <w:bCs/>
          <w:iCs/>
          <w:sz w:val="23"/>
          <w:szCs w:val="23"/>
        </w:rPr>
        <w:t xml:space="preserve"> и молодежью на 2022-2026 годы»</w:t>
      </w:r>
      <w:r>
        <w:rPr>
          <w:b/>
          <w:bCs/>
          <w:iCs/>
          <w:sz w:val="23"/>
          <w:szCs w:val="23"/>
        </w:rPr>
        <w:t>,</w:t>
      </w:r>
    </w:p>
    <w:p w:rsidR="00F749EA" w:rsidRPr="00FA72FD" w:rsidRDefault="00F749EA" w:rsidP="00F749EA">
      <w:pPr>
        <w:rPr>
          <w:b/>
          <w:bCs/>
          <w:iCs/>
          <w:sz w:val="23"/>
          <w:szCs w:val="23"/>
        </w:rPr>
      </w:pPr>
      <w:proofErr w:type="gramStart"/>
      <w:r>
        <w:rPr>
          <w:b/>
          <w:bCs/>
          <w:iCs/>
          <w:sz w:val="23"/>
          <w:szCs w:val="23"/>
        </w:rPr>
        <w:t>утвержденную</w:t>
      </w:r>
      <w:proofErr w:type="gramEnd"/>
      <w:r>
        <w:rPr>
          <w:b/>
          <w:bCs/>
          <w:iCs/>
          <w:sz w:val="23"/>
          <w:szCs w:val="23"/>
        </w:rPr>
        <w:t xml:space="preserve"> постановлением от 02.09.2021 № 517</w:t>
      </w:r>
    </w:p>
    <w:p w:rsidR="00F749EA" w:rsidRPr="00FA72FD" w:rsidRDefault="00F749EA" w:rsidP="00F749EA">
      <w:pPr>
        <w:ind w:right="0"/>
        <w:rPr>
          <w:b/>
          <w:bCs/>
          <w:i/>
          <w:iCs/>
          <w:sz w:val="23"/>
          <w:szCs w:val="23"/>
        </w:rPr>
      </w:pPr>
    </w:p>
    <w:p w:rsidR="00F749EA" w:rsidRPr="00FA72FD" w:rsidRDefault="00F749EA" w:rsidP="00F749EA">
      <w:pPr>
        <w:tabs>
          <w:tab w:val="left" w:pos="709"/>
        </w:tabs>
        <w:ind w:right="0"/>
        <w:rPr>
          <w:b/>
          <w:bCs/>
          <w:iCs/>
          <w:sz w:val="23"/>
          <w:szCs w:val="23"/>
        </w:rPr>
      </w:pPr>
      <w:r w:rsidRPr="00FA72FD">
        <w:rPr>
          <w:bCs/>
          <w:iCs/>
          <w:sz w:val="23"/>
          <w:szCs w:val="23"/>
        </w:rPr>
        <w:t xml:space="preserve"> </w:t>
      </w:r>
      <w:r w:rsidRPr="00FA72FD">
        <w:rPr>
          <w:bCs/>
          <w:iCs/>
          <w:sz w:val="23"/>
          <w:szCs w:val="23"/>
        </w:rPr>
        <w:tab/>
      </w:r>
      <w:proofErr w:type="gramStart"/>
      <w:r w:rsidRPr="005F2487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решением городского Совета депутатов от 21 февраля 2023 г.  №5-6 «О внесении изменений в решение городского Совета депутатов МО «Город Удачный» от 21 декабря 2022 года № 4-10 «Об утверждении бюджета МО</w:t>
      </w:r>
      <w:r w:rsidRPr="005F248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«Город Удачный»  </w:t>
      </w:r>
      <w:proofErr w:type="spellStart"/>
      <w:r>
        <w:rPr>
          <w:sz w:val="24"/>
          <w:szCs w:val="24"/>
        </w:rPr>
        <w:t>Мирнинского</w:t>
      </w:r>
      <w:proofErr w:type="spellEnd"/>
      <w:r>
        <w:rPr>
          <w:sz w:val="24"/>
          <w:szCs w:val="24"/>
        </w:rPr>
        <w:t xml:space="preserve"> района РС (Якутия) на 2023 год и на плановый период 2024 и 2025 годов»</w:t>
      </w:r>
      <w:proofErr w:type="gramEnd"/>
    </w:p>
    <w:p w:rsidR="00F749EA" w:rsidRPr="00FA72FD" w:rsidRDefault="00F749EA" w:rsidP="00F749EA">
      <w:pPr>
        <w:ind w:right="0"/>
        <w:jc w:val="left"/>
        <w:rPr>
          <w:b/>
          <w:bCs/>
          <w:iCs/>
          <w:sz w:val="23"/>
          <w:szCs w:val="23"/>
        </w:rPr>
      </w:pPr>
      <w:r w:rsidRPr="00FA72FD">
        <w:rPr>
          <w:b/>
          <w:bCs/>
          <w:iCs/>
          <w:sz w:val="23"/>
          <w:szCs w:val="23"/>
        </w:rPr>
        <w:t>ПОСТАНОВЛЯЮ:</w:t>
      </w:r>
    </w:p>
    <w:p w:rsidR="00F749EA" w:rsidRPr="006D63AC" w:rsidRDefault="00F749EA" w:rsidP="00F749EA">
      <w:pPr>
        <w:ind w:right="0" w:firstLine="709"/>
        <w:rPr>
          <w:sz w:val="23"/>
          <w:szCs w:val="23"/>
        </w:rPr>
      </w:pPr>
      <w:r w:rsidRPr="00FC79B1">
        <w:rPr>
          <w:sz w:val="23"/>
          <w:szCs w:val="23"/>
        </w:rPr>
        <w:t xml:space="preserve">1. </w:t>
      </w:r>
      <w:r w:rsidRPr="006D63AC">
        <w:rPr>
          <w:sz w:val="23"/>
          <w:szCs w:val="23"/>
        </w:rPr>
        <w:t xml:space="preserve">Внести в </w:t>
      </w:r>
      <w:r w:rsidRPr="006D63AC">
        <w:rPr>
          <w:bCs/>
          <w:iCs/>
          <w:sz w:val="23"/>
          <w:szCs w:val="23"/>
        </w:rPr>
        <w:t>муниципальную программу МО «Город Удачный» «Организация и осуществление мероприятий по работе с детьми и молодежью на 2022-2026 годы»</w:t>
      </w:r>
      <w:r w:rsidRPr="006D63AC">
        <w:rPr>
          <w:sz w:val="23"/>
          <w:szCs w:val="23"/>
        </w:rPr>
        <w:t xml:space="preserve">, </w:t>
      </w:r>
      <w:r w:rsidRPr="006D63AC">
        <w:rPr>
          <w:bCs/>
          <w:iCs/>
          <w:sz w:val="23"/>
          <w:szCs w:val="23"/>
        </w:rPr>
        <w:t>утвержденную постановлением от 02.09.2021 № 517 следующие изменения</w:t>
      </w:r>
      <w:r w:rsidRPr="006D63AC">
        <w:rPr>
          <w:sz w:val="23"/>
          <w:szCs w:val="23"/>
        </w:rPr>
        <w:t>:</w:t>
      </w:r>
    </w:p>
    <w:p w:rsidR="00F749EA" w:rsidRPr="006D63AC" w:rsidRDefault="00F749EA" w:rsidP="00F749EA">
      <w:pPr>
        <w:ind w:right="0" w:firstLine="709"/>
        <w:rPr>
          <w:bCs/>
          <w:iCs/>
          <w:sz w:val="23"/>
          <w:szCs w:val="23"/>
        </w:rPr>
      </w:pPr>
      <w:r w:rsidRPr="006D63AC">
        <w:rPr>
          <w:sz w:val="23"/>
          <w:szCs w:val="23"/>
        </w:rPr>
        <w:t xml:space="preserve">1.1. </w:t>
      </w:r>
      <w:r w:rsidRPr="006D63AC">
        <w:rPr>
          <w:bCs/>
          <w:iCs/>
          <w:sz w:val="23"/>
          <w:szCs w:val="23"/>
        </w:rPr>
        <w:t xml:space="preserve">В Паспорте  муниципальной  программы МО «Город Удачный» </w:t>
      </w:r>
      <w:proofErr w:type="spellStart"/>
      <w:r w:rsidRPr="006D63AC">
        <w:rPr>
          <w:bCs/>
          <w:iCs/>
          <w:sz w:val="23"/>
          <w:szCs w:val="23"/>
        </w:rPr>
        <w:t>Мирнинского</w:t>
      </w:r>
      <w:proofErr w:type="spellEnd"/>
      <w:r w:rsidRPr="006D63AC">
        <w:rPr>
          <w:bCs/>
          <w:iCs/>
          <w:sz w:val="23"/>
          <w:szCs w:val="23"/>
        </w:rPr>
        <w:t xml:space="preserve">  района Республики Саха (Якутия) «Организация и осуществление мероприятий по работе с детьми и молодежью на 2022-2026 годы»   (далее – Программа):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 в позиции «Бюджет МО «Город Удачный»  в столбце «2023» цифры  «</w:t>
      </w:r>
      <w:r w:rsidRPr="006D63AC">
        <w:rPr>
          <w:b/>
          <w:bCs/>
          <w:iCs/>
          <w:sz w:val="23"/>
          <w:szCs w:val="23"/>
        </w:rPr>
        <w:t>2 225 000,00</w:t>
      </w:r>
      <w:r w:rsidRPr="006D63AC">
        <w:rPr>
          <w:bCs/>
          <w:iCs/>
          <w:sz w:val="23"/>
          <w:szCs w:val="23"/>
        </w:rPr>
        <w:t>» заменить цифрами «</w:t>
      </w:r>
      <w:r w:rsidRPr="006D63AC">
        <w:rPr>
          <w:b/>
          <w:bCs/>
          <w:iCs/>
          <w:sz w:val="23"/>
          <w:szCs w:val="23"/>
        </w:rPr>
        <w:t>2 245 000,00</w:t>
      </w:r>
      <w:r w:rsidRPr="006D63AC">
        <w:rPr>
          <w:bCs/>
          <w:iCs/>
          <w:sz w:val="23"/>
          <w:szCs w:val="23"/>
        </w:rPr>
        <w:t>»;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в позиции «Итого по программе» в столбце «2023»  цифры «</w:t>
      </w:r>
      <w:r w:rsidRPr="006D63AC">
        <w:rPr>
          <w:b/>
          <w:bCs/>
          <w:iCs/>
          <w:sz w:val="23"/>
          <w:szCs w:val="23"/>
        </w:rPr>
        <w:t>2 225 000,00</w:t>
      </w:r>
      <w:r w:rsidRPr="006D63AC">
        <w:rPr>
          <w:bCs/>
          <w:iCs/>
          <w:sz w:val="23"/>
          <w:szCs w:val="23"/>
        </w:rPr>
        <w:t>»  заменить цифрами «</w:t>
      </w:r>
      <w:r w:rsidRPr="006D63AC">
        <w:rPr>
          <w:b/>
          <w:bCs/>
          <w:iCs/>
          <w:sz w:val="23"/>
          <w:szCs w:val="23"/>
        </w:rPr>
        <w:t>2 245 000,00</w:t>
      </w:r>
      <w:r w:rsidRPr="006D63AC">
        <w:rPr>
          <w:bCs/>
          <w:iCs/>
          <w:sz w:val="23"/>
          <w:szCs w:val="23"/>
        </w:rPr>
        <w:t>».</w:t>
      </w:r>
    </w:p>
    <w:p w:rsidR="00F749EA" w:rsidRPr="006D63AC" w:rsidRDefault="00F749EA" w:rsidP="00F749EA">
      <w:pPr>
        <w:ind w:right="0" w:firstLine="709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1.2. В таблице раздела 3 «Перечень мероприятий Программы»: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добавить отдельной строкой мероприятие «Оплата по договорам»;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proofErr w:type="gramStart"/>
      <w:r w:rsidRPr="006D63AC">
        <w:rPr>
          <w:bCs/>
          <w:iCs/>
          <w:sz w:val="23"/>
          <w:szCs w:val="23"/>
        </w:rPr>
        <w:t xml:space="preserve">- в строке ««Оплата по договорам»» добавить позиции  «Итого», «Федеральный бюджет», «Государственный бюджет», «Бюджет МО «Город Удачный»», «Другие источники»; </w:t>
      </w:r>
      <w:proofErr w:type="gramEnd"/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в столбцах «2022», «2024», «2025», «2026» позиции «Итого», «Бюджет МО «Город Удачный»» назначить   цифры «</w:t>
      </w:r>
      <w:r w:rsidRPr="006D63AC">
        <w:rPr>
          <w:b/>
          <w:bCs/>
          <w:iCs/>
          <w:sz w:val="23"/>
          <w:szCs w:val="23"/>
        </w:rPr>
        <w:t>0</w:t>
      </w:r>
      <w:r w:rsidRPr="006D63AC">
        <w:rPr>
          <w:bCs/>
          <w:iCs/>
          <w:sz w:val="23"/>
          <w:szCs w:val="23"/>
        </w:rPr>
        <w:t>»;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в столбце «2023» позиции «Итого», «Бюджет МО «Город Удачный»» назначить   цифры «</w:t>
      </w:r>
      <w:r w:rsidRPr="006D63AC">
        <w:rPr>
          <w:b/>
          <w:bCs/>
          <w:iCs/>
          <w:sz w:val="23"/>
          <w:szCs w:val="23"/>
        </w:rPr>
        <w:t>20 000,00</w:t>
      </w:r>
      <w:r w:rsidRPr="006D63AC">
        <w:rPr>
          <w:bCs/>
          <w:iCs/>
          <w:sz w:val="23"/>
          <w:szCs w:val="23"/>
        </w:rPr>
        <w:t>»;</w:t>
      </w:r>
    </w:p>
    <w:p w:rsidR="00F749EA" w:rsidRPr="006D63AC" w:rsidRDefault="00F749EA" w:rsidP="00F749EA">
      <w:pPr>
        <w:pStyle w:val="a4"/>
        <w:ind w:firstLine="709"/>
        <w:jc w:val="both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- в столбце «2023» строки «ИТОГО» цифры «</w:t>
      </w:r>
      <w:r w:rsidRPr="006D63AC">
        <w:rPr>
          <w:b/>
          <w:bCs/>
          <w:iCs/>
          <w:sz w:val="23"/>
          <w:szCs w:val="23"/>
        </w:rPr>
        <w:t>2 225 000,00</w:t>
      </w:r>
      <w:r w:rsidRPr="006D63AC">
        <w:rPr>
          <w:bCs/>
          <w:iCs/>
          <w:sz w:val="23"/>
          <w:szCs w:val="23"/>
        </w:rPr>
        <w:t>»  заменить цифрами «</w:t>
      </w:r>
      <w:r w:rsidRPr="006D63AC">
        <w:rPr>
          <w:b/>
          <w:bCs/>
          <w:iCs/>
          <w:sz w:val="23"/>
          <w:szCs w:val="23"/>
        </w:rPr>
        <w:t>2 245 000,00</w:t>
      </w:r>
      <w:r w:rsidRPr="006D63AC">
        <w:rPr>
          <w:bCs/>
          <w:iCs/>
          <w:sz w:val="23"/>
          <w:szCs w:val="23"/>
        </w:rPr>
        <w:t>».</w:t>
      </w:r>
    </w:p>
    <w:p w:rsidR="00F749EA" w:rsidRPr="006D63AC" w:rsidRDefault="00F749EA" w:rsidP="00F749EA">
      <w:pPr>
        <w:tabs>
          <w:tab w:val="left" w:pos="709"/>
        </w:tabs>
        <w:ind w:right="0" w:firstLine="709"/>
        <w:rPr>
          <w:color w:val="FF0000"/>
          <w:sz w:val="23"/>
          <w:szCs w:val="23"/>
        </w:rPr>
      </w:pPr>
      <w:r w:rsidRPr="006D63AC">
        <w:rPr>
          <w:bCs/>
          <w:iCs/>
          <w:sz w:val="23"/>
          <w:szCs w:val="23"/>
        </w:rPr>
        <w:t>2.Настоящее</w:t>
      </w:r>
      <w:r w:rsidRPr="006D63AC">
        <w:rPr>
          <w:bCs/>
          <w:iCs/>
          <w:color w:val="000000"/>
          <w:sz w:val="23"/>
          <w:szCs w:val="23"/>
        </w:rPr>
        <w:t xml:space="preserve"> постановление подлежит обнародованию в порядке, установленном</w:t>
      </w:r>
      <w:r w:rsidRPr="006D63AC">
        <w:rPr>
          <w:bCs/>
          <w:iCs/>
          <w:sz w:val="23"/>
          <w:szCs w:val="23"/>
        </w:rPr>
        <w:t xml:space="preserve">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ведущий специалист по молодежной политике и культуре Бородина Е.А.</w:t>
      </w:r>
    </w:p>
    <w:p w:rsidR="00F749EA" w:rsidRPr="006D63AC" w:rsidRDefault="00F749EA" w:rsidP="00F749EA">
      <w:pPr>
        <w:tabs>
          <w:tab w:val="left" w:pos="567"/>
        </w:tabs>
        <w:ind w:right="0" w:firstLine="709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3.Настоящее постановление вступает в силу со дня его опубликования.</w:t>
      </w:r>
    </w:p>
    <w:p w:rsidR="00F749EA" w:rsidRPr="006D63AC" w:rsidRDefault="00F749EA" w:rsidP="00F749EA">
      <w:pPr>
        <w:ind w:right="0" w:firstLine="709"/>
        <w:rPr>
          <w:bCs/>
          <w:iCs/>
          <w:sz w:val="23"/>
          <w:szCs w:val="23"/>
        </w:rPr>
      </w:pPr>
      <w:r w:rsidRPr="006D63AC">
        <w:rPr>
          <w:bCs/>
          <w:iCs/>
          <w:sz w:val="23"/>
          <w:szCs w:val="23"/>
        </w:rPr>
        <w:t>4.Контроль исполнения настоящего постановления возложить на главного специалиста по социальным вопросам Шестакову А.Ф.</w:t>
      </w:r>
    </w:p>
    <w:p w:rsidR="00F749EA" w:rsidRDefault="00F749EA" w:rsidP="00F749EA">
      <w:pPr>
        <w:ind w:firstLine="709"/>
      </w:pPr>
      <w:r w:rsidRPr="00FA72FD">
        <w:rPr>
          <w:b/>
          <w:bCs/>
          <w:iCs/>
          <w:sz w:val="23"/>
          <w:szCs w:val="23"/>
        </w:rPr>
        <w:t>Глава города</w:t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</w:r>
      <w:r w:rsidRPr="00FA72FD">
        <w:rPr>
          <w:b/>
          <w:bCs/>
          <w:iCs/>
          <w:sz w:val="23"/>
          <w:szCs w:val="23"/>
        </w:rPr>
        <w:tab/>
        <w:t xml:space="preserve">  </w:t>
      </w:r>
      <w:r w:rsidRPr="00FA72FD">
        <w:rPr>
          <w:b/>
          <w:bCs/>
          <w:iCs/>
          <w:sz w:val="23"/>
          <w:szCs w:val="23"/>
        </w:rPr>
        <w:tab/>
        <w:t>А.В. Приходько</w:t>
      </w:r>
    </w:p>
    <w:p w:rsidR="00F749EA" w:rsidRDefault="00F749EA" w:rsidP="00F749EA">
      <w:pPr>
        <w:pStyle w:val="1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lastRenderedPageBreak/>
        <w:t xml:space="preserve">В редакции  </w:t>
      </w:r>
    </w:p>
    <w:p w:rsidR="00F749EA" w:rsidRPr="00F75E8B" w:rsidRDefault="00F749EA" w:rsidP="00F749EA">
      <w:pPr>
        <w:pStyle w:val="11"/>
        <w:shd w:val="clear" w:color="auto" w:fill="auto"/>
        <w:tabs>
          <w:tab w:val="left" w:pos="7374"/>
          <w:tab w:val="right" w:pos="9922"/>
        </w:tabs>
        <w:spacing w:before="0" w:after="0" w:line="240" w:lineRule="auto"/>
        <w:jc w:val="right"/>
      </w:pPr>
      <w:r w:rsidRPr="0002314A">
        <w:rPr>
          <w:rStyle w:val="115pt"/>
          <w:rFonts w:eastAsiaTheme="minorHAnsi"/>
        </w:rPr>
        <w:t xml:space="preserve">от </w:t>
      </w:r>
      <w:r>
        <w:rPr>
          <w:rStyle w:val="115pt"/>
          <w:rFonts w:eastAsiaTheme="minorHAnsi"/>
        </w:rPr>
        <w:t>16 марта</w:t>
      </w:r>
      <w:r>
        <w:rPr>
          <w:rStyle w:val="115pt"/>
          <w:rFonts w:eastAsia="Calibri"/>
        </w:rPr>
        <w:t xml:space="preserve"> </w:t>
      </w:r>
      <w:r w:rsidRPr="007215C4">
        <w:rPr>
          <w:rStyle w:val="115pt"/>
          <w:rFonts w:eastAsia="Calibri"/>
        </w:rPr>
        <w:t>202</w:t>
      </w:r>
      <w:r>
        <w:rPr>
          <w:rStyle w:val="115pt"/>
          <w:rFonts w:eastAsia="Calibri"/>
        </w:rPr>
        <w:t>3</w:t>
      </w:r>
      <w:r w:rsidRPr="007215C4">
        <w:rPr>
          <w:rStyle w:val="115pt"/>
          <w:rFonts w:eastAsia="Calibri"/>
        </w:rPr>
        <w:t xml:space="preserve"> г. </w:t>
      </w:r>
    </w:p>
    <w:p w:rsidR="00F749EA" w:rsidRPr="001F409B" w:rsidRDefault="00F749EA" w:rsidP="00F749EA">
      <w:pPr>
        <w:pStyle w:val="11"/>
        <w:shd w:val="clear" w:color="auto" w:fill="auto"/>
        <w:tabs>
          <w:tab w:val="left" w:pos="7374"/>
        </w:tabs>
        <w:spacing w:before="0" w:after="0" w:line="240" w:lineRule="auto"/>
        <w:jc w:val="right"/>
      </w:pPr>
    </w:p>
    <w:p w:rsidR="00F749EA" w:rsidRPr="001F409B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70" w:lineRule="exact"/>
        <w:ind w:left="2020"/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F749EA" w:rsidRPr="006D277D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749EA" w:rsidRDefault="00F749EA" w:rsidP="00F749EA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749EA" w:rsidRDefault="00F749EA" w:rsidP="00F749EA">
      <w:pPr>
        <w:pStyle w:val="a4"/>
        <w:jc w:val="center"/>
        <w:rPr>
          <w:b/>
        </w:rPr>
      </w:pPr>
    </w:p>
    <w:p w:rsidR="00F749EA" w:rsidRDefault="00F749EA" w:rsidP="00F749EA">
      <w:pPr>
        <w:pStyle w:val="a4"/>
        <w:jc w:val="center"/>
        <w:rPr>
          <w:b/>
        </w:rPr>
      </w:pPr>
    </w:p>
    <w:p w:rsidR="00F749EA" w:rsidRDefault="00F749EA" w:rsidP="00F749EA">
      <w:pPr>
        <w:pStyle w:val="a4"/>
        <w:jc w:val="center"/>
        <w:rPr>
          <w:b/>
        </w:rPr>
      </w:pPr>
      <w:r>
        <w:rPr>
          <w:b/>
        </w:rPr>
        <w:lastRenderedPageBreak/>
        <w:t xml:space="preserve">ПАСПОРТ ПРОГРАММЫ </w:t>
      </w:r>
    </w:p>
    <w:p w:rsidR="00F749EA" w:rsidRPr="00813B0E" w:rsidRDefault="00F749EA" w:rsidP="00F749EA">
      <w:pPr>
        <w:pStyle w:val="a4"/>
        <w:jc w:val="center"/>
        <w:rPr>
          <w:b/>
        </w:rPr>
      </w:pPr>
    </w:p>
    <w:tbl>
      <w:tblPr>
        <w:tblW w:w="492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2539"/>
        <w:gridCol w:w="1287"/>
        <w:gridCol w:w="1284"/>
        <w:gridCol w:w="1276"/>
        <w:gridCol w:w="1272"/>
        <w:gridCol w:w="1267"/>
      </w:tblGrid>
      <w:tr w:rsidR="00F749EA" w:rsidRPr="00813B0E" w:rsidTr="000A7457">
        <w:trPr>
          <w:trHeight w:val="235"/>
        </w:trPr>
        <w:tc>
          <w:tcPr>
            <w:tcW w:w="230" w:type="pct"/>
          </w:tcPr>
          <w:p w:rsidR="00F749EA" w:rsidRPr="00813B0E" w:rsidRDefault="00F749EA" w:rsidP="000A7457">
            <w:pPr>
              <w:pStyle w:val="a4"/>
            </w:pPr>
            <w:r>
              <w:t>1</w:t>
            </w: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 xml:space="preserve">Наименование </w:t>
            </w:r>
            <w:r>
              <w:t>программы</w:t>
            </w:r>
          </w:p>
        </w:tc>
        <w:tc>
          <w:tcPr>
            <w:tcW w:w="3413" w:type="pct"/>
            <w:gridSpan w:val="5"/>
          </w:tcPr>
          <w:p w:rsidR="00F749EA" w:rsidRPr="00863792" w:rsidRDefault="00F749EA" w:rsidP="00F749EA">
            <w:pPr>
              <w:pStyle w:val="a4"/>
              <w:ind w:right="72"/>
            </w:pPr>
            <w:r w:rsidRPr="00863792">
              <w:t>Организация и осуществление мероприятий по работе с детьм</w:t>
            </w:r>
            <w:r>
              <w:t>и и молодежью на 2022-2026 годы</w:t>
            </w:r>
            <w:r w:rsidRPr="00863792">
              <w:t xml:space="preserve"> </w:t>
            </w:r>
          </w:p>
        </w:tc>
      </w:tr>
      <w:tr w:rsidR="00F749EA" w:rsidRPr="00813B0E" w:rsidTr="000A7457">
        <w:trPr>
          <w:trHeight w:val="235"/>
        </w:trPr>
        <w:tc>
          <w:tcPr>
            <w:tcW w:w="230" w:type="pct"/>
          </w:tcPr>
          <w:p w:rsidR="00F749EA" w:rsidRPr="00813B0E" w:rsidRDefault="00F749EA" w:rsidP="000A7457">
            <w:pPr>
              <w:pStyle w:val="a4"/>
            </w:pPr>
            <w:r>
              <w:t>2</w:t>
            </w: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 xml:space="preserve">Сроки реализации </w:t>
            </w:r>
            <w:r>
              <w:t>п</w:t>
            </w:r>
            <w:r w:rsidRPr="00813B0E">
              <w:t>рограммы</w:t>
            </w:r>
          </w:p>
        </w:tc>
        <w:tc>
          <w:tcPr>
            <w:tcW w:w="3413" w:type="pct"/>
            <w:gridSpan w:val="5"/>
          </w:tcPr>
          <w:p w:rsidR="00F749EA" w:rsidRPr="00863792" w:rsidRDefault="00F749EA" w:rsidP="00F749EA">
            <w:pPr>
              <w:ind w:right="72"/>
            </w:pPr>
            <w:r w:rsidRPr="00863792">
              <w:t>2022-2026 г.г.</w:t>
            </w:r>
          </w:p>
        </w:tc>
      </w:tr>
      <w:tr w:rsidR="00F749EA" w:rsidRPr="00813B0E" w:rsidTr="000A7457">
        <w:trPr>
          <w:trHeight w:val="417"/>
        </w:trPr>
        <w:tc>
          <w:tcPr>
            <w:tcW w:w="230" w:type="pct"/>
          </w:tcPr>
          <w:p w:rsidR="00F749EA" w:rsidRPr="00813B0E" w:rsidRDefault="00F749EA" w:rsidP="000A7457">
            <w:pPr>
              <w:pStyle w:val="a4"/>
            </w:pPr>
            <w:r>
              <w:t>3</w:t>
            </w: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 xml:space="preserve">Координатор </w:t>
            </w:r>
            <w:r>
              <w:t>п</w:t>
            </w:r>
            <w:r w:rsidRPr="00813B0E">
              <w:t>рограммы</w:t>
            </w:r>
          </w:p>
        </w:tc>
        <w:tc>
          <w:tcPr>
            <w:tcW w:w="3413" w:type="pct"/>
            <w:gridSpan w:val="5"/>
          </w:tcPr>
          <w:p w:rsidR="00F749EA" w:rsidRPr="00863792" w:rsidRDefault="00F749EA" w:rsidP="00F749EA">
            <w:pPr>
              <w:pStyle w:val="a4"/>
              <w:ind w:right="72"/>
            </w:pPr>
            <w:r w:rsidRPr="00863792"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63792">
              <w:t>МПиК</w:t>
            </w:r>
            <w:proofErr w:type="spellEnd"/>
            <w:r w:rsidRPr="00863792">
              <w:t>)</w:t>
            </w:r>
          </w:p>
        </w:tc>
      </w:tr>
      <w:tr w:rsidR="00F749EA" w:rsidRPr="00813B0E" w:rsidTr="000A7457">
        <w:trPr>
          <w:trHeight w:val="417"/>
        </w:trPr>
        <w:tc>
          <w:tcPr>
            <w:tcW w:w="230" w:type="pct"/>
          </w:tcPr>
          <w:p w:rsidR="00F749EA" w:rsidRPr="00813B0E" w:rsidRDefault="00F749EA" w:rsidP="000A7457">
            <w:pPr>
              <w:pStyle w:val="a4"/>
            </w:pPr>
            <w:r>
              <w:t>4</w:t>
            </w: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 xml:space="preserve">Исполнитель </w:t>
            </w:r>
            <w:r>
              <w:t>п</w:t>
            </w:r>
            <w:r w:rsidRPr="00813B0E">
              <w:t xml:space="preserve">рограммы </w:t>
            </w:r>
          </w:p>
        </w:tc>
        <w:tc>
          <w:tcPr>
            <w:tcW w:w="3413" w:type="pct"/>
            <w:gridSpan w:val="5"/>
          </w:tcPr>
          <w:p w:rsidR="00F749EA" w:rsidRPr="00863792" w:rsidRDefault="00F749EA" w:rsidP="00F749EA">
            <w:pPr>
              <w:pStyle w:val="a4"/>
              <w:ind w:right="72"/>
            </w:pPr>
            <w:r w:rsidRPr="00863792">
              <w:t xml:space="preserve"> 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63792">
              <w:t>МПиК</w:t>
            </w:r>
            <w:proofErr w:type="spellEnd"/>
            <w:r w:rsidRPr="00863792">
              <w:t>), а также:</w:t>
            </w:r>
          </w:p>
          <w:p w:rsidR="00F749EA" w:rsidRPr="00863792" w:rsidRDefault="00F749EA" w:rsidP="00F749EA">
            <w:pPr>
              <w:pStyle w:val="a4"/>
              <w:ind w:right="72"/>
            </w:pPr>
            <w:r w:rsidRPr="00863792">
              <w:t>- образовательные учреждения г</w:t>
            </w:r>
            <w:proofErr w:type="gramStart"/>
            <w:r w:rsidRPr="00863792">
              <w:t>.У</w:t>
            </w:r>
            <w:proofErr w:type="gramEnd"/>
            <w:r w:rsidRPr="00863792">
              <w:t>дачного;</w:t>
            </w:r>
          </w:p>
          <w:p w:rsidR="00F749EA" w:rsidRPr="00863792" w:rsidRDefault="00F749EA" w:rsidP="00F749EA">
            <w:pPr>
              <w:pStyle w:val="a4"/>
              <w:ind w:right="72"/>
            </w:pPr>
            <w:r w:rsidRPr="00863792">
              <w:t>- молодежные общественные организации и объединения г</w:t>
            </w:r>
            <w:proofErr w:type="gramStart"/>
            <w:r w:rsidRPr="00863792">
              <w:t>.У</w:t>
            </w:r>
            <w:proofErr w:type="gramEnd"/>
            <w:r w:rsidRPr="00863792">
              <w:t>дачного.</w:t>
            </w:r>
          </w:p>
        </w:tc>
      </w:tr>
      <w:tr w:rsidR="00F749EA" w:rsidRPr="00813B0E" w:rsidTr="000A7457">
        <w:trPr>
          <w:trHeight w:val="624"/>
        </w:trPr>
        <w:tc>
          <w:tcPr>
            <w:tcW w:w="230" w:type="pct"/>
            <w:tcBorders>
              <w:bottom w:val="single" w:sz="4" w:space="0" w:color="auto"/>
            </w:tcBorders>
          </w:tcPr>
          <w:p w:rsidR="00F749EA" w:rsidRPr="00813B0E" w:rsidRDefault="00F749EA" w:rsidP="000A7457">
            <w:pPr>
              <w:pStyle w:val="a4"/>
            </w:pPr>
            <w:r>
              <w:t>5</w:t>
            </w: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F749EA" w:rsidRPr="00813B0E" w:rsidRDefault="00F749EA" w:rsidP="000A7457">
            <w:pPr>
              <w:pStyle w:val="a4"/>
            </w:pPr>
            <w:r>
              <w:t>Цель программы</w:t>
            </w:r>
          </w:p>
        </w:tc>
        <w:tc>
          <w:tcPr>
            <w:tcW w:w="3413" w:type="pct"/>
            <w:gridSpan w:val="5"/>
            <w:tcBorders>
              <w:bottom w:val="single" w:sz="4" w:space="0" w:color="auto"/>
            </w:tcBorders>
          </w:tcPr>
          <w:p w:rsidR="00F749EA" w:rsidRPr="00863792" w:rsidRDefault="00F749EA" w:rsidP="00F749EA">
            <w:pPr>
              <w:pStyle w:val="a6"/>
              <w:ind w:right="72"/>
              <w:contextualSpacing/>
              <w:jc w:val="both"/>
              <w:rPr>
                <w:rStyle w:val="a9"/>
                <w:i w:val="0"/>
                <w:color w:val="000000"/>
                <w:sz w:val="22"/>
                <w:szCs w:val="22"/>
              </w:rPr>
            </w:pPr>
            <w:r w:rsidRPr="00863792">
              <w:rPr>
                <w:rStyle w:val="a9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749EA" w:rsidRPr="00863792" w:rsidRDefault="00F749EA" w:rsidP="00F749EA">
            <w:pPr>
              <w:pStyle w:val="a6"/>
              <w:ind w:right="7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749EA" w:rsidRPr="00813B0E" w:rsidTr="000A7457">
        <w:trPr>
          <w:trHeight w:val="3081"/>
        </w:trPr>
        <w:tc>
          <w:tcPr>
            <w:tcW w:w="230" w:type="pct"/>
            <w:tcBorders>
              <w:top w:val="single" w:sz="4" w:space="0" w:color="auto"/>
            </w:tcBorders>
          </w:tcPr>
          <w:p w:rsidR="00F749EA" w:rsidRPr="00813B0E" w:rsidRDefault="00F749EA" w:rsidP="000A7457">
            <w:pPr>
              <w:pStyle w:val="a4"/>
            </w:pPr>
            <w:r>
              <w:t>6</w:t>
            </w:r>
          </w:p>
        </w:tc>
        <w:tc>
          <w:tcPr>
            <w:tcW w:w="1357" w:type="pct"/>
            <w:tcBorders>
              <w:top w:val="single" w:sz="4" w:space="0" w:color="auto"/>
            </w:tcBorders>
          </w:tcPr>
          <w:p w:rsidR="00F749EA" w:rsidRPr="00813B0E" w:rsidRDefault="00F749EA" w:rsidP="000A7457">
            <w:pPr>
              <w:pStyle w:val="a4"/>
            </w:pPr>
            <w:r>
              <w:t xml:space="preserve">Задачи программы 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</w:tcBorders>
          </w:tcPr>
          <w:p w:rsidR="00F749EA" w:rsidRPr="00863792" w:rsidRDefault="00F749EA" w:rsidP="00F749EA">
            <w:pPr>
              <w:pStyle w:val="a6"/>
              <w:ind w:right="7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63792">
              <w:rPr>
                <w:sz w:val="22"/>
                <w:szCs w:val="22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F749EA" w:rsidRPr="00863792" w:rsidRDefault="00F749EA" w:rsidP="00F749EA">
            <w:pPr>
              <w:pStyle w:val="a4"/>
              <w:ind w:right="72"/>
              <w:jc w:val="both"/>
            </w:pPr>
            <w:r>
              <w:t>2.</w:t>
            </w:r>
            <w:r w:rsidRPr="00863792">
              <w:t>Формирование в молодежной среде осознанной необходимости ведения здорового образа жизни;</w:t>
            </w:r>
          </w:p>
          <w:p w:rsidR="00F749EA" w:rsidRPr="00863792" w:rsidRDefault="00F749EA" w:rsidP="00F749EA">
            <w:pPr>
              <w:pStyle w:val="a4"/>
              <w:ind w:right="72"/>
              <w:jc w:val="both"/>
            </w:pPr>
            <w:r>
              <w:t>3.</w:t>
            </w:r>
            <w:r w:rsidRPr="00863792"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F749EA" w:rsidRPr="00863792" w:rsidRDefault="00F749EA" w:rsidP="00F749EA">
            <w:pPr>
              <w:pStyle w:val="a4"/>
              <w:ind w:right="72"/>
              <w:jc w:val="both"/>
            </w:pPr>
            <w:r>
              <w:t>4.</w:t>
            </w:r>
            <w:r w:rsidRPr="00863792">
              <w:t>Профилактика детской и подростковой безнадзорности, негативных проявлений в молодежной среде;</w:t>
            </w:r>
          </w:p>
          <w:p w:rsidR="00F749EA" w:rsidRPr="00863792" w:rsidRDefault="00F749EA" w:rsidP="00F749EA">
            <w:pPr>
              <w:pStyle w:val="a4"/>
              <w:ind w:right="72"/>
              <w:jc w:val="both"/>
              <w:rPr>
                <w:u w:val="single"/>
              </w:rPr>
            </w:pPr>
            <w:r>
              <w:t>5.</w:t>
            </w:r>
            <w:r w:rsidRPr="00863792">
              <w:t>Формирование законопослушного поведения участников дорожного движения.</w:t>
            </w:r>
          </w:p>
        </w:tc>
      </w:tr>
      <w:tr w:rsidR="00F749EA" w:rsidRPr="00813B0E" w:rsidTr="000A7457">
        <w:trPr>
          <w:trHeight w:val="388"/>
        </w:trPr>
        <w:tc>
          <w:tcPr>
            <w:tcW w:w="230" w:type="pct"/>
            <w:shd w:val="clear" w:color="auto" w:fill="FFFFFF" w:themeFill="background1"/>
          </w:tcPr>
          <w:p w:rsidR="00F749EA" w:rsidRPr="00813B0E" w:rsidRDefault="00F749EA" w:rsidP="000A7457">
            <w:pPr>
              <w:pStyle w:val="a4"/>
            </w:pPr>
            <w:r>
              <w:t>7</w:t>
            </w:r>
          </w:p>
        </w:tc>
        <w:tc>
          <w:tcPr>
            <w:tcW w:w="1357" w:type="pct"/>
            <w:shd w:val="clear" w:color="auto" w:fill="FFFFFF" w:themeFill="background1"/>
          </w:tcPr>
          <w:p w:rsidR="00F749EA" w:rsidRPr="00813B0E" w:rsidRDefault="00F749EA" w:rsidP="000A7457">
            <w:pPr>
              <w:pStyle w:val="a4"/>
            </w:pPr>
            <w:r w:rsidRPr="00813B0E">
              <w:t>Финансовое обеспечение программы (руб.)</w:t>
            </w:r>
          </w:p>
        </w:tc>
        <w:tc>
          <w:tcPr>
            <w:tcW w:w="688" w:type="pct"/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2022</w:t>
            </w:r>
          </w:p>
        </w:tc>
        <w:tc>
          <w:tcPr>
            <w:tcW w:w="686" w:type="pct"/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2023</w:t>
            </w:r>
          </w:p>
        </w:tc>
        <w:tc>
          <w:tcPr>
            <w:tcW w:w="682" w:type="pct"/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2024</w:t>
            </w:r>
          </w:p>
        </w:tc>
        <w:tc>
          <w:tcPr>
            <w:tcW w:w="680" w:type="pct"/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2025</w:t>
            </w:r>
          </w:p>
        </w:tc>
        <w:tc>
          <w:tcPr>
            <w:tcW w:w="677" w:type="pct"/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2026</w:t>
            </w:r>
          </w:p>
        </w:tc>
      </w:tr>
      <w:tr w:rsidR="00F749EA" w:rsidRPr="00813B0E" w:rsidTr="000A7457">
        <w:trPr>
          <w:trHeight w:val="418"/>
        </w:trPr>
        <w:tc>
          <w:tcPr>
            <w:tcW w:w="230" w:type="pct"/>
            <w:vMerge w:val="restart"/>
          </w:tcPr>
          <w:p w:rsidR="00F749EA" w:rsidRPr="00813B0E" w:rsidRDefault="00F749EA" w:rsidP="000A7457">
            <w:pPr>
              <w:pStyle w:val="a4"/>
            </w:pP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>Федеральный бюджет</w:t>
            </w:r>
          </w:p>
        </w:tc>
        <w:tc>
          <w:tcPr>
            <w:tcW w:w="688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6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2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0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77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</w:tr>
      <w:tr w:rsidR="00F749EA" w:rsidRPr="00813B0E" w:rsidTr="000A7457">
        <w:trPr>
          <w:trHeight w:val="327"/>
        </w:trPr>
        <w:tc>
          <w:tcPr>
            <w:tcW w:w="230" w:type="pct"/>
            <w:vMerge/>
          </w:tcPr>
          <w:p w:rsidR="00F749EA" w:rsidRPr="00813B0E" w:rsidRDefault="00F749EA" w:rsidP="000A7457">
            <w:pPr>
              <w:pStyle w:val="a4"/>
            </w:pP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>Республиканский бюджет</w:t>
            </w:r>
          </w:p>
        </w:tc>
        <w:tc>
          <w:tcPr>
            <w:tcW w:w="688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6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2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0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77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</w:tr>
      <w:tr w:rsidR="00F749EA" w:rsidRPr="00813B0E" w:rsidTr="000A7457">
        <w:trPr>
          <w:trHeight w:val="420"/>
        </w:trPr>
        <w:tc>
          <w:tcPr>
            <w:tcW w:w="230" w:type="pct"/>
            <w:vMerge/>
          </w:tcPr>
          <w:p w:rsidR="00F749EA" w:rsidRPr="00813B0E" w:rsidRDefault="00F749EA" w:rsidP="000A7457">
            <w:pPr>
              <w:pStyle w:val="a4"/>
            </w:pP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>Бюджет МО «</w:t>
            </w:r>
            <w:proofErr w:type="spellStart"/>
            <w:r w:rsidRPr="00813B0E">
              <w:t>Мирнинский</w:t>
            </w:r>
            <w:proofErr w:type="spellEnd"/>
            <w:r w:rsidRPr="00813B0E">
              <w:t xml:space="preserve"> район»</w:t>
            </w:r>
          </w:p>
        </w:tc>
        <w:tc>
          <w:tcPr>
            <w:tcW w:w="688" w:type="pct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359 362,08</w:t>
            </w:r>
          </w:p>
        </w:tc>
        <w:tc>
          <w:tcPr>
            <w:tcW w:w="686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2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80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677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0</w:t>
            </w:r>
          </w:p>
        </w:tc>
      </w:tr>
      <w:tr w:rsidR="00F749EA" w:rsidRPr="00813B0E" w:rsidTr="000A7457">
        <w:trPr>
          <w:trHeight w:val="420"/>
        </w:trPr>
        <w:tc>
          <w:tcPr>
            <w:tcW w:w="230" w:type="pct"/>
            <w:vMerge/>
          </w:tcPr>
          <w:p w:rsidR="00F749EA" w:rsidRPr="00813B0E" w:rsidRDefault="00F749EA" w:rsidP="000A7457">
            <w:pPr>
              <w:pStyle w:val="a4"/>
            </w:pPr>
          </w:p>
        </w:tc>
        <w:tc>
          <w:tcPr>
            <w:tcW w:w="1357" w:type="pct"/>
          </w:tcPr>
          <w:p w:rsidR="00F749EA" w:rsidRPr="00813B0E" w:rsidRDefault="00F749EA" w:rsidP="000A7457">
            <w:pPr>
              <w:pStyle w:val="a4"/>
            </w:pPr>
            <w:r w:rsidRPr="00813B0E">
              <w:t>Бюджет МО «Город Удачный»</w:t>
            </w:r>
          </w:p>
        </w:tc>
        <w:tc>
          <w:tcPr>
            <w:tcW w:w="688" w:type="pct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1 729 430,32</w:t>
            </w:r>
          </w:p>
        </w:tc>
        <w:tc>
          <w:tcPr>
            <w:tcW w:w="686" w:type="pct"/>
          </w:tcPr>
          <w:p w:rsidR="00F749EA" w:rsidRPr="00AC1748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 w:rsidRPr="00AC1748">
              <w:rPr>
                <w:color w:val="000000" w:themeColor="text1"/>
              </w:rPr>
              <w:t>2 2</w:t>
            </w:r>
            <w:r>
              <w:rPr>
                <w:color w:val="000000" w:themeColor="text1"/>
              </w:rPr>
              <w:t>4</w:t>
            </w:r>
            <w:r w:rsidRPr="00AC1748">
              <w:rPr>
                <w:color w:val="000000" w:themeColor="text1"/>
              </w:rPr>
              <w:t>5 000,00</w:t>
            </w:r>
          </w:p>
        </w:tc>
        <w:tc>
          <w:tcPr>
            <w:tcW w:w="682" w:type="pct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1 775</w:t>
            </w:r>
            <w:r>
              <w:t> </w:t>
            </w:r>
            <w:r w:rsidRPr="00A34EE8">
              <w:t>000</w:t>
            </w:r>
            <w:r>
              <w:t>,00</w:t>
            </w:r>
          </w:p>
        </w:tc>
        <w:tc>
          <w:tcPr>
            <w:tcW w:w="680" w:type="pct"/>
          </w:tcPr>
          <w:p w:rsidR="00F749EA" w:rsidRPr="00A34EE8" w:rsidRDefault="00F749EA" w:rsidP="000A7457">
            <w:pPr>
              <w:pStyle w:val="a4"/>
              <w:jc w:val="center"/>
            </w:pPr>
            <w:r>
              <w:t>1</w:t>
            </w:r>
            <w:r w:rsidRPr="00A34EE8">
              <w:t> </w:t>
            </w:r>
            <w:r>
              <w:t>775</w:t>
            </w:r>
            <w:r w:rsidRPr="00A34EE8">
              <w:t> </w:t>
            </w:r>
            <w:r>
              <w:t>000</w:t>
            </w:r>
            <w:r w:rsidRPr="00A34EE8">
              <w:t>,</w:t>
            </w:r>
            <w:r>
              <w:t>0</w:t>
            </w:r>
            <w:r w:rsidRPr="00A34EE8">
              <w:t>0</w:t>
            </w:r>
          </w:p>
        </w:tc>
        <w:tc>
          <w:tcPr>
            <w:tcW w:w="677" w:type="pct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2 719 921,</w:t>
            </w:r>
            <w:r>
              <w:t>00</w:t>
            </w:r>
          </w:p>
        </w:tc>
      </w:tr>
      <w:tr w:rsidR="00F749EA" w:rsidRPr="00813B0E" w:rsidTr="000A7457">
        <w:trPr>
          <w:trHeight w:val="413"/>
        </w:trPr>
        <w:tc>
          <w:tcPr>
            <w:tcW w:w="230" w:type="pct"/>
            <w:vMerge/>
          </w:tcPr>
          <w:p w:rsidR="00F749EA" w:rsidRPr="00813B0E" w:rsidRDefault="00F749EA" w:rsidP="000A7457">
            <w:pPr>
              <w:pStyle w:val="a4"/>
              <w:rPr>
                <w:b/>
              </w:rPr>
            </w:pPr>
          </w:p>
        </w:tc>
        <w:tc>
          <w:tcPr>
            <w:tcW w:w="1357" w:type="pct"/>
            <w:shd w:val="clear" w:color="auto" w:fill="D9D9D9" w:themeFill="background1" w:themeFillShade="D9"/>
          </w:tcPr>
          <w:p w:rsidR="00F749EA" w:rsidRPr="00715659" w:rsidRDefault="00F749EA" w:rsidP="000A7457">
            <w:pPr>
              <w:pStyle w:val="a4"/>
            </w:pPr>
            <w:r w:rsidRPr="00715659">
              <w:t>Итого по программе: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2 088 792,40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AC1748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 w:rsidRPr="00AC1748">
              <w:rPr>
                <w:color w:val="000000" w:themeColor="text1"/>
              </w:rPr>
              <w:t>2 2</w:t>
            </w:r>
            <w:r>
              <w:rPr>
                <w:color w:val="000000" w:themeColor="text1"/>
              </w:rPr>
              <w:t>4</w:t>
            </w:r>
            <w:r w:rsidRPr="00AC1748">
              <w:rPr>
                <w:color w:val="000000" w:themeColor="text1"/>
              </w:rPr>
              <w:t>5 000,00</w:t>
            </w:r>
          </w:p>
        </w:tc>
        <w:tc>
          <w:tcPr>
            <w:tcW w:w="68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1 775</w:t>
            </w:r>
            <w:r>
              <w:t> </w:t>
            </w:r>
            <w:r w:rsidRPr="00A34EE8">
              <w:t>000</w:t>
            </w:r>
            <w:r>
              <w:t>,00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F749EA" w:rsidRPr="00A34EE8" w:rsidRDefault="00F749EA" w:rsidP="000A7457">
            <w:pPr>
              <w:pStyle w:val="a4"/>
              <w:jc w:val="center"/>
            </w:pPr>
            <w:r>
              <w:t>1 775 000</w:t>
            </w:r>
            <w:r w:rsidRPr="00A34EE8">
              <w:t>,</w:t>
            </w:r>
            <w:r>
              <w:t>0</w:t>
            </w:r>
            <w:r w:rsidRPr="00A34EE8">
              <w:t>0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F749EA" w:rsidRPr="00A34EE8" w:rsidRDefault="00F749EA" w:rsidP="000A7457">
            <w:pPr>
              <w:pStyle w:val="a4"/>
              <w:jc w:val="center"/>
            </w:pPr>
            <w:r w:rsidRPr="00A34EE8">
              <w:t>2 719 921,</w:t>
            </w:r>
            <w:r>
              <w:t>00</w:t>
            </w:r>
          </w:p>
        </w:tc>
      </w:tr>
      <w:tr w:rsidR="00F749EA" w:rsidRPr="00813B0E" w:rsidTr="000A7457">
        <w:trPr>
          <w:trHeight w:val="240"/>
        </w:trPr>
        <w:tc>
          <w:tcPr>
            <w:tcW w:w="230" w:type="pct"/>
            <w:vMerge w:val="restart"/>
          </w:tcPr>
          <w:p w:rsidR="00F749EA" w:rsidRDefault="00F749EA" w:rsidP="000A7457">
            <w:pPr>
              <w:pStyle w:val="a4"/>
            </w:pPr>
            <w:r>
              <w:t>7.1</w:t>
            </w:r>
          </w:p>
        </w:tc>
        <w:tc>
          <w:tcPr>
            <w:tcW w:w="1357" w:type="pct"/>
          </w:tcPr>
          <w:p w:rsidR="00F749EA" w:rsidRDefault="00F749EA" w:rsidP="000A7457">
            <w:pPr>
              <w:pStyle w:val="a4"/>
            </w:pPr>
            <w:r w:rsidRPr="00813B0E">
              <w:t>Финансовое обеспечение программы (руб.)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2022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2023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2024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15659" w:rsidRDefault="00F749EA" w:rsidP="000A7457">
            <w:pPr>
              <w:pStyle w:val="a4"/>
              <w:jc w:val="center"/>
              <w:rPr>
                <w:b/>
              </w:rPr>
            </w:pPr>
            <w:r w:rsidRPr="00715659">
              <w:rPr>
                <w:b/>
              </w:rPr>
              <w:t>2026</w:t>
            </w:r>
          </w:p>
        </w:tc>
      </w:tr>
      <w:tr w:rsidR="00F749EA" w:rsidRPr="00813B0E" w:rsidTr="000A7457">
        <w:trPr>
          <w:trHeight w:val="240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</w:tcPr>
          <w:p w:rsidR="00F749EA" w:rsidRPr="00A167C6" w:rsidRDefault="00F749EA" w:rsidP="000A7457">
            <w:pPr>
              <w:pStyle w:val="a4"/>
              <w:rPr>
                <w:i/>
              </w:rPr>
            </w:pPr>
            <w:r>
              <w:rPr>
                <w:i/>
              </w:rPr>
              <w:t>внебюджетные источники</w:t>
            </w: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9EA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</w:tr>
      <w:tr w:rsidR="00F749EA" w:rsidRPr="00813B0E" w:rsidTr="000A7457">
        <w:trPr>
          <w:trHeight w:val="240"/>
        </w:trPr>
        <w:tc>
          <w:tcPr>
            <w:tcW w:w="230" w:type="pct"/>
            <w:vMerge w:val="restart"/>
          </w:tcPr>
          <w:p w:rsidR="00F749EA" w:rsidRPr="00813B0E" w:rsidRDefault="00F749EA" w:rsidP="000A7457">
            <w:pPr>
              <w:pStyle w:val="a4"/>
            </w:pPr>
            <w:r>
              <w:t xml:space="preserve"> 8</w:t>
            </w:r>
          </w:p>
        </w:tc>
        <w:tc>
          <w:tcPr>
            <w:tcW w:w="1357" w:type="pct"/>
            <w:vMerge w:val="restart"/>
          </w:tcPr>
          <w:p w:rsidR="00F749EA" w:rsidRPr="00813B0E" w:rsidRDefault="00F749EA" w:rsidP="000A7457">
            <w:pPr>
              <w:pStyle w:val="a4"/>
            </w:pPr>
            <w:r>
              <w:t>Планируемые результаты реализации программы</w:t>
            </w:r>
          </w:p>
        </w:tc>
        <w:tc>
          <w:tcPr>
            <w:tcW w:w="3413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49EA" w:rsidRPr="007F7EF1" w:rsidRDefault="00F749EA" w:rsidP="000A7457">
            <w:pPr>
              <w:pStyle w:val="aa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F749EA" w:rsidRPr="00813B0E" w:rsidTr="000A7457">
        <w:trPr>
          <w:trHeight w:val="191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F7EF1" w:rsidRDefault="00F749EA" w:rsidP="000A7457">
            <w:pPr>
              <w:pStyle w:val="a4"/>
              <w:rPr>
                <w:b/>
              </w:rPr>
            </w:pPr>
            <w:r w:rsidRPr="007F7EF1">
              <w:t>Увеличение количества детей и молодежи, вовлеченных в мероприятия гражданско-патриотической направленности;</w:t>
            </w:r>
          </w:p>
        </w:tc>
      </w:tr>
      <w:tr w:rsidR="00F749EA" w:rsidRPr="00813B0E" w:rsidTr="000A7457">
        <w:trPr>
          <w:trHeight w:val="264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F7EF1" w:rsidRDefault="00F749EA" w:rsidP="000A7457">
            <w:pPr>
              <w:pStyle w:val="a4"/>
              <w:rPr>
                <w:b/>
              </w:rPr>
            </w:pPr>
            <w:r w:rsidRPr="007F7EF1">
              <w:t>Увеличение количества мероприятий для детей и молодежи</w:t>
            </w:r>
          </w:p>
        </w:tc>
      </w:tr>
      <w:tr w:rsidR="00F749EA" w:rsidRPr="00813B0E" w:rsidTr="000A7457">
        <w:trPr>
          <w:trHeight w:val="588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F7EF1" w:rsidRDefault="00F749EA" w:rsidP="000A7457">
            <w:pPr>
              <w:pStyle w:val="a4"/>
              <w:rPr>
                <w:b/>
              </w:rPr>
            </w:pPr>
            <w:r w:rsidRPr="007F7EF1"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F749EA" w:rsidRPr="00813B0E" w:rsidTr="000A7457">
        <w:trPr>
          <w:trHeight w:val="538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F7EF1" w:rsidRDefault="00F749EA" w:rsidP="000A7457">
            <w:pPr>
              <w:pStyle w:val="a4"/>
              <w:rPr>
                <w:b/>
              </w:rPr>
            </w:pPr>
            <w:r w:rsidRPr="007F7EF1">
      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</w:p>
        </w:tc>
      </w:tr>
      <w:tr w:rsidR="00F749EA" w:rsidRPr="00813B0E" w:rsidTr="000A7457">
        <w:trPr>
          <w:trHeight w:val="281"/>
        </w:trPr>
        <w:tc>
          <w:tcPr>
            <w:tcW w:w="230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1357" w:type="pct"/>
            <w:vMerge/>
          </w:tcPr>
          <w:p w:rsidR="00F749EA" w:rsidRDefault="00F749EA" w:rsidP="000A7457">
            <w:pPr>
              <w:pStyle w:val="a4"/>
            </w:pPr>
          </w:p>
        </w:tc>
        <w:tc>
          <w:tcPr>
            <w:tcW w:w="34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49EA" w:rsidRPr="007F7EF1" w:rsidRDefault="00F749EA" w:rsidP="000A7457">
            <w:pPr>
              <w:pStyle w:val="a4"/>
              <w:rPr>
                <w:b/>
              </w:rPr>
            </w:pPr>
            <w:r w:rsidRPr="007F7EF1">
              <w:t>Профилактика безопасности дорожного движения и детского дорожно-транспортного травматизма</w:t>
            </w:r>
          </w:p>
        </w:tc>
      </w:tr>
    </w:tbl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</w:p>
    <w:p w:rsidR="00F749EA" w:rsidRPr="00BC3691" w:rsidRDefault="00F749EA" w:rsidP="00F749E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Pr="00BC3691">
        <w:rPr>
          <w:b/>
          <w:sz w:val="24"/>
          <w:szCs w:val="24"/>
        </w:rPr>
        <w:t>АЗДЕЛ 1.</w:t>
      </w:r>
    </w:p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ТЕКУЩЕГО СОСТОЯНИЯ</w:t>
      </w:r>
    </w:p>
    <w:p w:rsidR="00F749EA" w:rsidRDefault="00F749EA" w:rsidP="00F749EA">
      <w:pPr>
        <w:tabs>
          <w:tab w:val="left" w:pos="1134"/>
        </w:tabs>
        <w:ind w:firstLine="709"/>
        <w:rPr>
          <w:sz w:val="24"/>
          <w:szCs w:val="24"/>
        </w:rPr>
      </w:pPr>
    </w:p>
    <w:p w:rsidR="00F749EA" w:rsidRDefault="00F749EA" w:rsidP="00F749EA">
      <w:pPr>
        <w:tabs>
          <w:tab w:val="left" w:pos="1134"/>
        </w:tabs>
        <w:ind w:firstLine="709"/>
        <w:rPr>
          <w:sz w:val="24"/>
          <w:szCs w:val="24"/>
        </w:rPr>
      </w:pPr>
      <w:r w:rsidRPr="005D434D">
        <w:rPr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sz w:val="24"/>
          <w:szCs w:val="24"/>
        </w:rPr>
        <w:t>–с</w:t>
      </w:r>
      <w:proofErr w:type="gramEnd"/>
      <w:r w:rsidRPr="005D434D">
        <w:rPr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sz w:val="24"/>
          <w:szCs w:val="24"/>
        </w:rPr>
        <w:t>социокультурные</w:t>
      </w:r>
      <w:proofErr w:type="spellEnd"/>
      <w:r w:rsidRPr="005D434D">
        <w:rPr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sz w:val="24"/>
          <w:szCs w:val="24"/>
        </w:rPr>
        <w:t>.</w:t>
      </w:r>
    </w:p>
    <w:p w:rsidR="00F749EA" w:rsidRDefault="00F749EA" w:rsidP="00F749E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Молодежь – социально-возрастная группа населения в возрасте от 14 до 35 лет. 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муниципальной политики в отношении молодежи. </w:t>
      </w:r>
    </w:p>
    <w:p w:rsidR="00F749EA" w:rsidRPr="0058009E" w:rsidRDefault="00F749EA" w:rsidP="00F749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 государственной молодежной политики на территории Российской Федерации определены Федеральным законом от 30.12.2020 г. № 489-ФЗ «О молодежной политике в Российской Федерации»  и Распоряжением Правительства РФ от 29.11.2014 № 2403-р, были утверждены «Основы государственной молодежной политики Российской Федерации на период до 2025 года».</w:t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направления, организационное и финансовое обеспечение государственной молодежной политики, а также общественные отношения, возникающие в связи с осуществлением на территории Республики Саха (Якутия) государственной молодежной политики, определяются Законом Республики Саха (Якутия) от 03.12.1998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№ 49-</w:t>
      </w:r>
      <w:r>
        <w:rPr>
          <w:sz w:val="24"/>
          <w:szCs w:val="24"/>
          <w:lang w:val="en-US"/>
        </w:rPr>
        <w:t>II</w:t>
      </w:r>
      <w:r w:rsidRPr="00D97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государственной молодежной политике в Республике Саха (Якутия)». </w:t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Общие правовые, территориальные, организационные и экономические принципы распределения полномочий местного значения определены Федеральным законом от 06.10.2023 № 131-ФЗ «Об общих принципах организации местного самоуправления в Российской Федерации».</w:t>
      </w:r>
    </w:p>
    <w:p w:rsidR="00F749EA" w:rsidRDefault="00F749EA" w:rsidP="00F749EA">
      <w:pPr>
        <w:pStyle w:val="a4"/>
        <w:jc w:val="center"/>
        <w:rPr>
          <w:sz w:val="24"/>
          <w:szCs w:val="24"/>
        </w:rPr>
      </w:pPr>
    </w:p>
    <w:p w:rsidR="00F749EA" w:rsidRPr="00D978ED" w:rsidRDefault="00F749EA" w:rsidP="00F749EA">
      <w:pPr>
        <w:pStyle w:val="a4"/>
        <w:numPr>
          <w:ilvl w:val="1"/>
          <w:numId w:val="11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молодежной политики МО «Город Удачный» и характеристика направлений, требующих внимания, в рамках реализации молодежной политики на территории города Удачного.</w:t>
      </w:r>
    </w:p>
    <w:p w:rsidR="00F749EA" w:rsidRPr="002F7D1B" w:rsidRDefault="00F749EA" w:rsidP="00F749EA">
      <w:pPr>
        <w:ind w:firstLine="709"/>
        <w:rPr>
          <w:sz w:val="24"/>
          <w:szCs w:val="24"/>
        </w:rPr>
      </w:pPr>
      <w:proofErr w:type="gramStart"/>
      <w:r w:rsidRPr="002F7D1B">
        <w:rPr>
          <w:sz w:val="24"/>
          <w:szCs w:val="24"/>
        </w:rPr>
        <w:t xml:space="preserve">Согласно Основам государственной молодежной политики в Российской Федерации на период до 2025 года, утвержденным распоряжением Правительства Российской Федерации от 29 ноября 2014 г. № 2403-р, основным приоритетом реализации молодежной политики определено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изменяющимся условиям, и восприимчивой к новым созидательным идеям. </w:t>
      </w:r>
      <w:proofErr w:type="gramEnd"/>
    </w:p>
    <w:p w:rsidR="00F749EA" w:rsidRPr="002F7D1B" w:rsidRDefault="00F749EA" w:rsidP="00F749EA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7D1B">
        <w:rPr>
          <w:rFonts w:ascii="Times New Roman" w:hAnsi="Times New Roman"/>
          <w:sz w:val="24"/>
          <w:szCs w:val="24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F749EA" w:rsidRPr="002F7D1B" w:rsidRDefault="00F749EA" w:rsidP="00F749E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Город Удачный –</w:t>
      </w:r>
      <w:r w:rsidRPr="002F7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флагманом алмазодобывающей </w:t>
      </w:r>
      <w:r w:rsidRPr="002F7D1B">
        <w:rPr>
          <w:sz w:val="24"/>
          <w:szCs w:val="24"/>
        </w:rPr>
        <w:t>промышленн</w:t>
      </w:r>
      <w:r>
        <w:rPr>
          <w:sz w:val="24"/>
          <w:szCs w:val="24"/>
        </w:rPr>
        <w:t xml:space="preserve">ости в </w:t>
      </w:r>
      <w:proofErr w:type="spellStart"/>
      <w:r>
        <w:rPr>
          <w:sz w:val="24"/>
          <w:szCs w:val="24"/>
        </w:rPr>
        <w:t>Мирнинском</w:t>
      </w:r>
      <w:proofErr w:type="spellEnd"/>
      <w:r>
        <w:rPr>
          <w:sz w:val="24"/>
          <w:szCs w:val="24"/>
        </w:rPr>
        <w:t xml:space="preserve"> районе, </w:t>
      </w:r>
      <w:r w:rsidRPr="002F7D1B">
        <w:rPr>
          <w:sz w:val="24"/>
          <w:szCs w:val="24"/>
        </w:rPr>
        <w:t>где сосредоточен мощный промышленный комплекс, являющийся привлекательным для молодёжи</w:t>
      </w:r>
      <w:r>
        <w:rPr>
          <w:sz w:val="24"/>
          <w:szCs w:val="24"/>
        </w:rPr>
        <w:t xml:space="preserve">. В связи с освоением и введением в эксплуатацию нового </w:t>
      </w:r>
      <w:proofErr w:type="spellStart"/>
      <w:r>
        <w:rPr>
          <w:sz w:val="24"/>
          <w:szCs w:val="24"/>
        </w:rPr>
        <w:t>Верхне-Мунского</w:t>
      </w:r>
      <w:proofErr w:type="spellEnd"/>
      <w:r>
        <w:rPr>
          <w:sz w:val="24"/>
          <w:szCs w:val="24"/>
        </w:rPr>
        <w:t xml:space="preserve"> месторождения, идет и увеличение количества рабочих мест. </w:t>
      </w:r>
    </w:p>
    <w:p w:rsidR="00F749EA" w:rsidRDefault="00F749EA" w:rsidP="00F749EA">
      <w:pPr>
        <w:pStyle w:val="a4"/>
        <w:ind w:firstLine="709"/>
        <w:jc w:val="center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Общее количество молодежи в МО «Город Удачный» в возрасте от 14 до 35 лет составляет: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2019 год – 4014 человек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2020 год – 2963 человека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2021 год – 3111 человек 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74295</wp:posOffset>
            </wp:positionV>
            <wp:extent cx="6442710" cy="2522220"/>
            <wp:effectExtent l="19050" t="0" r="1524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749EA" w:rsidRPr="006C7D04" w:rsidRDefault="00F749EA" w:rsidP="00F749EA">
      <w:pPr>
        <w:pStyle w:val="a4"/>
        <w:ind w:firstLine="70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106680</wp:posOffset>
            </wp:positionV>
            <wp:extent cx="6449060" cy="2520315"/>
            <wp:effectExtent l="19050" t="0" r="2794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6C7D04">
        <w:rPr>
          <w:b/>
          <w:sz w:val="24"/>
          <w:szCs w:val="24"/>
        </w:rPr>
        <w:t>Возрастная структура молодежи МО «Город Удачный»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Pr="00955845" w:rsidRDefault="00F749EA" w:rsidP="00F749E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городе Удачный осуществляют свою деятельность 2 общеобразовательные школы и </w:t>
      </w:r>
      <w:proofErr w:type="spellStart"/>
      <w:r w:rsidRPr="00955845">
        <w:rPr>
          <w:sz w:val="24"/>
          <w:szCs w:val="24"/>
        </w:rPr>
        <w:t>Удачнинское</w:t>
      </w:r>
      <w:proofErr w:type="spellEnd"/>
      <w:r w:rsidRPr="00955845">
        <w:rPr>
          <w:sz w:val="24"/>
          <w:szCs w:val="24"/>
        </w:rPr>
        <w:t xml:space="preserve"> отделение горнотехнической промышленности ГАПОУ Р</w:t>
      </w:r>
      <w:proofErr w:type="gramStart"/>
      <w:r w:rsidRPr="00955845">
        <w:rPr>
          <w:sz w:val="24"/>
          <w:szCs w:val="24"/>
        </w:rPr>
        <w:t>С(</w:t>
      </w:r>
      <w:proofErr w:type="gramEnd"/>
      <w:r w:rsidRPr="00955845">
        <w:rPr>
          <w:sz w:val="24"/>
          <w:szCs w:val="24"/>
        </w:rPr>
        <w:t>Я) «МРТК»</w:t>
      </w: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rPr>
          <w:sz w:val="24"/>
          <w:szCs w:val="24"/>
        </w:rPr>
      </w:pPr>
      <w:r w:rsidRPr="00A83391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-3175</wp:posOffset>
            </wp:positionV>
            <wp:extent cx="5760720" cy="3398520"/>
            <wp:effectExtent l="19050" t="0" r="1143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</w:p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  <w:r w:rsidRPr="0005679C">
        <w:rPr>
          <w:sz w:val="24"/>
          <w:szCs w:val="24"/>
        </w:rPr>
        <w:tab/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Общее количество школьников и студентов</w:t>
      </w:r>
      <w:r>
        <w:rPr>
          <w:sz w:val="24"/>
          <w:szCs w:val="24"/>
        </w:rPr>
        <w:t xml:space="preserve"> составляет 1879 чел.</w:t>
      </w:r>
    </w:p>
    <w:p w:rsidR="00F749EA" w:rsidRDefault="00F749EA" w:rsidP="00F749EA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sz w:val="24"/>
          <w:szCs w:val="24"/>
        </w:rPr>
        <w:t>определятся</w:t>
      </w:r>
      <w:proofErr w:type="gramEnd"/>
      <w:r>
        <w:rPr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культурной жизни.   </w:t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  <w:r w:rsidRPr="0005679C">
        <w:rPr>
          <w:sz w:val="24"/>
          <w:szCs w:val="24"/>
        </w:rPr>
        <w:lastRenderedPageBreak/>
        <w:tab/>
        <w:t>Молодежь обладает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Следовательно, молодежная политика города Удачного должна опираться на следующие направления:</w:t>
      </w:r>
    </w:p>
    <w:p w:rsidR="00F749EA" w:rsidRPr="0005679C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79C">
        <w:rPr>
          <w:sz w:val="24"/>
          <w:szCs w:val="24"/>
        </w:rPr>
        <w:t>поддержка талантливых детей и молодежи, молодежных инициатив;</w:t>
      </w:r>
    </w:p>
    <w:p w:rsidR="00F749EA" w:rsidRPr="0005679C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79C">
        <w:rPr>
          <w:sz w:val="24"/>
          <w:szCs w:val="24"/>
        </w:rPr>
        <w:t>гражданское становление и патриотическое воспитание молодежи;</w:t>
      </w:r>
    </w:p>
    <w:p w:rsidR="00F749EA" w:rsidRPr="0005679C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79C">
        <w:rPr>
          <w:sz w:val="24"/>
          <w:szCs w:val="24"/>
        </w:rPr>
        <w:t>поддержка деятельности молодежных общественных объединений;</w:t>
      </w: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79C">
        <w:rPr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749EA" w:rsidRPr="0005679C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79C">
        <w:rPr>
          <w:sz w:val="24"/>
          <w:szCs w:val="24"/>
        </w:rPr>
        <w:t>организация досуга.</w:t>
      </w:r>
    </w:p>
    <w:p w:rsidR="00F749EA" w:rsidRDefault="00F749EA" w:rsidP="00F749EA">
      <w:pPr>
        <w:pStyle w:val="a4"/>
        <w:jc w:val="both"/>
        <w:rPr>
          <w:sz w:val="24"/>
          <w:szCs w:val="24"/>
        </w:rPr>
      </w:pPr>
    </w:p>
    <w:p w:rsidR="00F749EA" w:rsidRPr="008F7450" w:rsidRDefault="00F749EA" w:rsidP="00F749EA">
      <w:pPr>
        <w:pStyle w:val="a4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8F7450">
        <w:rPr>
          <w:b/>
          <w:sz w:val="24"/>
          <w:szCs w:val="24"/>
        </w:rPr>
        <w:t>Характеристика имеющихся проблем</w:t>
      </w:r>
    </w:p>
    <w:p w:rsidR="00F749EA" w:rsidRPr="0005679C" w:rsidRDefault="00F749EA" w:rsidP="00F749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679C">
        <w:rPr>
          <w:sz w:val="24"/>
          <w:szCs w:val="24"/>
        </w:rPr>
        <w:t xml:space="preserve">Для сферы молодежной политики в </w:t>
      </w:r>
      <w:r>
        <w:rPr>
          <w:sz w:val="24"/>
          <w:szCs w:val="24"/>
        </w:rPr>
        <w:t>МО</w:t>
      </w:r>
      <w:r w:rsidRPr="0005679C">
        <w:rPr>
          <w:sz w:val="24"/>
          <w:szCs w:val="24"/>
        </w:rPr>
        <w:t xml:space="preserve"> «Город Удачный» характерны следующие проблемы: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разобщенность молодежи, отсутствие общих  целей и интересов;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кризис ценностей, рост агрессивности, жестокости, пессимизма;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не развита инфраструктура досуга, о</w:t>
      </w:r>
      <w:r>
        <w:rPr>
          <w:sz w:val="24"/>
          <w:szCs w:val="24"/>
        </w:rPr>
        <w:t>собенно для молодежи от 18 до 35</w:t>
      </w:r>
      <w:r w:rsidRPr="0005679C">
        <w:rPr>
          <w:sz w:val="24"/>
          <w:szCs w:val="24"/>
        </w:rPr>
        <w:t xml:space="preserve"> лет;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происходит духовное и нравственное разложение молодежи;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распространяется асоциальное поведение в молодежной среде;</w:t>
      </w:r>
    </w:p>
    <w:p w:rsidR="00F749EA" w:rsidRPr="0005679C" w:rsidRDefault="00F749EA" w:rsidP="00F749EA">
      <w:pPr>
        <w:pStyle w:val="a4"/>
        <w:ind w:left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>-  правовой нигилизм у молодых граждан.</w:t>
      </w:r>
    </w:p>
    <w:p w:rsidR="00F749EA" w:rsidRPr="0005679C" w:rsidRDefault="00F749EA" w:rsidP="00F749EA">
      <w:pPr>
        <w:pStyle w:val="a4"/>
        <w:jc w:val="both"/>
        <w:rPr>
          <w:sz w:val="24"/>
          <w:szCs w:val="24"/>
        </w:rPr>
      </w:pPr>
      <w:r w:rsidRPr="0005679C">
        <w:rPr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F749EA" w:rsidRPr="0005679C" w:rsidRDefault="00F749EA" w:rsidP="00F749EA">
      <w:pPr>
        <w:pStyle w:val="a4"/>
        <w:jc w:val="both"/>
        <w:rPr>
          <w:sz w:val="24"/>
          <w:szCs w:val="24"/>
        </w:rPr>
      </w:pPr>
      <w:r w:rsidRPr="0005679C">
        <w:rPr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Pr="0005679C">
        <w:rPr>
          <w:sz w:val="24"/>
          <w:szCs w:val="24"/>
        </w:rPr>
        <w:t>табако-курения</w:t>
      </w:r>
      <w:proofErr w:type="spellEnd"/>
      <w:r w:rsidRPr="0005679C">
        <w:rPr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749EA" w:rsidRPr="0005679C" w:rsidRDefault="00F749EA" w:rsidP="00F749EA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0567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5679C">
        <w:rPr>
          <w:sz w:val="24"/>
          <w:szCs w:val="24"/>
        </w:rPr>
        <w:t xml:space="preserve">В ходе реализации мер по работе с детьми и молодежью на территории </w:t>
      </w:r>
      <w:r>
        <w:rPr>
          <w:sz w:val="24"/>
          <w:szCs w:val="24"/>
        </w:rPr>
        <w:t>МО</w:t>
      </w:r>
      <w:r w:rsidRPr="0005679C">
        <w:rPr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творческого потенциала молодых людей, налажен процесс взаимодействия с общественными объединениями.</w:t>
      </w:r>
    </w:p>
    <w:p w:rsidR="00F749EA" w:rsidRPr="0005679C" w:rsidRDefault="00F749EA" w:rsidP="00F749EA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679C">
        <w:rPr>
          <w:sz w:val="24"/>
          <w:szCs w:val="24"/>
        </w:rPr>
        <w:t xml:space="preserve"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 чествуют на новогоднем Балу «Главы города и директора </w:t>
      </w:r>
      <w:proofErr w:type="spellStart"/>
      <w:r w:rsidRPr="0005679C">
        <w:rPr>
          <w:sz w:val="24"/>
          <w:szCs w:val="24"/>
        </w:rPr>
        <w:t>Удачнинского</w:t>
      </w:r>
      <w:proofErr w:type="spellEnd"/>
      <w:r w:rsidRPr="0005679C">
        <w:rPr>
          <w:sz w:val="24"/>
          <w:szCs w:val="24"/>
        </w:rPr>
        <w:t xml:space="preserve"> </w:t>
      </w:r>
      <w:proofErr w:type="spellStart"/>
      <w:r w:rsidRPr="0005679C">
        <w:rPr>
          <w:sz w:val="24"/>
          <w:szCs w:val="24"/>
        </w:rPr>
        <w:t>ГОКа</w:t>
      </w:r>
      <w:proofErr w:type="spellEnd"/>
      <w:r w:rsidRPr="0005679C">
        <w:rPr>
          <w:sz w:val="24"/>
          <w:szCs w:val="24"/>
        </w:rPr>
        <w:t>». Организована работа по развитию добровольческого (волонтерского) движения. В образовательных учреждениях города осуществляют свою деятельность следующие волонтерские отряды: М</w:t>
      </w:r>
      <w:r>
        <w:rPr>
          <w:sz w:val="24"/>
          <w:szCs w:val="24"/>
        </w:rPr>
        <w:t>А</w:t>
      </w:r>
      <w:r w:rsidRPr="0005679C">
        <w:rPr>
          <w:sz w:val="24"/>
          <w:szCs w:val="24"/>
        </w:rPr>
        <w:t>ОУ СОШ № 24 – «</w:t>
      </w:r>
      <w:r>
        <w:rPr>
          <w:sz w:val="24"/>
          <w:szCs w:val="24"/>
        </w:rPr>
        <w:t>По</w:t>
      </w:r>
      <w:r>
        <w:rPr>
          <w:sz w:val="24"/>
          <w:szCs w:val="24"/>
          <w:lang w:val="en-US"/>
        </w:rPr>
        <w:t>z</w:t>
      </w:r>
      <w:proofErr w:type="spellStart"/>
      <w:r w:rsidRPr="008E72D8">
        <w:rPr>
          <w:sz w:val="24"/>
          <w:szCs w:val="24"/>
        </w:rPr>
        <w:t>итив</w:t>
      </w:r>
      <w:proofErr w:type="spellEnd"/>
      <w:r w:rsidRPr="0005679C">
        <w:rPr>
          <w:sz w:val="24"/>
          <w:szCs w:val="24"/>
        </w:rPr>
        <w:t>»,  М</w:t>
      </w:r>
      <w:r>
        <w:rPr>
          <w:sz w:val="24"/>
          <w:szCs w:val="24"/>
        </w:rPr>
        <w:t>А</w:t>
      </w:r>
      <w:r w:rsidRPr="0005679C">
        <w:rPr>
          <w:sz w:val="24"/>
          <w:szCs w:val="24"/>
        </w:rPr>
        <w:t xml:space="preserve">ОУ «СОШ № 19 им. Л.А. </w:t>
      </w:r>
      <w:proofErr w:type="spellStart"/>
      <w:r w:rsidRPr="0005679C">
        <w:rPr>
          <w:sz w:val="24"/>
          <w:szCs w:val="24"/>
        </w:rPr>
        <w:t>Попугаевой</w:t>
      </w:r>
      <w:proofErr w:type="spellEnd"/>
      <w:r w:rsidRPr="0005679C">
        <w:rPr>
          <w:sz w:val="24"/>
          <w:szCs w:val="24"/>
        </w:rPr>
        <w:t>» - «Подари улыбку», МБУ ДО «ЦДО» - городское волонтерское движение «Импульс»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Удачнинское</w:t>
      </w:r>
      <w:proofErr w:type="spellEnd"/>
      <w:r>
        <w:rPr>
          <w:sz w:val="24"/>
          <w:szCs w:val="24"/>
        </w:rPr>
        <w:t xml:space="preserve"> отделение горнотехнической промышленности ГАПОУ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Я) «МРТК». С 2020 года на базе УО КСК АК «АЛРОСА» (ПАО) осуществляет свою деятельность культурно-волонтерское движение «Роза ветров».  </w:t>
      </w:r>
    </w:p>
    <w:p w:rsidR="00F749EA" w:rsidRDefault="00F749EA" w:rsidP="00F749EA">
      <w:pPr>
        <w:pStyle w:val="a4"/>
        <w:tabs>
          <w:tab w:val="left" w:pos="709"/>
        </w:tabs>
        <w:ind w:firstLine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«Георгиевская ленточка», </w:t>
      </w:r>
      <w:r w:rsidRPr="0005679C">
        <w:rPr>
          <w:sz w:val="24"/>
          <w:szCs w:val="24"/>
        </w:rPr>
        <w:lastRenderedPageBreak/>
        <w:t>«</w:t>
      </w:r>
      <w:proofErr w:type="spellStart"/>
      <w:r w:rsidRPr="0005679C">
        <w:rPr>
          <w:sz w:val="24"/>
          <w:szCs w:val="24"/>
        </w:rPr>
        <w:t>Триколор</w:t>
      </w:r>
      <w:proofErr w:type="spellEnd"/>
      <w:r w:rsidRPr="0005679C">
        <w:rPr>
          <w:sz w:val="24"/>
          <w:szCs w:val="24"/>
        </w:rPr>
        <w:t>», «Прикоснись к России», «Бессмертный полк»; мероприятиях посвященным «Дню Защитника Отечеств», «Дню России», «Дню Победы» и др.</w:t>
      </w: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</w:t>
      </w:r>
      <w:proofErr w:type="spellStart"/>
      <w:r w:rsidRPr="0005679C">
        <w:rPr>
          <w:sz w:val="24"/>
          <w:szCs w:val="24"/>
        </w:rPr>
        <w:t>Удачнинского</w:t>
      </w:r>
      <w:proofErr w:type="spellEnd"/>
      <w:r w:rsidRPr="0005679C">
        <w:rPr>
          <w:sz w:val="24"/>
          <w:szCs w:val="24"/>
        </w:rPr>
        <w:t xml:space="preserve"> </w:t>
      </w:r>
      <w:proofErr w:type="spellStart"/>
      <w:r w:rsidRPr="0005679C">
        <w:rPr>
          <w:sz w:val="24"/>
          <w:szCs w:val="24"/>
        </w:rPr>
        <w:t>ГОКа</w:t>
      </w:r>
      <w:proofErr w:type="spellEnd"/>
      <w:r w:rsidRPr="0005679C">
        <w:rPr>
          <w:sz w:val="24"/>
          <w:szCs w:val="24"/>
        </w:rPr>
        <w:t>, которые проводят спортивные, интеллектуальные, туристические и др. мероприятия.</w:t>
      </w: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  <w:r w:rsidRPr="0005679C">
        <w:rPr>
          <w:sz w:val="24"/>
          <w:szCs w:val="24"/>
        </w:rPr>
        <w:t xml:space="preserve">В целях учета интересов и потребностей,  объединения  всех возрастных категорий молодежи </w:t>
      </w:r>
      <w:r>
        <w:rPr>
          <w:sz w:val="24"/>
          <w:szCs w:val="24"/>
        </w:rPr>
        <w:t>создан</w:t>
      </w:r>
      <w:r w:rsidRPr="0005679C">
        <w:rPr>
          <w:sz w:val="24"/>
          <w:szCs w:val="24"/>
        </w:rPr>
        <w:t xml:space="preserve"> Совет молодежи, с целью привлечения к активному участию в жизнедеятельности города, эффективной самореализации</w:t>
      </w:r>
      <w:r>
        <w:rPr>
          <w:sz w:val="24"/>
          <w:szCs w:val="24"/>
        </w:rPr>
        <w:t xml:space="preserve">. </w:t>
      </w: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</w:p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Pr="00E61318">
        <w:rPr>
          <w:b/>
          <w:sz w:val="24"/>
          <w:szCs w:val="24"/>
        </w:rPr>
        <w:t xml:space="preserve"> 2.</w:t>
      </w:r>
      <w:r w:rsidRPr="0020359C">
        <w:rPr>
          <w:b/>
          <w:sz w:val="24"/>
          <w:szCs w:val="24"/>
        </w:rPr>
        <w:t xml:space="preserve"> </w:t>
      </w:r>
    </w:p>
    <w:p w:rsidR="00F749EA" w:rsidRDefault="00F749EA" w:rsidP="00F749E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МЕХАНИЗМ РЕАЛИЗАЦИИ ПРОГРАММЫ</w:t>
      </w:r>
    </w:p>
    <w:p w:rsidR="00F749EA" w:rsidRPr="004C7628" w:rsidRDefault="00F749EA" w:rsidP="00F749EA">
      <w:pPr>
        <w:pStyle w:val="a4"/>
        <w:jc w:val="center"/>
        <w:rPr>
          <w:b/>
          <w:sz w:val="24"/>
          <w:szCs w:val="24"/>
        </w:rPr>
      </w:pPr>
    </w:p>
    <w:p w:rsidR="00F749EA" w:rsidRDefault="00F749EA" w:rsidP="00F749EA">
      <w:pPr>
        <w:pStyle w:val="a4"/>
        <w:tabs>
          <w:tab w:val="left" w:pos="709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Pr="00A63F1F">
        <w:rPr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sz w:val="24"/>
          <w:szCs w:val="24"/>
          <w:shd w:val="clear" w:color="auto" w:fill="FFFFFF"/>
        </w:rPr>
        <w:t>учреждени</w:t>
      </w:r>
      <w:r>
        <w:rPr>
          <w:sz w:val="24"/>
          <w:szCs w:val="24"/>
          <w:shd w:val="clear" w:color="auto" w:fill="FFFFFF"/>
        </w:rPr>
        <w:t>ями</w:t>
      </w:r>
      <w:r w:rsidRPr="00A63F1F">
        <w:rPr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sz w:val="24"/>
          <w:szCs w:val="24"/>
          <w:shd w:val="clear" w:color="auto" w:fill="FFFFFF"/>
        </w:rPr>
        <w:t xml:space="preserve">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</w:p>
    <w:p w:rsidR="00F749EA" w:rsidRDefault="00F749EA" w:rsidP="00F749EA">
      <w:pPr>
        <w:ind w:firstLine="709"/>
        <w:rPr>
          <w:b/>
          <w:sz w:val="24"/>
          <w:szCs w:val="24"/>
        </w:rPr>
      </w:pPr>
      <w:r w:rsidRPr="00A34EE8">
        <w:rPr>
          <w:sz w:val="24"/>
          <w:szCs w:val="24"/>
        </w:rPr>
        <w:t>- интеграция и вовлечение молодежи в жизнь общества;</w:t>
      </w:r>
      <w:r w:rsidRPr="00A34EE8">
        <w:rPr>
          <w:sz w:val="24"/>
          <w:szCs w:val="24"/>
        </w:rPr>
        <w:br/>
      </w:r>
      <w:r w:rsidRPr="00A34EE8">
        <w:rPr>
          <w:sz w:val="24"/>
          <w:szCs w:val="24"/>
        </w:rPr>
        <w:tab/>
        <w:t>- развитие творческих инициатив детей и молодежи, самореализация молодежи в культурной жизни;</w:t>
      </w:r>
      <w:r w:rsidRPr="00A34EE8">
        <w:rPr>
          <w:sz w:val="24"/>
          <w:szCs w:val="24"/>
        </w:rPr>
        <w:br/>
      </w:r>
      <w:r w:rsidRPr="00A34EE8">
        <w:rPr>
          <w:sz w:val="24"/>
          <w:szCs w:val="24"/>
        </w:rPr>
        <w:tab/>
        <w:t>- организация свободного времени детей и молодежи;</w:t>
      </w:r>
      <w:r w:rsidRPr="00A34EE8">
        <w:rPr>
          <w:sz w:val="24"/>
          <w:szCs w:val="24"/>
        </w:rPr>
        <w:br/>
      </w:r>
      <w:r w:rsidRPr="00A34EE8">
        <w:rPr>
          <w:sz w:val="24"/>
          <w:szCs w:val="24"/>
        </w:rPr>
        <w:tab/>
        <w:t>- поддержка инновационной деятельности детских и молодежных общественных объединений;</w:t>
      </w:r>
      <w:r w:rsidRPr="00A34EE8">
        <w:rPr>
          <w:sz w:val="24"/>
          <w:szCs w:val="24"/>
        </w:rPr>
        <w:br/>
      </w:r>
      <w:r w:rsidRPr="00A34EE8">
        <w:rPr>
          <w:sz w:val="24"/>
          <w:szCs w:val="24"/>
        </w:rPr>
        <w:tab/>
        <w:t>- взаимодействие со средствами массовой информации.</w:t>
      </w:r>
      <w:r w:rsidRPr="00A34EE8">
        <w:rPr>
          <w:sz w:val="24"/>
          <w:szCs w:val="24"/>
        </w:rPr>
        <w:br/>
        <w:t xml:space="preserve">            Механизм реализации Программы предусматривает ежегодную оценку хода реализации программных мероприятий.</w:t>
      </w:r>
      <w:r w:rsidRPr="00A34EE8">
        <w:rPr>
          <w:sz w:val="24"/>
          <w:szCs w:val="24"/>
        </w:rPr>
        <w:br/>
        <w:t xml:space="preserve">            Программа реализуется ведущим специалистом по работе с детьми и молодежью в сотрудничестве с заинтересованными субъектами на основе мероприятий.</w:t>
      </w:r>
      <w:r w:rsidRPr="00A34EE8">
        <w:rPr>
          <w:sz w:val="24"/>
          <w:szCs w:val="24"/>
        </w:rPr>
        <w:br/>
      </w:r>
    </w:p>
    <w:p w:rsidR="00F749EA" w:rsidRPr="00E61318" w:rsidRDefault="00F749EA" w:rsidP="00F749E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2.1.</w:t>
      </w:r>
      <w:r w:rsidRPr="00E61318">
        <w:rPr>
          <w:b/>
          <w:sz w:val="24"/>
          <w:szCs w:val="24"/>
        </w:rPr>
        <w:t xml:space="preserve"> Цели и задачи Программы.</w:t>
      </w:r>
    </w:p>
    <w:p w:rsidR="00F749EA" w:rsidRPr="0005679C" w:rsidRDefault="00F749EA" w:rsidP="00F749EA">
      <w:pPr>
        <w:pStyle w:val="a4"/>
        <w:ind w:firstLine="709"/>
        <w:jc w:val="both"/>
        <w:rPr>
          <w:rStyle w:val="a9"/>
          <w:i w:val="0"/>
          <w:color w:val="000000"/>
          <w:sz w:val="24"/>
          <w:szCs w:val="24"/>
        </w:rPr>
      </w:pPr>
      <w:r w:rsidRPr="0005679C">
        <w:rPr>
          <w:sz w:val="24"/>
          <w:szCs w:val="24"/>
        </w:rPr>
        <w:t xml:space="preserve"> Целью Программы является с</w:t>
      </w:r>
      <w:r w:rsidRPr="0005679C">
        <w:rPr>
          <w:rStyle w:val="a9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749EA" w:rsidRPr="0005679C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679C">
        <w:rPr>
          <w:sz w:val="24"/>
          <w:szCs w:val="24"/>
        </w:rPr>
        <w:t>Для достижения цели Программы необходимо решение следующих задач:</w:t>
      </w:r>
    </w:p>
    <w:p w:rsidR="00F749EA" w:rsidRPr="008D3489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8D3489">
        <w:rPr>
          <w:sz w:val="24"/>
          <w:szCs w:val="24"/>
        </w:rPr>
        <w:t>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F749EA" w:rsidRPr="008D3489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8D3489">
        <w:rPr>
          <w:sz w:val="24"/>
          <w:szCs w:val="24"/>
        </w:rPr>
        <w:t>ормирование в молодежной среде осознанной необходимости ведения здорового образа жизни;</w:t>
      </w:r>
    </w:p>
    <w:p w:rsidR="00F749EA" w:rsidRPr="008D3489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D3489">
        <w:rPr>
          <w:sz w:val="24"/>
          <w:szCs w:val="24"/>
        </w:rPr>
        <w:t>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F749EA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D3489">
        <w:rPr>
          <w:sz w:val="24"/>
          <w:szCs w:val="24"/>
        </w:rPr>
        <w:t>рофилактика детской и подростковой безнадзорности, негативных проявлений в молодежной среде</w:t>
      </w:r>
      <w:r>
        <w:rPr>
          <w:sz w:val="24"/>
          <w:szCs w:val="24"/>
        </w:rPr>
        <w:t xml:space="preserve">; </w:t>
      </w:r>
    </w:p>
    <w:p w:rsidR="00F749EA" w:rsidRPr="003A7E2D" w:rsidRDefault="00F749EA" w:rsidP="00F749EA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A7E2D">
        <w:rPr>
          <w:sz w:val="24"/>
          <w:szCs w:val="24"/>
        </w:rPr>
        <w:t>ормирование законопослушного поведения участников дорожного движения.</w:t>
      </w:r>
    </w:p>
    <w:p w:rsidR="00F749EA" w:rsidRDefault="00F749EA" w:rsidP="00F749EA">
      <w:pPr>
        <w:pStyle w:val="a4"/>
        <w:ind w:firstLine="709"/>
        <w:jc w:val="both"/>
        <w:rPr>
          <w:b/>
          <w:sz w:val="24"/>
          <w:szCs w:val="24"/>
        </w:rPr>
      </w:pPr>
    </w:p>
    <w:p w:rsidR="00F749EA" w:rsidRDefault="00F749EA" w:rsidP="00F749EA">
      <w:pPr>
        <w:pStyle w:val="a4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2.2. Общий порядок реализации программы.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осуществляется путём исполнения мероприятий, являющихся стратегическими направлениями достижения поставленной цели.</w:t>
      </w:r>
    </w:p>
    <w:p w:rsidR="00F749EA" w:rsidRPr="00AD05B6" w:rsidRDefault="00F749EA" w:rsidP="00F749E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осуществляется на основе муниципальных контрактов (договоров) на закупку и поставку продукции, оказанию услуг для муниципальных нужд, заключаемых муниципальными заказчиками на конкурсной основе в соответствии </w:t>
      </w:r>
      <w:r w:rsidRPr="00AD05B6">
        <w:rPr>
          <w:sz w:val="24"/>
          <w:szCs w:val="24"/>
        </w:rPr>
        <w:t xml:space="preserve">с </w:t>
      </w:r>
      <w:r w:rsidRPr="00AD05B6">
        <w:rPr>
          <w:bCs/>
          <w:color w:val="000000"/>
          <w:kern w:val="36"/>
          <w:sz w:val="24"/>
          <w:szCs w:val="24"/>
        </w:rPr>
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000000"/>
          <w:kern w:val="36"/>
          <w:sz w:val="24"/>
          <w:szCs w:val="24"/>
        </w:rPr>
        <w:t>.</w:t>
      </w:r>
      <w:r w:rsidRPr="00AD05B6">
        <w:rPr>
          <w:sz w:val="24"/>
          <w:szCs w:val="24"/>
        </w:rPr>
        <w:tab/>
      </w:r>
    </w:p>
    <w:p w:rsidR="00F749EA" w:rsidRPr="00CC69AF" w:rsidRDefault="00F749EA" w:rsidP="00F749EA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C69AF">
        <w:rPr>
          <w:sz w:val="24"/>
          <w:szCs w:val="24"/>
        </w:rPr>
        <w:t>Для достижени</w:t>
      </w:r>
      <w:r>
        <w:rPr>
          <w:sz w:val="24"/>
          <w:szCs w:val="24"/>
        </w:rPr>
        <w:t>я поставленной цели необходимо решить следующие задачи:</w:t>
      </w:r>
    </w:p>
    <w:p w:rsidR="00F749EA" w:rsidRPr="0002435A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02435A">
        <w:rPr>
          <w:sz w:val="24"/>
          <w:szCs w:val="24"/>
        </w:rPr>
        <w:t>Задача 1. «Создание условий для патриотического и духовно-нравственного воспитания, интеллектуального, творческого развития детей и молодежи».</w:t>
      </w:r>
    </w:p>
    <w:p w:rsidR="00F749EA" w:rsidRDefault="00F749EA" w:rsidP="00F749EA">
      <w:pPr>
        <w:pStyle w:val="a4"/>
        <w:ind w:firstLine="708"/>
        <w:jc w:val="both"/>
        <w:rPr>
          <w:bCs/>
          <w:color w:val="000000"/>
          <w:kern w:val="36"/>
          <w:sz w:val="24"/>
          <w:szCs w:val="24"/>
        </w:rPr>
      </w:pPr>
      <w:r w:rsidRPr="00CC69AF">
        <w:rPr>
          <w:i/>
          <w:sz w:val="24"/>
          <w:szCs w:val="24"/>
        </w:rPr>
        <w:t>- Организация и проведение торжественных про</w:t>
      </w:r>
      <w:r>
        <w:rPr>
          <w:i/>
          <w:sz w:val="24"/>
          <w:szCs w:val="24"/>
        </w:rPr>
        <w:t xml:space="preserve">водов призывников города Удачного для прохождения военной службы в рядах </w:t>
      </w:r>
      <w:proofErr w:type="gramStart"/>
      <w:r>
        <w:rPr>
          <w:i/>
          <w:sz w:val="24"/>
          <w:szCs w:val="24"/>
        </w:rPr>
        <w:t>ВС</w:t>
      </w:r>
      <w:proofErr w:type="gramEnd"/>
      <w:r>
        <w:rPr>
          <w:i/>
          <w:sz w:val="24"/>
          <w:szCs w:val="24"/>
        </w:rPr>
        <w:t xml:space="preserve"> РФ по призыву.  </w:t>
      </w:r>
      <w:r>
        <w:rPr>
          <w:sz w:val="24"/>
          <w:szCs w:val="24"/>
        </w:rPr>
        <w:t>Приобретаются наборы для призывников (часы «Командирские» с нанесенным логотипом МО «Город Удачный», обложка на военный билет).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Организация и проведение патриотических акций и мероприятий. </w:t>
      </w:r>
      <w:r>
        <w:rPr>
          <w:sz w:val="24"/>
          <w:szCs w:val="24"/>
        </w:rPr>
        <w:t>Приобретение: гирлянд для возложения к мемориалу «Защитникам Отечества» представителями военно-</w:t>
      </w:r>
      <w:r>
        <w:rPr>
          <w:sz w:val="24"/>
          <w:szCs w:val="24"/>
        </w:rPr>
        <w:lastRenderedPageBreak/>
        <w:t>патриотических клубов города (либо «лучшими» учащимися и студентами), «Георгиевских лент», лент «</w:t>
      </w:r>
      <w:proofErr w:type="spellStart"/>
      <w:r>
        <w:rPr>
          <w:sz w:val="24"/>
          <w:szCs w:val="24"/>
        </w:rPr>
        <w:t>Триколор</w:t>
      </w:r>
      <w:proofErr w:type="spellEnd"/>
      <w:r>
        <w:rPr>
          <w:sz w:val="24"/>
          <w:szCs w:val="24"/>
        </w:rPr>
        <w:t>», футболок и др. путем проведения закупочных процедур с дальнейшей поставкой товара. Проведение конкурса чтецов «И мужество нас не покинет». Приобретение призов.</w:t>
      </w:r>
    </w:p>
    <w:p w:rsidR="00F749EA" w:rsidRPr="0069687E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69687E">
        <w:rPr>
          <w:i/>
          <w:sz w:val="24"/>
          <w:szCs w:val="24"/>
        </w:rPr>
        <w:t>- 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</w:r>
      <w:r>
        <w:rPr>
          <w:sz w:val="24"/>
          <w:szCs w:val="24"/>
        </w:rPr>
        <w:t xml:space="preserve">. Постановление от 17.10.2018 № 686 «Об утверждении Положения о денежном поощрении обучающихся и выпускников образовательных учреждений, расположенных на территории города» (с внесенными изменениями и дополнениями). Денежное поощрение выплачивается путем перечисления на личные банковские счета учащихся-студентов. Положения по Балу главы и директора </w:t>
      </w:r>
      <w:proofErr w:type="spellStart"/>
      <w:r>
        <w:rPr>
          <w:sz w:val="24"/>
          <w:szCs w:val="24"/>
        </w:rPr>
        <w:t>УГОКа</w:t>
      </w:r>
      <w:proofErr w:type="spellEnd"/>
      <w:r>
        <w:rPr>
          <w:sz w:val="24"/>
          <w:szCs w:val="24"/>
        </w:rPr>
        <w:t xml:space="preserve">, а также по организации и проведению «Песни и строя» принимаются после согласования с участниками (образовательными учреждениями) и организаторами.   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C2066A">
        <w:rPr>
          <w:i/>
          <w:sz w:val="24"/>
          <w:szCs w:val="24"/>
        </w:rPr>
        <w:t>Участие в мероприятиях, за пределами города Удачного (оплата проезда, проживания)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Оплата проезда учащимся, студентам образовательных учреждений города Удачного, принимающих участие в конкурсах, мероприятиях за пределами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дачного (НПК «Шаг в будущее», районный конкурс КВН,  религиозный форум и другое).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</w:p>
    <w:p w:rsidR="00F749EA" w:rsidRPr="0002435A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02435A">
        <w:rPr>
          <w:sz w:val="24"/>
          <w:szCs w:val="24"/>
        </w:rPr>
        <w:t>Задача 2. Формирование в молодежной среде осознанной необходимости ведения здорового образа жизни</w:t>
      </w:r>
      <w:r>
        <w:rPr>
          <w:sz w:val="24"/>
          <w:szCs w:val="24"/>
        </w:rPr>
        <w:t>.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02435A">
        <w:rPr>
          <w:b/>
          <w:i/>
          <w:sz w:val="24"/>
          <w:szCs w:val="24"/>
        </w:rPr>
        <w:t xml:space="preserve">- </w:t>
      </w:r>
      <w:r w:rsidRPr="0002435A">
        <w:rPr>
          <w:i/>
          <w:sz w:val="24"/>
          <w:szCs w:val="24"/>
        </w:rPr>
        <w:t>Проведение профилактических лекций в образовательных учреждениях по вопросам алкоголизма, наркомании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Совместно с представителями органов системы профилактики проведение лекций, круглых столов,  размещение публикаций на официальных сайтах администрации МО «Город Удачный».</w:t>
      </w:r>
    </w:p>
    <w:p w:rsidR="00F749EA" w:rsidRDefault="00F749EA" w:rsidP="00F749EA">
      <w:pPr>
        <w:pStyle w:val="a4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Привлечение молодежи для участия в организации и проведении мероприятий различной направленности: культурно-массовой, патриотической, просветительской и др.</w:t>
      </w:r>
    </w:p>
    <w:p w:rsidR="00F749EA" w:rsidRDefault="00F749EA" w:rsidP="00F749EA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9E27BF">
        <w:rPr>
          <w:i/>
          <w:color w:val="000000" w:themeColor="text1"/>
          <w:sz w:val="24"/>
          <w:szCs w:val="24"/>
        </w:rPr>
        <w:t>Денежн</w:t>
      </w:r>
      <w:r>
        <w:rPr>
          <w:i/>
          <w:color w:val="000000" w:themeColor="text1"/>
          <w:sz w:val="24"/>
          <w:szCs w:val="24"/>
        </w:rPr>
        <w:t>ое поощрение команд-победителей.</w:t>
      </w:r>
      <w:r>
        <w:rPr>
          <w:color w:val="000000" w:themeColor="text1"/>
          <w:sz w:val="24"/>
          <w:szCs w:val="24"/>
        </w:rPr>
        <w:t xml:space="preserve"> Денежное поощрение команд-победителей школьной лиги КВН, путем перечисления на расчетные счета образовательных  учреждений. </w:t>
      </w:r>
    </w:p>
    <w:p w:rsidR="00F749EA" w:rsidRDefault="00F749EA" w:rsidP="00F749EA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 w:rsidRPr="009E27BF">
        <w:rPr>
          <w:color w:val="000000" w:themeColor="text1"/>
          <w:sz w:val="24"/>
          <w:szCs w:val="24"/>
        </w:rPr>
        <w:t xml:space="preserve">- </w:t>
      </w:r>
      <w:r w:rsidRPr="009E27BF">
        <w:rPr>
          <w:i/>
          <w:color w:val="000000" w:themeColor="text1"/>
          <w:sz w:val="24"/>
          <w:szCs w:val="24"/>
        </w:rPr>
        <w:t xml:space="preserve">Оплата услуг. </w:t>
      </w:r>
      <w:r>
        <w:rPr>
          <w:color w:val="000000" w:themeColor="text1"/>
          <w:sz w:val="24"/>
          <w:szCs w:val="24"/>
        </w:rPr>
        <w:t>Заключение договора на проведение мероприятия  (оплата услуг ведущего, ди-джея и др.).</w:t>
      </w:r>
    </w:p>
    <w:p w:rsidR="00F749EA" w:rsidRPr="00617A2A" w:rsidRDefault="00F749EA" w:rsidP="00F749EA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 w:rsidRPr="00617A2A">
        <w:rPr>
          <w:i/>
          <w:color w:val="000000" w:themeColor="text1"/>
          <w:sz w:val="24"/>
          <w:szCs w:val="24"/>
        </w:rPr>
        <w:t>- Подарочная, сувенирная продукция</w:t>
      </w:r>
      <w:r>
        <w:rPr>
          <w:i/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Приобретение подарочной, сувенирной продукции для вручения на мероприятиях. </w:t>
      </w:r>
    </w:p>
    <w:p w:rsidR="00F749EA" w:rsidRPr="00617A2A" w:rsidRDefault="00F749EA" w:rsidP="00F749EA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 w:rsidRPr="00617A2A">
        <w:rPr>
          <w:sz w:val="24"/>
          <w:szCs w:val="24"/>
        </w:rPr>
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</w:r>
    </w:p>
    <w:p w:rsidR="00F749EA" w:rsidRDefault="00F749EA" w:rsidP="00F749EA">
      <w:pPr>
        <w:pStyle w:val="a4"/>
        <w:ind w:firstLine="708"/>
        <w:jc w:val="both"/>
        <w:rPr>
          <w:color w:val="000000" w:themeColor="text1"/>
          <w:sz w:val="24"/>
          <w:szCs w:val="24"/>
        </w:rPr>
      </w:pPr>
      <w:r w:rsidRPr="00617A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617A2A">
        <w:rPr>
          <w:i/>
          <w:sz w:val="24"/>
          <w:szCs w:val="24"/>
        </w:rPr>
        <w:t>Поддержка  детских, молодежных и добровольческих (в</w:t>
      </w:r>
      <w:r w:rsidRPr="00617A2A">
        <w:rPr>
          <w:i/>
          <w:color w:val="000000" w:themeColor="text1"/>
          <w:sz w:val="24"/>
          <w:szCs w:val="24"/>
        </w:rPr>
        <w:t>олонтерских) общественных  объединений.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Приобретение подарочной продукции для вручения «лучшим» волонтерам по итогам работы за год. Оплата проезда представителям волонтерских объединений для участия в мероприятиях за пределами г</w:t>
      </w:r>
      <w:proofErr w:type="gramStart"/>
      <w:r>
        <w:rPr>
          <w:color w:val="000000" w:themeColor="text1"/>
          <w:sz w:val="24"/>
          <w:szCs w:val="24"/>
        </w:rPr>
        <w:t>.У</w:t>
      </w:r>
      <w:proofErr w:type="gramEnd"/>
      <w:r>
        <w:rPr>
          <w:color w:val="000000" w:themeColor="text1"/>
          <w:sz w:val="24"/>
          <w:szCs w:val="24"/>
        </w:rPr>
        <w:t xml:space="preserve">дачного.  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</w:p>
    <w:p w:rsidR="00F749EA" w:rsidRPr="006448C0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6448C0">
        <w:rPr>
          <w:sz w:val="24"/>
          <w:szCs w:val="24"/>
        </w:rPr>
        <w:t>Задача 4. Профилактика детской и подростковой безнадзорности, негативных проявлений в молодежной среде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6448C0">
        <w:rPr>
          <w:i/>
          <w:sz w:val="24"/>
          <w:szCs w:val="24"/>
        </w:rPr>
        <w:t xml:space="preserve">- Оказание содействия в работе «Группы </w:t>
      </w:r>
      <w:r>
        <w:rPr>
          <w:i/>
          <w:sz w:val="24"/>
          <w:szCs w:val="24"/>
        </w:rPr>
        <w:t>продленного</w:t>
      </w:r>
      <w:r w:rsidRPr="006448C0">
        <w:rPr>
          <w:i/>
          <w:sz w:val="24"/>
          <w:szCs w:val="24"/>
        </w:rPr>
        <w:t xml:space="preserve"> дня» в образовательных учреждениях города.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Заключение договоров на оплату питания учащихся общеобразовательных учреждений города, находящихся в социально-опасном положении, состоящих на учете в органах системы профилактики.</w:t>
      </w:r>
    </w:p>
    <w:p w:rsidR="00F749EA" w:rsidRDefault="00F749EA" w:rsidP="00F749EA">
      <w:pPr>
        <w:pStyle w:val="a4"/>
        <w:ind w:firstLine="708"/>
        <w:jc w:val="both"/>
        <w:rPr>
          <w:i/>
          <w:sz w:val="24"/>
          <w:szCs w:val="24"/>
        </w:rPr>
      </w:pPr>
      <w:r w:rsidRPr="006448C0">
        <w:rPr>
          <w:i/>
          <w:sz w:val="24"/>
          <w:szCs w:val="24"/>
        </w:rPr>
        <w:t>- Организация свободного времени молодежи: устройство на временные рабочие места подростков из «группы риска»; организация работы студенческого отряда.</w:t>
      </w:r>
      <w:r>
        <w:rPr>
          <w:i/>
          <w:sz w:val="24"/>
          <w:szCs w:val="24"/>
        </w:rPr>
        <w:t xml:space="preserve"> 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деятельности студенческого отряда осуществляется путем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 (бюджет МО «</w:t>
      </w:r>
      <w:proofErr w:type="spellStart"/>
      <w:r>
        <w:rPr>
          <w:sz w:val="24"/>
          <w:szCs w:val="24"/>
        </w:rPr>
        <w:t>Мирнинский</w:t>
      </w:r>
      <w:proofErr w:type="spellEnd"/>
      <w:r>
        <w:rPr>
          <w:sz w:val="24"/>
          <w:szCs w:val="24"/>
        </w:rPr>
        <w:t xml:space="preserve"> район» и бюджет МО «Город Удачный») </w:t>
      </w:r>
      <w:r>
        <w:rPr>
          <w:sz w:val="24"/>
          <w:szCs w:val="24"/>
        </w:rPr>
        <w:lastRenderedPageBreak/>
        <w:t>оплаты труда привлекаемых студентов к работам по благоустройству и озеленению территории города Удачного.</w:t>
      </w:r>
    </w:p>
    <w:p w:rsidR="00F749EA" w:rsidRDefault="00F749EA" w:rsidP="00F749EA">
      <w:pPr>
        <w:pStyle w:val="a4"/>
        <w:ind w:firstLine="708"/>
        <w:jc w:val="both"/>
        <w:rPr>
          <w:sz w:val="24"/>
          <w:szCs w:val="24"/>
        </w:rPr>
      </w:pPr>
    </w:p>
    <w:p w:rsidR="00F749EA" w:rsidRPr="003A59ED" w:rsidRDefault="00F749EA" w:rsidP="00F749EA">
      <w:pPr>
        <w:pStyle w:val="a4"/>
        <w:ind w:firstLine="708"/>
        <w:jc w:val="both"/>
        <w:rPr>
          <w:sz w:val="24"/>
          <w:szCs w:val="24"/>
        </w:rPr>
      </w:pPr>
      <w:r w:rsidRPr="003A59ED">
        <w:rPr>
          <w:sz w:val="24"/>
          <w:szCs w:val="24"/>
        </w:rPr>
        <w:t>Задача 5. Формирование законопослушного поведения участников дорожного движения.</w:t>
      </w:r>
    </w:p>
    <w:p w:rsidR="00F749EA" w:rsidRPr="00A167C6" w:rsidRDefault="00F749EA" w:rsidP="00F749EA">
      <w:pPr>
        <w:pStyle w:val="a4"/>
        <w:ind w:firstLine="708"/>
        <w:jc w:val="both"/>
        <w:rPr>
          <w:bCs/>
          <w:color w:val="000000"/>
          <w:kern w:val="36"/>
          <w:sz w:val="24"/>
          <w:szCs w:val="24"/>
        </w:rPr>
      </w:pPr>
      <w:proofErr w:type="gramStart"/>
      <w:r w:rsidRPr="003A59ED">
        <w:rPr>
          <w:i/>
          <w:sz w:val="24"/>
          <w:szCs w:val="24"/>
        </w:rPr>
        <w:t xml:space="preserve">- Изготовление и тираж полиграфической агитационной продукции с напоминанием о соблюдении Правил дорожного движения для детей и взрослых участников дорожного движения  (тетради, блокноты, закладки, листовки и т.п.), </w:t>
      </w:r>
      <w:proofErr w:type="spellStart"/>
      <w:r w:rsidRPr="003A59ED">
        <w:rPr>
          <w:i/>
          <w:sz w:val="24"/>
          <w:szCs w:val="24"/>
        </w:rPr>
        <w:t>световозвращающих</w:t>
      </w:r>
      <w:proofErr w:type="spellEnd"/>
      <w:r w:rsidRPr="003A59ED">
        <w:rPr>
          <w:i/>
          <w:sz w:val="24"/>
          <w:szCs w:val="24"/>
        </w:rPr>
        <w:t xml:space="preserve"> браслетов (элементов) для распространения их среди учащихся образовательных учреждений города Удачного при проведении с детьми в общеобразовательных учреждениях профилактических и разъяснительных бесед и занятий, проведение с несовершеннолетними конкурсов, викторин и соревнований, направленных</w:t>
      </w:r>
      <w:proofErr w:type="gramEnd"/>
      <w:r w:rsidRPr="003A59ED">
        <w:rPr>
          <w:i/>
          <w:sz w:val="24"/>
          <w:szCs w:val="24"/>
        </w:rPr>
        <w:t xml:space="preserve"> на пропаганду соблюдения правил дорожного движения, формирование навыков безопасного поведения на дороге.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и проведение мероприятий (лекций, круглых столов, конкурсов направленных на соблюдение правил дорожного движения среди детей и подростков). Приобретение «раздаточного» материала. </w:t>
      </w:r>
    </w:p>
    <w:p w:rsidR="00F749EA" w:rsidRDefault="00F749EA" w:rsidP="00F749EA">
      <w:pPr>
        <w:pStyle w:val="a4"/>
        <w:jc w:val="both"/>
        <w:sectPr w:rsidR="00F749EA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749EA" w:rsidRPr="00B55263" w:rsidRDefault="00F749EA" w:rsidP="00F749EA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F749EA" w:rsidRPr="003063F1" w:rsidRDefault="00F749EA" w:rsidP="00F749EA">
      <w:pPr>
        <w:pStyle w:val="a4"/>
        <w:jc w:val="center"/>
        <w:rPr>
          <w:b/>
          <w:sz w:val="24"/>
          <w:szCs w:val="24"/>
        </w:rPr>
      </w:pPr>
      <w:r w:rsidRPr="003063F1">
        <w:rPr>
          <w:b/>
          <w:sz w:val="24"/>
          <w:szCs w:val="24"/>
        </w:rPr>
        <w:t>Перечень мероприятий</w:t>
      </w:r>
      <w:r>
        <w:rPr>
          <w:b/>
          <w:sz w:val="24"/>
          <w:szCs w:val="24"/>
        </w:rPr>
        <w:t xml:space="preserve"> муниципальной программы МО  «Город Удачный»</w:t>
      </w:r>
    </w:p>
    <w:p w:rsidR="00F749EA" w:rsidRPr="003063F1" w:rsidRDefault="00F749EA" w:rsidP="00F749EA">
      <w:pPr>
        <w:pStyle w:val="a4"/>
        <w:jc w:val="center"/>
        <w:rPr>
          <w:b/>
          <w:sz w:val="24"/>
          <w:szCs w:val="24"/>
        </w:rPr>
      </w:pPr>
      <w:r w:rsidRPr="003063F1">
        <w:rPr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F749EA" w:rsidRPr="003063F1" w:rsidRDefault="00F749EA" w:rsidP="00F749EA">
      <w:pPr>
        <w:pStyle w:val="a4"/>
        <w:jc w:val="center"/>
        <w:rPr>
          <w:sz w:val="24"/>
          <w:szCs w:val="24"/>
        </w:rPr>
      </w:pPr>
      <w:r w:rsidRPr="003063F1">
        <w:rPr>
          <w:b/>
          <w:sz w:val="24"/>
          <w:szCs w:val="24"/>
        </w:rPr>
        <w:t xml:space="preserve"> на 2022 – 2026 годы»</w:t>
      </w:r>
    </w:p>
    <w:tbl>
      <w:tblPr>
        <w:tblStyle w:val="ac"/>
        <w:tblW w:w="14742" w:type="dxa"/>
        <w:tblInd w:w="108" w:type="dxa"/>
        <w:tblLayout w:type="fixed"/>
        <w:tblLook w:val="04A0"/>
      </w:tblPr>
      <w:tblGrid>
        <w:gridCol w:w="706"/>
        <w:gridCol w:w="13"/>
        <w:gridCol w:w="3490"/>
        <w:gridCol w:w="36"/>
        <w:gridCol w:w="3399"/>
        <w:gridCol w:w="20"/>
        <w:gridCol w:w="1519"/>
        <w:gridCol w:w="27"/>
        <w:gridCol w:w="14"/>
        <w:gridCol w:w="1404"/>
        <w:gridCol w:w="60"/>
        <w:gridCol w:w="27"/>
        <w:gridCol w:w="1189"/>
        <w:gridCol w:w="58"/>
        <w:gridCol w:w="10"/>
        <w:gridCol w:w="1212"/>
        <w:gridCol w:w="36"/>
        <w:gridCol w:w="105"/>
        <w:gridCol w:w="1417"/>
      </w:tblGrid>
      <w:tr w:rsidR="00F749EA" w:rsidRPr="003063F1" w:rsidTr="000A7457">
        <w:trPr>
          <w:trHeight w:val="13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№ п.п.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Мероприятия программы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09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Финансовые затраты (тыс. руб.)</w:t>
            </w:r>
          </w:p>
        </w:tc>
      </w:tr>
      <w:tr w:rsidR="00F749EA" w:rsidRPr="003063F1" w:rsidTr="000A7457">
        <w:trPr>
          <w:trHeight w:val="11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2022г.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2023г.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2024г.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2025г.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2026г.</w:t>
            </w:r>
          </w:p>
        </w:tc>
      </w:tr>
      <w:tr w:rsidR="00F749EA" w:rsidRPr="003063F1" w:rsidTr="000A7457">
        <w:trPr>
          <w:trHeight w:val="195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Создание условий для патриотического и духовно-нравственного воспитания, интеллектуального,</w:t>
            </w:r>
            <w:r>
              <w:rPr>
                <w:b/>
              </w:rPr>
              <w:t xml:space="preserve"> </w:t>
            </w:r>
            <w:r w:rsidRPr="003063F1">
              <w:rPr>
                <w:b/>
              </w:rPr>
              <w:t>творческого развития детей и молодежи</w:t>
            </w:r>
          </w:p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30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9C3AD6" w:rsidRDefault="00F749EA" w:rsidP="000A7457">
            <w:pPr>
              <w:pStyle w:val="a4"/>
            </w:pPr>
            <w:r>
              <w:t>1.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D81467" w:rsidRDefault="00F749EA" w:rsidP="000A7457">
            <w:pPr>
              <w:pStyle w:val="a4"/>
              <w:rPr>
                <w:b/>
              </w:rPr>
            </w:pPr>
            <w:r w:rsidRPr="00D81467">
              <w:rPr>
                <w:b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b/>
                <w:color w:val="000000" w:themeColor="text1"/>
                <w:sz w:val="19"/>
                <w:szCs w:val="19"/>
              </w:rPr>
              <w:t>1 097 770,43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b/>
                <w:color w:val="000000" w:themeColor="text1"/>
                <w:sz w:val="19"/>
                <w:szCs w:val="19"/>
              </w:rPr>
              <w:t>1 </w:t>
            </w:r>
            <w:r>
              <w:rPr>
                <w:b/>
                <w:color w:val="000000" w:themeColor="text1"/>
                <w:sz w:val="19"/>
                <w:szCs w:val="19"/>
              </w:rPr>
              <w:t>140 </w:t>
            </w:r>
            <w:r w:rsidRPr="00300D7C">
              <w:rPr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b/>
                <w:color w:val="000000" w:themeColor="text1"/>
                <w:sz w:val="19"/>
                <w:szCs w:val="19"/>
              </w:rPr>
              <w:t>1 274</w:t>
            </w:r>
            <w:r>
              <w:rPr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b/>
                <w:color w:val="000000" w:themeColor="text1"/>
                <w:sz w:val="19"/>
                <w:szCs w:val="19"/>
              </w:rPr>
              <w:t>1 274</w:t>
            </w:r>
            <w:r>
              <w:rPr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b/>
                <w:color w:val="000000" w:themeColor="text1"/>
                <w:sz w:val="19"/>
                <w:szCs w:val="19"/>
              </w:rPr>
              <w:t>000</w:t>
            </w:r>
            <w:r>
              <w:rPr>
                <w:b/>
                <w:color w:val="000000" w:themeColor="text1"/>
                <w:sz w:val="19"/>
                <w:szCs w:val="19"/>
              </w:rPr>
              <w:t>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0D7C" w:rsidRDefault="00F749EA" w:rsidP="000A7457">
            <w:pPr>
              <w:pStyle w:val="a4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300D7C">
              <w:rPr>
                <w:b/>
                <w:color w:val="000000" w:themeColor="text1"/>
                <w:sz w:val="19"/>
                <w:szCs w:val="19"/>
              </w:rPr>
              <w:t>1 633</w:t>
            </w:r>
            <w:r>
              <w:rPr>
                <w:b/>
                <w:color w:val="000000" w:themeColor="text1"/>
                <w:sz w:val="19"/>
                <w:szCs w:val="19"/>
              </w:rPr>
              <w:t> </w:t>
            </w:r>
            <w:r w:rsidRPr="00300D7C">
              <w:rPr>
                <w:b/>
                <w:color w:val="000000" w:themeColor="text1"/>
                <w:sz w:val="19"/>
                <w:szCs w:val="19"/>
              </w:rPr>
              <w:t>921</w:t>
            </w:r>
            <w:r>
              <w:rPr>
                <w:b/>
                <w:color w:val="000000" w:themeColor="text1"/>
                <w:sz w:val="19"/>
                <w:szCs w:val="19"/>
              </w:rPr>
              <w:t>,00</w:t>
            </w:r>
          </w:p>
        </w:tc>
      </w:tr>
      <w:tr w:rsidR="00F749EA" w:rsidRPr="003063F1" w:rsidTr="000A7457">
        <w:trPr>
          <w:trHeight w:val="195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9EA" w:rsidRPr="00300D7C" w:rsidRDefault="00F749EA" w:rsidP="000A7457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F749EA" w:rsidRPr="003063F1" w:rsidTr="000A7457">
        <w:trPr>
          <w:trHeight w:val="202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F749EA" w:rsidRPr="003063F1" w:rsidTr="000A7457">
        <w:trPr>
          <w:trHeight w:val="298"/>
        </w:trPr>
        <w:tc>
          <w:tcPr>
            <w:tcW w:w="70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8879B7">
              <w:rPr>
                <w:color w:val="000000" w:themeColor="text1"/>
                <w:sz w:val="19"/>
                <w:szCs w:val="19"/>
              </w:rPr>
              <w:t>1 097 770,43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8879B7">
              <w:rPr>
                <w:color w:val="000000" w:themeColor="text1"/>
                <w:sz w:val="19"/>
                <w:szCs w:val="19"/>
              </w:rPr>
              <w:t>1 </w:t>
            </w:r>
            <w:r>
              <w:rPr>
                <w:color w:val="000000" w:themeColor="text1"/>
                <w:sz w:val="19"/>
                <w:szCs w:val="19"/>
              </w:rPr>
              <w:t>140</w:t>
            </w:r>
            <w:r w:rsidRPr="008879B7">
              <w:rPr>
                <w:color w:val="000000" w:themeColor="text1"/>
                <w:sz w:val="19"/>
                <w:szCs w:val="19"/>
              </w:rPr>
              <w:t>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8879B7">
              <w:rPr>
                <w:color w:val="000000" w:themeColor="text1"/>
                <w:sz w:val="19"/>
                <w:szCs w:val="19"/>
              </w:rPr>
              <w:t>1 274 000,00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8879B7">
              <w:rPr>
                <w:color w:val="000000" w:themeColor="text1"/>
                <w:sz w:val="19"/>
                <w:szCs w:val="19"/>
              </w:rPr>
              <w:t>1 274 000,00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  <w:r w:rsidRPr="008879B7">
              <w:rPr>
                <w:color w:val="000000" w:themeColor="text1"/>
                <w:sz w:val="19"/>
                <w:szCs w:val="19"/>
              </w:rPr>
              <w:t>1 633 921,00</w:t>
            </w:r>
          </w:p>
        </w:tc>
      </w:tr>
      <w:tr w:rsidR="00F749EA" w:rsidRPr="003063F1" w:rsidTr="000A7457">
        <w:trPr>
          <w:trHeight w:val="251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Другие источники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0D7C" w:rsidRDefault="00F749EA" w:rsidP="000A7457">
            <w:pPr>
              <w:pStyle w:val="a4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300D7C" w:rsidRDefault="00F749EA" w:rsidP="000A7457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F749EA" w:rsidRPr="003063F1" w:rsidTr="000A7457">
        <w:trPr>
          <w:trHeight w:val="248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</w:tr>
      <w:tr w:rsidR="00F749EA" w:rsidRPr="003063F1" w:rsidTr="000A7457">
        <w:trPr>
          <w:trHeight w:val="195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2.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D81467" w:rsidRDefault="00F749EA" w:rsidP="000A7457">
            <w:pPr>
              <w:pStyle w:val="a4"/>
              <w:rPr>
                <w:b/>
              </w:rPr>
            </w:pPr>
            <w:r w:rsidRPr="00D81467">
              <w:rPr>
                <w:b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Итого: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C16E10" w:rsidRDefault="00F749EA" w:rsidP="000A7457">
            <w:pPr>
              <w:pStyle w:val="a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47 229,57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116 000,00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116 000,00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181 000,00</w:t>
            </w:r>
          </w:p>
        </w:tc>
      </w:tr>
      <w:tr w:rsidR="00F749EA" w:rsidRPr="003063F1" w:rsidTr="000A7457">
        <w:trPr>
          <w:trHeight w:val="29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0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Государственный бюджет 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4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31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C16E10" w:rsidRDefault="00F749EA" w:rsidP="000A74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C16E10" w:rsidRDefault="00F749EA" w:rsidP="000A74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 w:rsidRPr="008879B7">
              <w:rPr>
                <w:color w:val="000000" w:themeColor="text1"/>
              </w:rPr>
              <w:t>47 229,57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</w:pPr>
            <w:r>
              <w:t>10</w:t>
            </w:r>
            <w:r w:rsidRPr="008879B7">
              <w:t>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</w:pPr>
            <w:r w:rsidRPr="008879B7">
              <w:t>116 000,00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</w:pPr>
            <w:r w:rsidRPr="008879B7">
              <w:t>116 000,00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8879B7" w:rsidRDefault="00F749EA" w:rsidP="000A7457">
            <w:pPr>
              <w:pStyle w:val="a4"/>
              <w:jc w:val="center"/>
            </w:pPr>
            <w:r w:rsidRPr="008879B7">
              <w:t>181 000,00</w:t>
            </w:r>
          </w:p>
        </w:tc>
      </w:tr>
      <w:tr w:rsidR="00F749EA" w:rsidRPr="003063F1" w:rsidTr="000A7457">
        <w:trPr>
          <w:trHeight w:val="230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C16E10" w:rsidRDefault="00F749EA" w:rsidP="000A74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C16E10" w:rsidRDefault="00F749EA" w:rsidP="000A74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r w:rsidRPr="00D551A5">
              <w:t>Другие источники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D551A5" w:rsidRDefault="00F749EA" w:rsidP="000A7457"/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D551A5" w:rsidRDefault="00F749EA" w:rsidP="000A7457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D551A5" w:rsidRDefault="00F749EA" w:rsidP="000A7457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9EA" w:rsidRPr="00D551A5" w:rsidRDefault="00F749EA" w:rsidP="000A7457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49EA" w:rsidRPr="00D551A5" w:rsidRDefault="00F749EA" w:rsidP="000A7457"/>
        </w:tc>
      </w:tr>
      <w:tr w:rsidR="00F749EA" w:rsidRPr="003063F1" w:rsidTr="000A7457">
        <w:trPr>
          <w:trHeight w:val="292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Поддержка и развитие  детских, молодежных и  добровольческих (волонтерских) общественных объединений,</w:t>
            </w:r>
          </w:p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proofErr w:type="gramStart"/>
            <w:r w:rsidRPr="003063F1">
              <w:rPr>
                <w:b/>
              </w:rPr>
              <w:t>действующих</w:t>
            </w:r>
            <w:proofErr w:type="gramEnd"/>
            <w:r w:rsidRPr="003063F1">
              <w:rPr>
                <w:b/>
              </w:rPr>
              <w:t xml:space="preserve"> на территории города Удачного</w:t>
            </w:r>
          </w:p>
        </w:tc>
      </w:tr>
      <w:tr w:rsidR="00F749EA" w:rsidRPr="003063F1" w:rsidTr="000A7457">
        <w:trPr>
          <w:trHeight w:val="319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3.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D81467" w:rsidRDefault="00F749EA" w:rsidP="000A7457">
            <w:pPr>
              <w:pStyle w:val="a4"/>
              <w:rPr>
                <w:b/>
              </w:rPr>
            </w:pPr>
            <w:r w:rsidRPr="00D81467">
              <w:rPr>
                <w:b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C16E10" w:rsidRDefault="00F749EA" w:rsidP="000A7457">
            <w:pPr>
              <w:pStyle w:val="a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17 400,00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145</w:t>
            </w:r>
            <w:r>
              <w:rPr>
                <w:b/>
              </w:rPr>
              <w:t> 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145</w:t>
            </w:r>
            <w:r>
              <w:rPr>
                <w:b/>
              </w:rPr>
              <w:t>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145</w:t>
            </w:r>
            <w:r>
              <w:rPr>
                <w:b/>
              </w:rPr>
              <w:t>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>145</w:t>
            </w:r>
            <w:r>
              <w:rPr>
                <w:b/>
              </w:rPr>
              <w:t> 000,00</w:t>
            </w:r>
          </w:p>
        </w:tc>
      </w:tr>
      <w:tr w:rsidR="00F749EA" w:rsidRPr="003063F1" w:rsidTr="000A7457">
        <w:trPr>
          <w:trHeight w:val="283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C16E10" w:rsidRDefault="00F749EA" w:rsidP="000A7457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258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C16E10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6317B3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77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 w:rsidRPr="00D551A5">
              <w:rPr>
                <w:color w:val="000000" w:themeColor="text1"/>
              </w:rPr>
              <w:t>17 400,00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pPr>
              <w:pStyle w:val="a4"/>
              <w:jc w:val="center"/>
            </w:pPr>
            <w:r w:rsidRPr="00D551A5">
              <w:t>145 000,00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pPr>
              <w:pStyle w:val="a4"/>
              <w:jc w:val="center"/>
            </w:pPr>
            <w:r w:rsidRPr="00D551A5">
              <w:t>145 000,00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pPr>
              <w:pStyle w:val="a4"/>
              <w:jc w:val="center"/>
            </w:pPr>
            <w:r w:rsidRPr="00D551A5">
              <w:t>145 000,00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D551A5" w:rsidRDefault="00F749EA" w:rsidP="000A7457">
            <w:pPr>
              <w:pStyle w:val="a4"/>
              <w:jc w:val="center"/>
            </w:pPr>
            <w:r w:rsidRPr="00D551A5">
              <w:t>145 000,00</w:t>
            </w:r>
          </w:p>
        </w:tc>
      </w:tr>
      <w:tr w:rsidR="00F749EA" w:rsidRPr="003063F1" w:rsidTr="000A7457">
        <w:trPr>
          <w:trHeight w:val="137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Другие источники 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55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324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 w:rsidRPr="003063F1">
              <w:rPr>
                <w:b/>
              </w:rPr>
              <w:t xml:space="preserve"> Профилактика детской и подростковой безнадзорности, негативных проявлений в молодежной среде</w:t>
            </w:r>
          </w:p>
        </w:tc>
      </w:tr>
      <w:tr w:rsidR="00F749EA" w:rsidRPr="003063F1" w:rsidTr="000A7457">
        <w:trPr>
          <w:trHeight w:val="324"/>
        </w:trPr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A31F1D" w:rsidRDefault="00F749EA" w:rsidP="000A7457">
            <w:pPr>
              <w:pStyle w:val="a4"/>
            </w:pPr>
            <w:r w:rsidRPr="00A31F1D">
              <w:t>4</w:t>
            </w:r>
            <w:r>
              <w:t>.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C16E10" w:rsidRDefault="00F749EA" w:rsidP="000A7457">
            <w:pPr>
              <w:pStyle w:val="a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926 392,40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905 000,00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760 000,00</w:t>
            </w:r>
          </w:p>
        </w:tc>
      </w:tr>
      <w:tr w:rsidR="00F749EA" w:rsidRPr="003063F1" w:rsidTr="000A7457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Государственный бюджет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567 030,32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905 000,00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240 000,00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jc w:val="center"/>
            </w:pPr>
            <w:r w:rsidRPr="002B6354">
              <w:t>240 000,00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760 000,00</w:t>
            </w:r>
          </w:p>
        </w:tc>
      </w:tr>
      <w:tr w:rsidR="00F749EA" w:rsidRPr="003063F1" w:rsidTr="000A7457">
        <w:trPr>
          <w:trHeight w:val="324"/>
        </w:trPr>
        <w:tc>
          <w:tcPr>
            <w:tcW w:w="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Другие источники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 w:rsidRPr="00A34EE8">
              <w:t>359 362,08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324"/>
        </w:trPr>
        <w:tc>
          <w:tcPr>
            <w:tcW w:w="147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F0C2D">
              <w:rPr>
                <w:b/>
              </w:rPr>
              <w:t>Формирование законопослушного поведения участников дорожного движения.</w:t>
            </w:r>
          </w:p>
          <w:p w:rsidR="00F749EA" w:rsidRPr="00CF0C2D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27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lastRenderedPageBreak/>
              <w:t>5.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D81467" w:rsidRDefault="00F749EA" w:rsidP="000A7457">
            <w:pPr>
              <w:pStyle w:val="a4"/>
              <w:rPr>
                <w:b/>
              </w:rPr>
            </w:pPr>
            <w:r w:rsidRPr="00D81467">
              <w:rPr>
                <w:b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9C3AD6" w:rsidRDefault="00F749EA" w:rsidP="000A7457">
            <w:pPr>
              <w:pStyle w:val="a4"/>
            </w:pPr>
            <w: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F5C9B" w:rsidRDefault="00F749EA" w:rsidP="000A7457">
            <w:pPr>
              <w:pStyle w:val="a4"/>
              <w:jc w:val="center"/>
              <w:rPr>
                <w:b/>
              </w:rPr>
            </w:pPr>
            <w:r w:rsidRPr="006F5C9B">
              <w:rPr>
                <w:b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F5C9B" w:rsidRDefault="00F749EA" w:rsidP="000A745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F5C9B" w:rsidRDefault="00F749EA" w:rsidP="000A7457">
            <w:pPr>
              <w:pStyle w:val="a4"/>
              <w:jc w:val="center"/>
              <w:rPr>
                <w:b/>
              </w:rPr>
            </w:pPr>
            <w:r w:rsidRPr="006F5C9B">
              <w:rPr>
                <w:b/>
              </w:rP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F5C9B" w:rsidRDefault="00F749EA" w:rsidP="000A7457">
            <w:pPr>
              <w:pStyle w:val="a4"/>
              <w:jc w:val="center"/>
              <w:rPr>
                <w:b/>
              </w:rPr>
            </w:pPr>
            <w:r w:rsidRPr="006F5C9B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F5C9B" w:rsidRDefault="00F749EA" w:rsidP="000A7457">
            <w:pPr>
              <w:pStyle w:val="a4"/>
              <w:jc w:val="center"/>
              <w:rPr>
                <w:b/>
              </w:rPr>
            </w:pPr>
            <w:r w:rsidRPr="006F5C9B">
              <w:rPr>
                <w:b/>
              </w:rPr>
              <w:t>0</w:t>
            </w:r>
          </w:p>
        </w:tc>
      </w:tr>
      <w:tr w:rsidR="00F749EA" w:rsidRPr="003063F1" w:rsidTr="000A7457">
        <w:trPr>
          <w:trHeight w:val="27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7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3063F1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  <w:r>
              <w:t>25 000,00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3063F1" w:rsidRDefault="00F749EA" w:rsidP="000A7457">
            <w:pPr>
              <w:pStyle w:val="a4"/>
              <w:jc w:val="center"/>
            </w:pPr>
            <w:r>
              <w:t>0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 xml:space="preserve">Другие источники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14742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rPr>
                <w:rFonts w:cs="Arial"/>
                <w:b/>
                <w:bCs/>
              </w:rPr>
              <w:t>Оплата по договорам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6.</w:t>
            </w:r>
          </w:p>
        </w:tc>
        <w:tc>
          <w:tcPr>
            <w:tcW w:w="353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rPr>
                <w:rFonts w:cs="Arial"/>
                <w:b/>
                <w:bCs/>
              </w:rPr>
              <w:t>Оплата по договорам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Итого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36F85" w:rsidRDefault="00F749EA" w:rsidP="000A7457">
            <w:pPr>
              <w:pStyle w:val="a4"/>
              <w:jc w:val="center"/>
              <w:rPr>
                <w:b/>
              </w:rPr>
            </w:pPr>
            <w:r w:rsidRPr="00636F85">
              <w:rPr>
                <w:b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36F85" w:rsidRDefault="00F749EA" w:rsidP="000A7457">
            <w:pPr>
              <w:pStyle w:val="a4"/>
              <w:jc w:val="center"/>
              <w:rPr>
                <w:b/>
              </w:rPr>
            </w:pPr>
            <w:r w:rsidRPr="00636F85">
              <w:rPr>
                <w:b/>
              </w:rPr>
              <w:t>20 000,00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36F85" w:rsidRDefault="00F749EA" w:rsidP="000A7457">
            <w:pPr>
              <w:pStyle w:val="a4"/>
              <w:jc w:val="center"/>
              <w:rPr>
                <w:b/>
              </w:rPr>
            </w:pPr>
            <w:r w:rsidRPr="00636F85">
              <w:rPr>
                <w:b/>
              </w:rP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36F85" w:rsidRDefault="00F749EA" w:rsidP="000A7457">
            <w:pPr>
              <w:pStyle w:val="a4"/>
              <w:jc w:val="center"/>
              <w:rPr>
                <w:b/>
              </w:rPr>
            </w:pPr>
            <w:r w:rsidRPr="00636F8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636F85" w:rsidRDefault="00F749EA" w:rsidP="000A7457">
            <w:pPr>
              <w:pStyle w:val="a4"/>
              <w:jc w:val="center"/>
              <w:rPr>
                <w:b/>
              </w:rPr>
            </w:pPr>
            <w:r w:rsidRPr="00636F85">
              <w:rPr>
                <w:b/>
              </w:rPr>
              <w:t>0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rPr>
                <w:rFonts w:cs="Arial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rPr>
                <w:rFonts w:cs="Arial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Государственный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rPr>
                <w:rFonts w:cs="Arial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t>20 000,00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>
              <w:t>0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rPr>
                <w:rFonts w:cs="Arial"/>
                <w:b/>
                <w:bCs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Default="00F749EA" w:rsidP="000A7457">
            <w:pPr>
              <w:pStyle w:val="a4"/>
            </w:pPr>
            <w:r>
              <w:t>Другие источники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>ИТОГО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>Итого: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  <w:r w:rsidRPr="002B6354">
              <w:rPr>
                <w:b/>
              </w:rPr>
              <w:t>2 088 792,40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b/>
                <w:color w:val="000000" w:themeColor="text1"/>
              </w:rPr>
            </w:pPr>
            <w:r w:rsidRPr="002B6354">
              <w:rPr>
                <w:b/>
                <w:color w:val="000000" w:themeColor="text1"/>
              </w:rPr>
              <w:t>2 2</w:t>
            </w:r>
            <w:r>
              <w:rPr>
                <w:b/>
                <w:color w:val="000000" w:themeColor="text1"/>
              </w:rPr>
              <w:t>4</w:t>
            </w:r>
            <w:r w:rsidRPr="002B6354">
              <w:rPr>
                <w:b/>
                <w:color w:val="000000" w:themeColor="text1"/>
              </w:rPr>
              <w:t>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  <w:r w:rsidRPr="002B6354">
              <w:rPr>
                <w:b/>
              </w:rPr>
              <w:t>1 775 000,00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  <w:r w:rsidRPr="002B6354">
              <w:rPr>
                <w:b/>
              </w:rPr>
              <w:t>1 775 000,00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  <w:r w:rsidRPr="002B6354">
              <w:rPr>
                <w:b/>
              </w:rPr>
              <w:t>2 719 921,00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>Федеральный бюджет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 xml:space="preserve">Государственный бюджет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Pr="002B6354" w:rsidRDefault="00F749EA" w:rsidP="000A7457">
            <w:pPr>
              <w:pStyle w:val="a4"/>
              <w:jc w:val="center"/>
              <w:rPr>
                <w:b/>
              </w:rPr>
            </w:pP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>Бюджет МО «Город Удачный»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1 729 430,32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  <w:rPr>
                <w:color w:val="000000" w:themeColor="text1"/>
              </w:rPr>
            </w:pPr>
            <w:r w:rsidRPr="002B6354">
              <w:rPr>
                <w:color w:val="000000" w:themeColor="text1"/>
              </w:rPr>
              <w:t>2 2</w:t>
            </w:r>
            <w:r>
              <w:rPr>
                <w:color w:val="000000" w:themeColor="text1"/>
              </w:rPr>
              <w:t>4</w:t>
            </w:r>
            <w:r w:rsidRPr="002B6354">
              <w:rPr>
                <w:color w:val="000000" w:themeColor="text1"/>
              </w:rPr>
              <w:t>5 000,00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1 775 000,00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1 775 000,00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EA" w:rsidRPr="002B6354" w:rsidRDefault="00F749EA" w:rsidP="000A7457">
            <w:pPr>
              <w:pStyle w:val="a4"/>
              <w:jc w:val="center"/>
            </w:pPr>
            <w:r w:rsidRPr="002B6354">
              <w:t>2 719 921,00</w:t>
            </w:r>
          </w:p>
        </w:tc>
      </w:tr>
      <w:tr w:rsidR="00F749EA" w:rsidRPr="003063F1" w:rsidTr="000A7457">
        <w:trPr>
          <w:trHeight w:val="268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9EA" w:rsidRPr="00A31F1D" w:rsidRDefault="00F749EA" w:rsidP="000A7457">
            <w:pPr>
              <w:pStyle w:val="a4"/>
              <w:rPr>
                <w:b/>
              </w:rPr>
            </w:pPr>
            <w:r w:rsidRPr="00A31F1D">
              <w:rPr>
                <w:b/>
              </w:rPr>
              <w:t xml:space="preserve">Другие источники 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  <w:r w:rsidRPr="00A34EE8">
              <w:t>359 362,08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9EA" w:rsidRDefault="00F749EA" w:rsidP="000A7457">
            <w:pPr>
              <w:pStyle w:val="a4"/>
              <w:jc w:val="center"/>
            </w:pPr>
          </w:p>
        </w:tc>
      </w:tr>
    </w:tbl>
    <w:p w:rsidR="00F749EA" w:rsidRPr="003063F1" w:rsidRDefault="00F749EA" w:rsidP="00F749EA">
      <w:pPr>
        <w:pStyle w:val="a4"/>
        <w:jc w:val="both"/>
      </w:pPr>
    </w:p>
    <w:p w:rsidR="00F749EA" w:rsidRPr="003063F1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Default="00F749EA" w:rsidP="00F749EA">
      <w:pPr>
        <w:pStyle w:val="a4"/>
        <w:jc w:val="center"/>
      </w:pPr>
    </w:p>
    <w:p w:rsidR="00F749EA" w:rsidRPr="001B41A9" w:rsidRDefault="00F749EA" w:rsidP="00F749EA">
      <w:pPr>
        <w:pStyle w:val="42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1B41A9">
        <w:rPr>
          <w:b/>
          <w:sz w:val="22"/>
          <w:szCs w:val="22"/>
        </w:rPr>
        <w:t>АЗДЕЛ 4.</w:t>
      </w:r>
    </w:p>
    <w:p w:rsidR="00F749EA" w:rsidRPr="001B41A9" w:rsidRDefault="00F749EA" w:rsidP="00F749EA">
      <w:pPr>
        <w:pStyle w:val="a4"/>
        <w:jc w:val="center"/>
        <w:rPr>
          <w:b/>
        </w:rPr>
      </w:pPr>
      <w:r w:rsidRPr="001B41A9">
        <w:rPr>
          <w:b/>
          <w:color w:val="000000"/>
        </w:rPr>
        <w:t xml:space="preserve">Перечень целевых показателей  муниципальной </w:t>
      </w:r>
      <w:r w:rsidRPr="001B41A9">
        <w:rPr>
          <w:b/>
        </w:rPr>
        <w:t>программы МО «Город Удачный»</w:t>
      </w:r>
    </w:p>
    <w:p w:rsidR="00F749EA" w:rsidRPr="001B41A9" w:rsidRDefault="00F749EA" w:rsidP="00F749EA">
      <w:pPr>
        <w:pStyle w:val="a4"/>
        <w:jc w:val="center"/>
        <w:rPr>
          <w:b/>
        </w:rPr>
      </w:pPr>
      <w:r w:rsidRPr="001B41A9">
        <w:rPr>
          <w:b/>
        </w:rPr>
        <w:t xml:space="preserve"> «Организация и осуществление мероприятий по работе с детьми и молодежью </w:t>
      </w:r>
    </w:p>
    <w:p w:rsidR="00F749EA" w:rsidRPr="001B41A9" w:rsidRDefault="00F749EA" w:rsidP="00F749EA">
      <w:pPr>
        <w:pStyle w:val="a4"/>
        <w:jc w:val="center"/>
      </w:pPr>
      <w:r w:rsidRPr="001B41A9">
        <w:rPr>
          <w:b/>
        </w:rPr>
        <w:t xml:space="preserve"> на 2022 – 2026 годы»</w:t>
      </w:r>
    </w:p>
    <w:tbl>
      <w:tblPr>
        <w:tblW w:w="144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  <w:gridCol w:w="1134"/>
        <w:gridCol w:w="1559"/>
        <w:gridCol w:w="1418"/>
        <w:gridCol w:w="1417"/>
        <w:gridCol w:w="1276"/>
        <w:gridCol w:w="1418"/>
        <w:gridCol w:w="1380"/>
      </w:tblGrid>
      <w:tr w:rsidR="00F749EA" w:rsidRPr="001B41A9" w:rsidTr="000A7457">
        <w:trPr>
          <w:trHeight w:val="878"/>
        </w:trPr>
        <w:tc>
          <w:tcPr>
            <w:tcW w:w="481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Единица измерения</w:t>
            </w:r>
          </w:p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Базовое значение индикатора </w:t>
            </w:r>
          </w:p>
        </w:tc>
        <w:tc>
          <w:tcPr>
            <w:tcW w:w="690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Период прогнозирования</w:t>
            </w:r>
          </w:p>
        </w:tc>
      </w:tr>
      <w:tr w:rsidR="00F749EA" w:rsidRPr="001B41A9" w:rsidTr="000A7457">
        <w:trPr>
          <w:trHeight w:val="229"/>
        </w:trPr>
        <w:tc>
          <w:tcPr>
            <w:tcW w:w="481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749EA" w:rsidRPr="001B41A9" w:rsidRDefault="00F749EA" w:rsidP="000A7457">
            <w:pPr>
              <w:pStyle w:val="a4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2025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2026</w:t>
            </w:r>
          </w:p>
        </w:tc>
      </w:tr>
      <w:tr w:rsidR="00F749EA" w:rsidRPr="001B41A9" w:rsidTr="000A7457">
        <w:trPr>
          <w:trHeight w:val="392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Создание условий для патриотического и духовно-нравственного воспитания, интеллектуального, </w:t>
            </w:r>
          </w:p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творческого развития детей и молодежи</w:t>
            </w:r>
          </w:p>
        </w:tc>
      </w:tr>
      <w:tr w:rsidR="00F749EA" w:rsidRPr="001B41A9" w:rsidTr="000A7457">
        <w:trPr>
          <w:trHeight w:val="684"/>
        </w:trPr>
        <w:tc>
          <w:tcPr>
            <w:tcW w:w="4819" w:type="dxa"/>
          </w:tcPr>
          <w:p w:rsidR="00F749EA" w:rsidRPr="001B41A9" w:rsidRDefault="00F749EA" w:rsidP="000A7457">
            <w:pPr>
              <w:pStyle w:val="a4"/>
              <w:rPr>
                <w:color w:val="000000"/>
              </w:rPr>
            </w:pPr>
            <w:r w:rsidRPr="001B41A9">
              <w:t>Количество детей и молодежи, вовлечённых в мероприятия гражданско-патриотической направленности</w:t>
            </w:r>
          </w:p>
        </w:tc>
        <w:tc>
          <w:tcPr>
            <w:tcW w:w="1134" w:type="dxa"/>
          </w:tcPr>
          <w:p w:rsidR="00F749EA" w:rsidRPr="001B41A9" w:rsidRDefault="00F749EA" w:rsidP="000A7457">
            <w:pPr>
              <w:pStyle w:val="a4"/>
              <w:jc w:val="center"/>
              <w:rPr>
                <w:highlight w:val="yellow"/>
              </w:rPr>
            </w:pPr>
            <w:r w:rsidRPr="001B41A9">
              <w:t>Чел.</w:t>
            </w:r>
          </w:p>
        </w:tc>
        <w:tc>
          <w:tcPr>
            <w:tcW w:w="1559" w:type="dxa"/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850</w:t>
            </w:r>
          </w:p>
        </w:tc>
        <w:tc>
          <w:tcPr>
            <w:tcW w:w="1418" w:type="dxa"/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855</w:t>
            </w:r>
          </w:p>
        </w:tc>
        <w:tc>
          <w:tcPr>
            <w:tcW w:w="1417" w:type="dxa"/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860</w:t>
            </w:r>
          </w:p>
        </w:tc>
        <w:tc>
          <w:tcPr>
            <w:tcW w:w="1276" w:type="dxa"/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870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  <w:jc w:val="center"/>
            </w:pPr>
            <w:r w:rsidRPr="001B41A9">
              <w:t>875</w:t>
            </w:r>
          </w:p>
        </w:tc>
      </w:tr>
      <w:tr w:rsidR="00F749EA" w:rsidRPr="001B41A9" w:rsidTr="000A7457">
        <w:trPr>
          <w:trHeight w:val="416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>Формирование в молодежной среде осознанной необходимости ведения здорового образа жизни</w:t>
            </w:r>
          </w:p>
        </w:tc>
      </w:tr>
      <w:tr w:rsidR="00F749EA" w:rsidRPr="001B41A9" w:rsidTr="000A7457">
        <w:trPr>
          <w:trHeight w:val="564"/>
        </w:trPr>
        <w:tc>
          <w:tcPr>
            <w:tcW w:w="4819" w:type="dxa"/>
          </w:tcPr>
          <w:p w:rsidR="00F749EA" w:rsidRPr="001B41A9" w:rsidRDefault="00F749EA" w:rsidP="000A7457">
            <w:pPr>
              <w:pStyle w:val="a4"/>
              <w:rPr>
                <w:color w:val="000000"/>
              </w:rPr>
            </w:pPr>
            <w:r w:rsidRPr="001B41A9">
              <w:t>Количество мероприятий для детей и молодежи</w:t>
            </w:r>
          </w:p>
        </w:tc>
        <w:tc>
          <w:tcPr>
            <w:tcW w:w="1134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Штук</w:t>
            </w:r>
          </w:p>
        </w:tc>
        <w:tc>
          <w:tcPr>
            <w:tcW w:w="1559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16</w:t>
            </w:r>
          </w:p>
        </w:tc>
        <w:tc>
          <w:tcPr>
            <w:tcW w:w="1418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17</w:t>
            </w:r>
          </w:p>
        </w:tc>
        <w:tc>
          <w:tcPr>
            <w:tcW w:w="1417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18</w:t>
            </w:r>
          </w:p>
        </w:tc>
        <w:tc>
          <w:tcPr>
            <w:tcW w:w="1276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21</w:t>
            </w:r>
          </w:p>
        </w:tc>
      </w:tr>
      <w:tr w:rsidR="00F749EA" w:rsidRPr="001B41A9" w:rsidTr="000A7457">
        <w:trPr>
          <w:trHeight w:val="260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F749EA" w:rsidRDefault="00F749EA" w:rsidP="000A7457">
            <w:pPr>
              <w:pStyle w:val="a4"/>
              <w:jc w:val="center"/>
              <w:rPr>
                <w:b/>
              </w:rPr>
            </w:pPr>
            <w:r w:rsidRPr="001B41A9">
              <w:rPr>
                <w:b/>
              </w:rPr>
              <w:t xml:space="preserve">Поддержка и развитие  детских, молодежных и  добровольческих (волонтерских) общественных объединений, </w:t>
            </w:r>
          </w:p>
          <w:p w:rsidR="00F749EA" w:rsidRPr="001B41A9" w:rsidRDefault="00F749EA" w:rsidP="000A7457">
            <w:pPr>
              <w:pStyle w:val="a4"/>
              <w:jc w:val="center"/>
              <w:rPr>
                <w:b/>
              </w:rPr>
            </w:pPr>
            <w:proofErr w:type="gramStart"/>
            <w:r w:rsidRPr="001B41A9">
              <w:rPr>
                <w:b/>
              </w:rPr>
              <w:t>действующих</w:t>
            </w:r>
            <w:proofErr w:type="gramEnd"/>
            <w:r w:rsidRPr="001B41A9">
              <w:rPr>
                <w:b/>
              </w:rPr>
              <w:t xml:space="preserve"> на территории города Удачного</w:t>
            </w:r>
          </w:p>
        </w:tc>
      </w:tr>
      <w:tr w:rsidR="00F749EA" w:rsidRPr="001B41A9" w:rsidTr="000A7457">
        <w:trPr>
          <w:trHeight w:val="576"/>
        </w:trPr>
        <w:tc>
          <w:tcPr>
            <w:tcW w:w="4819" w:type="dxa"/>
          </w:tcPr>
          <w:p w:rsidR="00F749EA" w:rsidRPr="0084211E" w:rsidRDefault="00F749EA" w:rsidP="000A7457">
            <w:pPr>
              <w:pStyle w:val="a4"/>
              <w:rPr>
                <w:color w:val="000000"/>
              </w:rPr>
            </w:pPr>
            <w:r w:rsidRPr="0084211E"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134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Чел.</w:t>
            </w:r>
          </w:p>
        </w:tc>
        <w:tc>
          <w:tcPr>
            <w:tcW w:w="1559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187</w:t>
            </w:r>
          </w:p>
        </w:tc>
        <w:tc>
          <w:tcPr>
            <w:tcW w:w="1418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190</w:t>
            </w:r>
          </w:p>
        </w:tc>
        <w:tc>
          <w:tcPr>
            <w:tcW w:w="1417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195</w:t>
            </w:r>
          </w:p>
        </w:tc>
        <w:tc>
          <w:tcPr>
            <w:tcW w:w="1276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210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215</w:t>
            </w:r>
          </w:p>
        </w:tc>
      </w:tr>
      <w:tr w:rsidR="00F749EA" w:rsidRPr="001B41A9" w:rsidTr="000A7457">
        <w:trPr>
          <w:trHeight w:val="333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b/>
              </w:rPr>
            </w:pPr>
            <w:r w:rsidRPr="0084211E">
              <w:rPr>
                <w:b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F749EA" w:rsidRPr="001B41A9" w:rsidTr="000A7457">
        <w:trPr>
          <w:trHeight w:val="576"/>
        </w:trPr>
        <w:tc>
          <w:tcPr>
            <w:tcW w:w="4819" w:type="dxa"/>
          </w:tcPr>
          <w:p w:rsidR="00F749EA" w:rsidRPr="0084211E" w:rsidRDefault="00F749EA" w:rsidP="000A7457">
            <w:pPr>
              <w:pStyle w:val="a4"/>
              <w:rPr>
                <w:color w:val="000000"/>
              </w:rPr>
            </w:pPr>
            <w:r w:rsidRPr="0084211E"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Чел.</w:t>
            </w:r>
          </w:p>
        </w:tc>
        <w:tc>
          <w:tcPr>
            <w:tcW w:w="1559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315</w:t>
            </w:r>
          </w:p>
        </w:tc>
        <w:tc>
          <w:tcPr>
            <w:tcW w:w="1418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350</w:t>
            </w:r>
          </w:p>
        </w:tc>
        <w:tc>
          <w:tcPr>
            <w:tcW w:w="1417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355</w:t>
            </w:r>
          </w:p>
        </w:tc>
        <w:tc>
          <w:tcPr>
            <w:tcW w:w="1276" w:type="dxa"/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360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365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lang w:val="en-US"/>
              </w:rPr>
            </w:pPr>
            <w:r w:rsidRPr="0084211E">
              <w:rPr>
                <w:lang w:val="en-US"/>
              </w:rPr>
              <w:t>370</w:t>
            </w:r>
          </w:p>
        </w:tc>
      </w:tr>
      <w:tr w:rsidR="00F749EA" w:rsidRPr="001B41A9" w:rsidTr="000A7457">
        <w:trPr>
          <w:trHeight w:val="576"/>
        </w:trPr>
        <w:tc>
          <w:tcPr>
            <w:tcW w:w="14421" w:type="dxa"/>
            <w:gridSpan w:val="8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  <w:rPr>
                <w:b/>
              </w:rPr>
            </w:pPr>
            <w:r w:rsidRPr="0084211E">
              <w:rPr>
                <w:b/>
              </w:rPr>
              <w:t>Формирование законопослушного поведения участников дорожного движения.</w:t>
            </w:r>
          </w:p>
        </w:tc>
      </w:tr>
      <w:tr w:rsidR="00F749EA" w:rsidRPr="001B41A9" w:rsidTr="000A7457">
        <w:trPr>
          <w:trHeight w:val="576"/>
        </w:trPr>
        <w:tc>
          <w:tcPr>
            <w:tcW w:w="4819" w:type="dxa"/>
          </w:tcPr>
          <w:p w:rsidR="00F749EA" w:rsidRPr="0084211E" w:rsidRDefault="00F749EA" w:rsidP="000A7457">
            <w:pPr>
              <w:pStyle w:val="a4"/>
              <w:rPr>
                <w:color w:val="000000"/>
              </w:rPr>
            </w:pPr>
            <w:r w:rsidRPr="0084211E"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1134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Чел.</w:t>
            </w:r>
          </w:p>
        </w:tc>
        <w:tc>
          <w:tcPr>
            <w:tcW w:w="1559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50</w:t>
            </w:r>
          </w:p>
        </w:tc>
        <w:tc>
          <w:tcPr>
            <w:tcW w:w="1418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60</w:t>
            </w:r>
          </w:p>
        </w:tc>
        <w:tc>
          <w:tcPr>
            <w:tcW w:w="1417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70</w:t>
            </w:r>
          </w:p>
        </w:tc>
        <w:tc>
          <w:tcPr>
            <w:tcW w:w="1276" w:type="dxa"/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90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749EA" w:rsidRPr="0084211E" w:rsidRDefault="00F749EA" w:rsidP="000A7457">
            <w:pPr>
              <w:pStyle w:val="a4"/>
              <w:jc w:val="center"/>
            </w:pPr>
            <w:r w:rsidRPr="0084211E">
              <w:t>100</w:t>
            </w:r>
          </w:p>
        </w:tc>
      </w:tr>
    </w:tbl>
    <w:p w:rsidR="00F749EA" w:rsidRDefault="00F749EA" w:rsidP="00F749EA">
      <w:pPr>
        <w:pStyle w:val="a4"/>
      </w:pPr>
      <w:r w:rsidRPr="001B41A9">
        <w:t xml:space="preserve">                   </w:t>
      </w:r>
    </w:p>
    <w:p w:rsidR="00F749EA" w:rsidRDefault="00F749EA" w:rsidP="00F749EA">
      <w:pPr>
        <w:pStyle w:val="a4"/>
      </w:pPr>
    </w:p>
    <w:p w:rsidR="00F749EA" w:rsidRPr="0084211E" w:rsidRDefault="00F749EA" w:rsidP="00F749EA">
      <w:pPr>
        <w:pStyle w:val="a4"/>
        <w:jc w:val="center"/>
        <w:rPr>
          <w:b/>
        </w:rPr>
      </w:pPr>
      <w:r w:rsidRPr="0084211E">
        <w:rPr>
          <w:b/>
        </w:rPr>
        <w:t xml:space="preserve">Источник значения целевых индикаторов </w:t>
      </w:r>
      <w:r w:rsidRPr="0084211E">
        <w:rPr>
          <w:b/>
          <w:color w:val="000000"/>
        </w:rPr>
        <w:t xml:space="preserve">муниципальной </w:t>
      </w:r>
      <w:r w:rsidRPr="0084211E">
        <w:rPr>
          <w:b/>
        </w:rPr>
        <w:t>программы МО «Город Удачный»</w:t>
      </w:r>
    </w:p>
    <w:p w:rsidR="00F749EA" w:rsidRPr="0084211E" w:rsidRDefault="00F749EA" w:rsidP="00F749EA">
      <w:pPr>
        <w:pStyle w:val="a4"/>
        <w:jc w:val="center"/>
        <w:rPr>
          <w:b/>
        </w:rPr>
      </w:pPr>
      <w:r w:rsidRPr="0084211E">
        <w:rPr>
          <w:b/>
        </w:rPr>
        <w:t xml:space="preserve"> «Организация и осуществление мероприятий по работе с детьми и молодежью </w:t>
      </w:r>
    </w:p>
    <w:p w:rsidR="00F749EA" w:rsidRPr="0084211E" w:rsidRDefault="00F749EA" w:rsidP="00F749EA">
      <w:pPr>
        <w:pStyle w:val="a4"/>
        <w:jc w:val="center"/>
        <w:rPr>
          <w:b/>
        </w:rPr>
      </w:pPr>
      <w:r w:rsidRPr="0084211E">
        <w:rPr>
          <w:b/>
        </w:rPr>
        <w:lastRenderedPageBreak/>
        <w:t xml:space="preserve"> на 2022 – 2026 годы»</w:t>
      </w:r>
    </w:p>
    <w:tbl>
      <w:tblPr>
        <w:tblStyle w:val="ac"/>
        <w:tblW w:w="14600" w:type="dxa"/>
        <w:tblInd w:w="534" w:type="dxa"/>
        <w:tblLayout w:type="fixed"/>
        <w:tblLook w:val="04A0"/>
      </w:tblPr>
      <w:tblGrid>
        <w:gridCol w:w="567"/>
        <w:gridCol w:w="5103"/>
        <w:gridCol w:w="1275"/>
        <w:gridCol w:w="2127"/>
        <w:gridCol w:w="1842"/>
        <w:gridCol w:w="1843"/>
        <w:gridCol w:w="1843"/>
      </w:tblGrid>
      <w:tr w:rsidR="00F749EA" w:rsidTr="000A7457">
        <w:tc>
          <w:tcPr>
            <w:tcW w:w="567" w:type="dxa"/>
            <w:vMerge w:val="restart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D5935">
              <w:rPr>
                <w:b/>
                <w:bCs/>
              </w:rPr>
              <w:t>п</w:t>
            </w:r>
            <w:proofErr w:type="spellEnd"/>
            <w:proofErr w:type="gramEnd"/>
            <w:r w:rsidRPr="00ED5935">
              <w:rPr>
                <w:b/>
                <w:bCs/>
              </w:rPr>
              <w:t>/</w:t>
            </w:r>
            <w:proofErr w:type="spellStart"/>
            <w:r w:rsidRPr="00ED5935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Расчёт показателя целевого индикатора</w:t>
            </w:r>
          </w:p>
        </w:tc>
        <w:tc>
          <w:tcPr>
            <w:tcW w:w="3686" w:type="dxa"/>
            <w:gridSpan w:val="2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Исходные данные для расчёта значений показателя целевого индикатора</w:t>
            </w:r>
          </w:p>
        </w:tc>
      </w:tr>
      <w:tr w:rsidR="00F749EA" w:rsidTr="000A7457">
        <w:tc>
          <w:tcPr>
            <w:tcW w:w="567" w:type="dxa"/>
            <w:vMerge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Формула расчёта</w:t>
            </w:r>
          </w:p>
        </w:tc>
        <w:tc>
          <w:tcPr>
            <w:tcW w:w="1842" w:type="dxa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Буквенное обозначение переменной в формуле расчёта</w:t>
            </w:r>
          </w:p>
        </w:tc>
        <w:tc>
          <w:tcPr>
            <w:tcW w:w="1843" w:type="dxa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Источник исходных данных</w:t>
            </w:r>
          </w:p>
        </w:tc>
        <w:tc>
          <w:tcPr>
            <w:tcW w:w="1843" w:type="dxa"/>
            <w:vAlign w:val="center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Метод сбора исходных данных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2</w:t>
            </w:r>
          </w:p>
        </w:tc>
        <w:tc>
          <w:tcPr>
            <w:tcW w:w="1275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3</w:t>
            </w:r>
          </w:p>
        </w:tc>
        <w:tc>
          <w:tcPr>
            <w:tcW w:w="212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7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rPr>
                <w:bCs/>
              </w:rPr>
            </w:pPr>
            <w:r w:rsidRPr="001B41A9">
              <w:t>Количество детей и молодежи, вовлечённых в мероприятия гражданско-патриотической направленности</w:t>
            </w:r>
          </w:p>
        </w:tc>
        <w:tc>
          <w:tcPr>
            <w:tcW w:w="1275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 w:rsidRPr="00E01BAF">
              <w:rPr>
                <w:color w:val="000000"/>
              </w:rPr>
              <w:t>Чел.</w:t>
            </w:r>
          </w:p>
        </w:tc>
        <w:tc>
          <w:tcPr>
            <w:tcW w:w="2127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>Реестр учета мероприятий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 xml:space="preserve">Внутренний учет 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2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rPr>
                <w:bCs/>
              </w:rPr>
            </w:pPr>
            <w:r w:rsidRPr="001B41A9">
              <w:t>Количество мероприятий для детей и молодежи</w:t>
            </w:r>
          </w:p>
        </w:tc>
        <w:tc>
          <w:tcPr>
            <w:tcW w:w="1275" w:type="dxa"/>
            <w:vAlign w:val="center"/>
          </w:tcPr>
          <w:p w:rsidR="00F749EA" w:rsidRPr="00E01BAF" w:rsidRDefault="00F749EA" w:rsidP="000A7457">
            <w:pPr>
              <w:jc w:val="center"/>
              <w:rPr>
                <w:color w:val="000000"/>
              </w:rPr>
            </w:pPr>
            <w:r w:rsidRPr="00E01BAF">
              <w:rPr>
                <w:color w:val="000000"/>
              </w:rPr>
              <w:t>Чел.</w:t>
            </w:r>
          </w:p>
        </w:tc>
        <w:tc>
          <w:tcPr>
            <w:tcW w:w="2127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>Реестр учета мероприятий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 xml:space="preserve">Внутренний учет 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3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rPr>
                <w:bCs/>
              </w:rPr>
            </w:pPr>
            <w:r w:rsidRPr="0084211E"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275" w:type="dxa"/>
            <w:vAlign w:val="center"/>
          </w:tcPr>
          <w:p w:rsidR="00F749EA" w:rsidRPr="00E01BAF" w:rsidRDefault="00F749EA" w:rsidP="000A7457">
            <w:pPr>
              <w:jc w:val="center"/>
              <w:rPr>
                <w:color w:val="000000"/>
              </w:rPr>
            </w:pPr>
            <w:r w:rsidRPr="00E01BAF">
              <w:rPr>
                <w:color w:val="000000"/>
              </w:rPr>
              <w:t>Шт.</w:t>
            </w:r>
          </w:p>
        </w:tc>
        <w:tc>
          <w:tcPr>
            <w:tcW w:w="2127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>
              <w:rPr>
                <w:bCs/>
              </w:rPr>
              <w:t>Учет общественных объединений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 xml:space="preserve">Внутренний учет 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 w:rsidRPr="00ED5935">
              <w:rPr>
                <w:b/>
                <w:bCs/>
              </w:rPr>
              <w:t>4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rPr>
                <w:bCs/>
              </w:rPr>
            </w:pPr>
            <w:r w:rsidRPr="0084211E"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275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127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>Реестр учета мероприятий</w:t>
            </w:r>
            <w:r>
              <w:rPr>
                <w:bCs/>
              </w:rPr>
              <w:t>, информационные справки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 w:rsidRPr="003114E1">
              <w:rPr>
                <w:bCs/>
              </w:rPr>
              <w:t xml:space="preserve">Внутренний учет </w:t>
            </w:r>
          </w:p>
        </w:tc>
      </w:tr>
      <w:tr w:rsidR="00F749EA" w:rsidTr="000A7457">
        <w:tc>
          <w:tcPr>
            <w:tcW w:w="567" w:type="dxa"/>
          </w:tcPr>
          <w:p w:rsidR="00F749EA" w:rsidRPr="00ED5935" w:rsidRDefault="00F749EA" w:rsidP="000A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03" w:type="dxa"/>
          </w:tcPr>
          <w:p w:rsidR="00F749EA" w:rsidRPr="00ED5935" w:rsidRDefault="00F749EA" w:rsidP="000A7457">
            <w:pPr>
              <w:rPr>
                <w:bCs/>
              </w:rPr>
            </w:pPr>
            <w:r w:rsidRPr="0084211E">
              <w:t>Увеличение количества детей и подростков, задействованных в мероприятиях по профилактике ДТП</w:t>
            </w:r>
          </w:p>
        </w:tc>
        <w:tc>
          <w:tcPr>
            <w:tcW w:w="1275" w:type="dxa"/>
            <w:vAlign w:val="center"/>
          </w:tcPr>
          <w:p w:rsidR="00F749EA" w:rsidRDefault="00F749EA" w:rsidP="000A7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127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F749EA" w:rsidRDefault="00F749EA" w:rsidP="000A74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>
              <w:rPr>
                <w:bCs/>
              </w:rPr>
              <w:t>Реестр учета мероприятий, информационные справки</w:t>
            </w:r>
          </w:p>
        </w:tc>
        <w:tc>
          <w:tcPr>
            <w:tcW w:w="1843" w:type="dxa"/>
            <w:vAlign w:val="center"/>
          </w:tcPr>
          <w:p w:rsidR="00F749EA" w:rsidRPr="003114E1" w:rsidRDefault="00F749EA" w:rsidP="000A7457">
            <w:pPr>
              <w:jc w:val="center"/>
              <w:rPr>
                <w:bCs/>
              </w:rPr>
            </w:pPr>
            <w:r>
              <w:rPr>
                <w:bCs/>
              </w:rPr>
              <w:t>Внутренний учет</w:t>
            </w:r>
          </w:p>
        </w:tc>
      </w:tr>
    </w:tbl>
    <w:p w:rsidR="00F749EA" w:rsidRDefault="00F749EA" w:rsidP="00F749EA">
      <w:pPr>
        <w:pStyle w:val="a4"/>
        <w:jc w:val="center"/>
      </w:pPr>
    </w:p>
    <w:p w:rsidR="00F749EA" w:rsidRPr="001B41A9" w:rsidRDefault="00F749EA" w:rsidP="00F749EA">
      <w:pPr>
        <w:pStyle w:val="a4"/>
      </w:pPr>
    </w:p>
    <w:p w:rsidR="00DE5751" w:rsidRDefault="00DE5751"/>
    <w:sectPr w:rsidR="00DE5751" w:rsidSect="00F749EA">
      <w:pgSz w:w="16838" w:h="11906" w:orient="landscape"/>
      <w:pgMar w:top="1701" w:right="284" w:bottom="56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8AF"/>
    <w:multiLevelType w:val="hybridMultilevel"/>
    <w:tmpl w:val="C38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279FA"/>
    <w:multiLevelType w:val="hybridMultilevel"/>
    <w:tmpl w:val="45483040"/>
    <w:lvl w:ilvl="0" w:tplc="83D63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F7C3E"/>
    <w:multiLevelType w:val="multilevel"/>
    <w:tmpl w:val="5FB65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49EA"/>
    <w:rsid w:val="003616DF"/>
    <w:rsid w:val="00474B3D"/>
    <w:rsid w:val="00DE5751"/>
    <w:rsid w:val="00F7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EA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49EA"/>
    <w:pPr>
      <w:spacing w:before="100" w:beforeAutospacing="1" w:after="100" w:afterAutospacing="1"/>
      <w:ind w:right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749EA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F749EA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9EA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49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F749EA"/>
    <w:rPr>
      <w:color w:val="0000FF"/>
      <w:u w:val="single"/>
    </w:rPr>
  </w:style>
  <w:style w:type="paragraph" w:styleId="a4">
    <w:name w:val="No Spacing"/>
    <w:link w:val="a5"/>
    <w:uiPriority w:val="1"/>
    <w:qFormat/>
    <w:rsid w:val="00F7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74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rsid w:val="00F749EA"/>
    <w:pPr>
      <w:tabs>
        <w:tab w:val="center" w:pos="4677"/>
        <w:tab w:val="right" w:pos="9355"/>
      </w:tabs>
      <w:ind w:right="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74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74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4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49EA"/>
    <w:pPr>
      <w:spacing w:before="30" w:after="150"/>
      <w:ind w:right="0"/>
      <w:jc w:val="left"/>
    </w:pPr>
    <w:rPr>
      <w:rFonts w:ascii="Tahoma" w:hAnsi="Tahoma" w:cs="Tahoma"/>
      <w:color w:val="666666"/>
      <w:sz w:val="17"/>
      <w:szCs w:val="17"/>
    </w:rPr>
  </w:style>
  <w:style w:type="character" w:styleId="a9">
    <w:name w:val="Emphasis"/>
    <w:basedOn w:val="a0"/>
    <w:qFormat/>
    <w:rsid w:val="00F749EA"/>
    <w:rPr>
      <w:i/>
      <w:iCs/>
    </w:rPr>
  </w:style>
  <w:style w:type="paragraph" w:styleId="aa">
    <w:name w:val="Body Text Indent"/>
    <w:basedOn w:val="a"/>
    <w:link w:val="ab"/>
    <w:rsid w:val="00F749EA"/>
    <w:pPr>
      <w:spacing w:after="120"/>
      <w:ind w:left="283" w:right="0"/>
      <w:jc w:val="left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74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1">
    <w:name w:val="style141"/>
    <w:basedOn w:val="a0"/>
    <w:rsid w:val="00F749EA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74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7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7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9EA"/>
  </w:style>
  <w:style w:type="character" w:customStyle="1" w:styleId="41">
    <w:name w:val="Основной текст (4)_"/>
    <w:basedOn w:val="a0"/>
    <w:link w:val="42"/>
    <w:rsid w:val="00F749E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749EA"/>
    <w:pPr>
      <w:shd w:val="clear" w:color="auto" w:fill="FFFFFF"/>
      <w:spacing w:before="360" w:after="360" w:line="0" w:lineRule="atLeast"/>
      <w:ind w:right="0"/>
      <w:jc w:val="left"/>
    </w:pPr>
    <w:rPr>
      <w:rFonts w:cstheme="minorBidi"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F749EA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15pt">
    <w:name w:val="Основной текст + 11;5 pt"/>
    <w:basedOn w:val="a0"/>
    <w:rsid w:val="00F749E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1"/>
    <w:rsid w:val="00F749E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749EA"/>
    <w:pPr>
      <w:shd w:val="clear" w:color="auto" w:fill="FFFFFF"/>
      <w:spacing w:before="360" w:after="60" w:line="302" w:lineRule="exact"/>
      <w:ind w:right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749EA"/>
    <w:pPr>
      <w:tabs>
        <w:tab w:val="center" w:pos="4677"/>
        <w:tab w:val="right" w:pos="9355"/>
      </w:tabs>
      <w:ind w:right="0"/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F749EA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749EA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4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adm.udachn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ldege\Desktop\&#1054;&#1090;&#1095;&#1077;&#1090;%20&#1052;&#1054;%20&#1043;&#1086;&#1088;&#1086;&#1076;%20&#1059;&#1076;&#1072;&#1095;&#1085;&#1099;&#1081;%20(&#1101;&#1082;&#1088;&#1072;&#1085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ldege\Desktop\&#1054;&#1090;&#1095;&#1077;&#1090;%20&#1052;&#1054;%20&#1043;&#1086;&#1088;&#1086;&#1076;%20&#1059;&#1076;&#1072;&#1095;&#1085;&#1099;&#1081;%20(&#1101;&#1082;&#1088;&#1072;&#1085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06871952951476"/>
          <c:y val="0.29453180134960744"/>
          <c:w val="0.80669356955380944"/>
          <c:h val="0.5757838313671589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Лист1!$C$63</c:f>
              <c:strCache>
                <c:ptCount val="1"/>
                <c:pt idx="0">
                  <c:v>14-18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Лист1!$C$64:$C$66</c:f>
              <c:numCache>
                <c:formatCode>General</c:formatCode>
                <c:ptCount val="3"/>
                <c:pt idx="0">
                  <c:v>740</c:v>
                </c:pt>
                <c:pt idx="1">
                  <c:v>777</c:v>
                </c:pt>
                <c:pt idx="2">
                  <c:v>659</c:v>
                </c:pt>
              </c:numCache>
            </c:numRef>
          </c:val>
        </c:ser>
        <c:ser>
          <c:idx val="1"/>
          <c:order val="1"/>
          <c:tx>
            <c:strRef>
              <c:f>Лист1!$D$63</c:f>
              <c:strCache>
                <c:ptCount val="1"/>
                <c:pt idx="0">
                  <c:v>19-25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Лист1!$D$64:$D$66</c:f>
              <c:numCache>
                <c:formatCode>General</c:formatCode>
                <c:ptCount val="3"/>
                <c:pt idx="0">
                  <c:v>959</c:v>
                </c:pt>
                <c:pt idx="1">
                  <c:v>753</c:v>
                </c:pt>
                <c:pt idx="2">
                  <c:v>710</c:v>
                </c:pt>
              </c:numCache>
            </c:numRef>
          </c:val>
        </c:ser>
        <c:ser>
          <c:idx val="2"/>
          <c:order val="2"/>
          <c:tx>
            <c:strRef>
              <c:f>Лист1!$E$63</c:f>
              <c:strCache>
                <c:ptCount val="1"/>
                <c:pt idx="0">
                  <c:v>26-30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Лист1!$E$64:$E$66</c:f>
              <c:numCache>
                <c:formatCode>General</c:formatCode>
                <c:ptCount val="3"/>
                <c:pt idx="0">
                  <c:v>1027</c:v>
                </c:pt>
                <c:pt idx="1">
                  <c:v>512</c:v>
                </c:pt>
                <c:pt idx="2">
                  <c:v>492</c:v>
                </c:pt>
              </c:numCache>
            </c:numRef>
          </c:val>
        </c:ser>
        <c:ser>
          <c:idx val="3"/>
          <c:order val="3"/>
          <c:tx>
            <c:strRef>
              <c:f>Лист1!$F$63</c:f>
              <c:strCache>
                <c:ptCount val="1"/>
                <c:pt idx="0">
                  <c:v>31-35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Лист1!$F$64:$F$66</c:f>
              <c:numCache>
                <c:formatCode>General</c:formatCode>
                <c:ptCount val="3"/>
                <c:pt idx="0">
                  <c:v>1288</c:v>
                </c:pt>
                <c:pt idx="1">
                  <c:v>921</c:v>
                </c:pt>
                <c:pt idx="2">
                  <c:v>1250</c:v>
                </c:pt>
              </c:numCache>
            </c:numRef>
          </c:val>
        </c:ser>
        <c:axId val="105129856"/>
        <c:axId val="105131392"/>
      </c:barChart>
      <c:catAx>
        <c:axId val="105129856"/>
        <c:scaling>
          <c:orientation val="minMax"/>
        </c:scaling>
        <c:axPos val="b"/>
        <c:numFmt formatCode="General" sourceLinked="1"/>
        <c:tickLblPos val="nextTo"/>
        <c:crossAx val="105131392"/>
        <c:crosses val="autoZero"/>
        <c:auto val="1"/>
        <c:lblAlgn val="ctr"/>
        <c:lblOffset val="100"/>
      </c:catAx>
      <c:valAx>
        <c:axId val="105131392"/>
        <c:scaling>
          <c:orientation val="minMax"/>
        </c:scaling>
        <c:axPos val="l"/>
        <c:numFmt formatCode="General" sourceLinked="1"/>
        <c:tickLblPos val="nextTo"/>
        <c:crossAx val="10512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40888849567961"/>
          <c:y val="0.11944580492031809"/>
          <c:w val="0.77356298824562553"/>
          <c:h val="0.12671524612055071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06871952951476"/>
          <c:y val="0.29453180134960744"/>
          <c:w val="0.80669356955380944"/>
          <c:h val="0.57578383136715894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Лист1!$C$63</c:f>
              <c:strCache>
                <c:ptCount val="1"/>
                <c:pt idx="0">
                  <c:v>14-18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Лист1!$C$64:$C$66</c:f>
              <c:numCache>
                <c:formatCode>General</c:formatCode>
                <c:ptCount val="3"/>
                <c:pt idx="0">
                  <c:v>740</c:v>
                </c:pt>
                <c:pt idx="1">
                  <c:v>777</c:v>
                </c:pt>
                <c:pt idx="2">
                  <c:v>659</c:v>
                </c:pt>
              </c:numCache>
            </c:numRef>
          </c:val>
        </c:ser>
        <c:ser>
          <c:idx val="1"/>
          <c:order val="1"/>
          <c:tx>
            <c:strRef>
              <c:f>Лист1!$D$63</c:f>
              <c:strCache>
                <c:ptCount val="1"/>
                <c:pt idx="0">
                  <c:v>19-25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Лист1!$D$64:$D$66</c:f>
              <c:numCache>
                <c:formatCode>General</c:formatCode>
                <c:ptCount val="3"/>
                <c:pt idx="0">
                  <c:v>959</c:v>
                </c:pt>
                <c:pt idx="1">
                  <c:v>753</c:v>
                </c:pt>
                <c:pt idx="2">
                  <c:v>710</c:v>
                </c:pt>
              </c:numCache>
            </c:numRef>
          </c:val>
        </c:ser>
        <c:ser>
          <c:idx val="2"/>
          <c:order val="2"/>
          <c:tx>
            <c:strRef>
              <c:f>Лист1!$E$63</c:f>
              <c:strCache>
                <c:ptCount val="1"/>
                <c:pt idx="0">
                  <c:v>26-30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Лист1!$E$64:$E$66</c:f>
              <c:numCache>
                <c:formatCode>General</c:formatCode>
                <c:ptCount val="3"/>
                <c:pt idx="0">
                  <c:v>1027</c:v>
                </c:pt>
                <c:pt idx="1">
                  <c:v>512</c:v>
                </c:pt>
                <c:pt idx="2">
                  <c:v>492</c:v>
                </c:pt>
              </c:numCache>
            </c:numRef>
          </c:val>
        </c:ser>
        <c:ser>
          <c:idx val="3"/>
          <c:order val="3"/>
          <c:tx>
            <c:strRef>
              <c:f>Лист1!$F$63</c:f>
              <c:strCache>
                <c:ptCount val="1"/>
                <c:pt idx="0">
                  <c:v>31-35 лет</c:v>
                </c:pt>
              </c:strCache>
            </c:strRef>
          </c:tx>
          <c:dLbls>
            <c:showVal val="1"/>
          </c:dLbls>
          <c:cat>
            <c:numRef>
              <c:f>Лист1!$B$64:$B$66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Лист1!$F$64:$F$66</c:f>
              <c:numCache>
                <c:formatCode>General</c:formatCode>
                <c:ptCount val="3"/>
                <c:pt idx="0">
                  <c:v>1288</c:v>
                </c:pt>
                <c:pt idx="1">
                  <c:v>921</c:v>
                </c:pt>
                <c:pt idx="2">
                  <c:v>1250</c:v>
                </c:pt>
              </c:numCache>
            </c:numRef>
          </c:val>
        </c:ser>
        <c:axId val="122408320"/>
        <c:axId val="127931904"/>
      </c:barChart>
      <c:catAx>
        <c:axId val="122408320"/>
        <c:scaling>
          <c:orientation val="minMax"/>
        </c:scaling>
        <c:axPos val="b"/>
        <c:numFmt formatCode="General" sourceLinked="1"/>
        <c:tickLblPos val="nextTo"/>
        <c:crossAx val="127931904"/>
        <c:crosses val="autoZero"/>
        <c:auto val="1"/>
        <c:lblAlgn val="ctr"/>
        <c:lblOffset val="100"/>
      </c:catAx>
      <c:valAx>
        <c:axId val="127931904"/>
        <c:scaling>
          <c:orientation val="minMax"/>
        </c:scaling>
        <c:axPos val="l"/>
        <c:numFmt formatCode="General" sourceLinked="1"/>
        <c:tickLblPos val="nextTo"/>
        <c:crossAx val="122408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40888849567961"/>
          <c:y val="0.11944580492031809"/>
          <c:w val="0.77356298824562553"/>
          <c:h val="0.12671524612055071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молодежи по функциональному профилю</a:t>
            </a:r>
          </a:p>
        </c:rich>
      </c:tx>
      <c:layout>
        <c:manualLayout>
          <c:xMode val="edge"/>
          <c:yMode val="edge"/>
          <c:x val="0.19813188976377938"/>
          <c:y val="0"/>
        </c:manualLayout>
      </c:layout>
      <c:overlay val="1"/>
    </c:title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Лист1!$B$3:$B$6</c:f>
              <c:strCache>
                <c:ptCount val="4"/>
                <c:pt idx="0">
                  <c:v>Школьники</c:v>
                </c:pt>
                <c:pt idx="1">
                  <c:v>Студенты</c:v>
                </c:pt>
                <c:pt idx="2">
                  <c:v>Трудоспособная молодежь до 30 лет</c:v>
                </c:pt>
                <c:pt idx="3">
                  <c:v>Трудоспособная молодежь от 31 до 35 лет</c:v>
                </c:pt>
              </c:strCache>
            </c:str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0.28100000000000008</c:v>
                </c:pt>
                <c:pt idx="1">
                  <c:v>4.5000000000000012E-2</c:v>
                </c:pt>
                <c:pt idx="2">
                  <c:v>0.27200000000000002</c:v>
                </c:pt>
                <c:pt idx="3">
                  <c:v>0.40200000000000002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626876501548461"/>
          <c:y val="0.27080846956910837"/>
          <c:w val="0.32373123498451584"/>
          <c:h val="0.45090921930722788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3964</Words>
  <Characters>22600</Characters>
  <Application>Microsoft Office Word</Application>
  <DocSecurity>0</DocSecurity>
  <Lines>188</Lines>
  <Paragraphs>53</Paragraphs>
  <ScaleCrop>false</ScaleCrop>
  <Company/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Moldege</dc:creator>
  <cp:keywords/>
  <dc:description/>
  <cp:lastModifiedBy>Moldege</cp:lastModifiedBy>
  <cp:revision>2</cp:revision>
  <dcterms:created xsi:type="dcterms:W3CDTF">2023-03-16T08:04:00Z</dcterms:created>
  <dcterms:modified xsi:type="dcterms:W3CDTF">2023-03-16T08:09:00Z</dcterms:modified>
</cp:coreProperties>
</file>