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21CB" w14:textId="77777777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</w:rPr>
      </w:pPr>
      <w:r>
        <w:rPr>
          <w:rStyle w:val="115pt"/>
        </w:rPr>
        <w:t xml:space="preserve">Приложение к постановлению </w:t>
      </w:r>
    </w:p>
    <w:p w14:paraId="049F4C08" w14:textId="149F8DA3" w:rsidR="006D277D" w:rsidRDefault="006D277D" w:rsidP="006D277D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</w:pPr>
      <w:r>
        <w:rPr>
          <w:rStyle w:val="115pt"/>
        </w:rPr>
        <w:t>от «</w:t>
      </w:r>
      <w:r w:rsidR="00565639">
        <w:rPr>
          <w:rStyle w:val="115pt"/>
        </w:rPr>
        <w:t>17</w:t>
      </w:r>
      <w:r>
        <w:rPr>
          <w:rStyle w:val="115pt"/>
        </w:rPr>
        <w:t>»</w:t>
      </w:r>
      <w:r w:rsidR="004C7C72">
        <w:rPr>
          <w:rStyle w:val="115pt"/>
        </w:rPr>
        <w:t xml:space="preserve"> </w:t>
      </w:r>
      <w:r w:rsidR="00433F51">
        <w:rPr>
          <w:rStyle w:val="115pt"/>
        </w:rPr>
        <w:t>но</w:t>
      </w:r>
      <w:r w:rsidR="0032097E">
        <w:rPr>
          <w:rStyle w:val="115pt"/>
        </w:rPr>
        <w:t>ября</w:t>
      </w:r>
      <w:r w:rsidR="00A3787A">
        <w:rPr>
          <w:rStyle w:val="115pt"/>
        </w:rPr>
        <w:t xml:space="preserve"> 202</w:t>
      </w:r>
      <w:r w:rsidR="005E763D">
        <w:rPr>
          <w:rStyle w:val="115pt"/>
        </w:rPr>
        <w:t>2</w:t>
      </w:r>
      <w:r>
        <w:rPr>
          <w:rStyle w:val="115pt"/>
        </w:rPr>
        <w:t xml:space="preserve"> г. №</w:t>
      </w:r>
      <w:r w:rsidR="000B50B0">
        <w:rPr>
          <w:rStyle w:val="115pt"/>
        </w:rPr>
        <w:t xml:space="preserve"> </w:t>
      </w:r>
      <w:r w:rsidR="00565639">
        <w:rPr>
          <w:rStyle w:val="115pt"/>
        </w:rPr>
        <w:t>827</w:t>
      </w:r>
    </w:p>
    <w:p w14:paraId="6E3475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D9AB0DE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280322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6B10E598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0244F9D9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B31B69A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D36F157" w14:textId="77777777" w:rsidR="006D277D" w:rsidRDefault="006D277D" w:rsidP="006D277D">
      <w:pPr>
        <w:pStyle w:val="40"/>
        <w:shd w:val="clear" w:color="auto" w:fill="auto"/>
        <w:spacing w:before="0" w:after="0" w:line="270" w:lineRule="exact"/>
        <w:ind w:left="2020"/>
      </w:pPr>
    </w:p>
    <w:p w14:paraId="2FD5545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</w:p>
    <w:p w14:paraId="2611A796" w14:textId="77777777" w:rsidR="00FC1024" w:rsidRPr="006D277D" w:rsidRDefault="00FC1024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Удачный»</w:t>
      </w:r>
    </w:p>
    <w:p w14:paraId="0E56E363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65E01CA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p w14:paraId="4F777E65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на 20</w:t>
      </w:r>
      <w:r w:rsidR="000557B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2</w:t>
      </w:r>
      <w:r w:rsidRPr="006D277D">
        <w:rPr>
          <w:b/>
          <w:sz w:val="28"/>
          <w:szCs w:val="28"/>
        </w:rPr>
        <w:t>-20</w:t>
      </w:r>
      <w:r w:rsidR="0000606E">
        <w:rPr>
          <w:b/>
          <w:sz w:val="28"/>
          <w:szCs w:val="28"/>
        </w:rPr>
        <w:t>2</w:t>
      </w:r>
      <w:r w:rsidR="00FC1024">
        <w:rPr>
          <w:b/>
          <w:sz w:val="28"/>
          <w:szCs w:val="28"/>
        </w:rPr>
        <w:t>6</w:t>
      </w:r>
      <w:r w:rsidRPr="006D277D">
        <w:rPr>
          <w:b/>
          <w:sz w:val="28"/>
          <w:szCs w:val="28"/>
        </w:rPr>
        <w:t xml:space="preserve"> годы</w:t>
      </w:r>
    </w:p>
    <w:p w14:paraId="3638C4A1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ADC297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B2F46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FB40DE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987661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A633E4A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598BD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257046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50FE4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1386E6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EFE8C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AC26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FFE9BD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5AE7DE5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220A9C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A1D631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346EA3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13813A90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5FB05A3C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B82AB4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EF1A9D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80CADC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972EED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940FE73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D6E6DE6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7AEE98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71FEF1F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F25510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5A342E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F4DC344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654904C2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063C53B" w14:textId="77777777" w:rsidR="00C81421" w:rsidRDefault="00C81421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14:paraId="3D487D63" w14:textId="7476107F" w:rsidR="006D277D" w:rsidRPr="006D277D" w:rsidRDefault="006D277D" w:rsidP="006D277D">
      <w:pPr>
        <w:pStyle w:val="40"/>
        <w:shd w:val="clear" w:color="auto" w:fill="auto"/>
        <w:spacing w:before="0" w:after="186" w:line="270" w:lineRule="exact"/>
        <w:ind w:left="3320"/>
        <w:rPr>
          <w:b/>
        </w:rPr>
      </w:pPr>
      <w:r w:rsidRPr="006D277D">
        <w:rPr>
          <w:b/>
        </w:rPr>
        <w:lastRenderedPageBreak/>
        <w:t>ПАСПОРТ ПРОГРАММЫ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6"/>
        <w:gridCol w:w="1965"/>
        <w:gridCol w:w="7024"/>
      </w:tblGrid>
      <w:tr w:rsidR="006D277D" w14:paraId="1D91F300" w14:textId="77777777" w:rsidTr="006D277D">
        <w:tc>
          <w:tcPr>
            <w:tcW w:w="186" w:type="pct"/>
          </w:tcPr>
          <w:p w14:paraId="20FF22E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7" w:type="pct"/>
          </w:tcPr>
          <w:p w14:paraId="76EB770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787" w:type="pct"/>
          </w:tcPr>
          <w:p w14:paraId="4242F3DB" w14:textId="77777777" w:rsidR="006D277D" w:rsidRDefault="006D277D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 xml:space="preserve">Развитие кадрового потенциала администрации МО «Город Удачный» </w:t>
            </w:r>
          </w:p>
        </w:tc>
      </w:tr>
      <w:tr w:rsidR="006D277D" w14:paraId="721B91DF" w14:textId="77777777" w:rsidTr="006D277D">
        <w:tc>
          <w:tcPr>
            <w:tcW w:w="186" w:type="pct"/>
          </w:tcPr>
          <w:p w14:paraId="032403B2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7" w:type="pct"/>
          </w:tcPr>
          <w:p w14:paraId="17AE7C16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Сроки</w:t>
            </w:r>
          </w:p>
          <w:p w14:paraId="1BDB2938" w14:textId="77777777" w:rsidR="006D277D" w:rsidRPr="006D277D" w:rsidRDefault="006D277D" w:rsidP="006D277D">
            <w:pPr>
              <w:pStyle w:val="1"/>
              <w:shd w:val="clear" w:color="auto" w:fill="auto"/>
              <w:spacing w:before="0" w:after="0" w:line="274" w:lineRule="exact"/>
              <w:jc w:val="left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реализации</w:t>
            </w:r>
          </w:p>
          <w:p w14:paraId="41C90FED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программы</w:t>
            </w:r>
          </w:p>
        </w:tc>
        <w:tc>
          <w:tcPr>
            <w:tcW w:w="3787" w:type="pct"/>
          </w:tcPr>
          <w:p w14:paraId="5974D4FB" w14:textId="77777777" w:rsidR="006D277D" w:rsidRDefault="006D277D" w:rsidP="000557B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594DE4">
              <w:rPr>
                <w:bCs/>
              </w:rPr>
              <w:t>20</w:t>
            </w:r>
            <w:r w:rsidR="000557BE">
              <w:rPr>
                <w:bCs/>
              </w:rPr>
              <w:t>2</w:t>
            </w:r>
            <w:r w:rsidR="00FC1024">
              <w:rPr>
                <w:bCs/>
              </w:rPr>
              <w:t>2</w:t>
            </w:r>
            <w:r w:rsidRPr="00594DE4">
              <w:rPr>
                <w:bCs/>
              </w:rPr>
              <w:t xml:space="preserve"> – 20</w:t>
            </w:r>
            <w:r w:rsidR="0000606E">
              <w:rPr>
                <w:bCs/>
              </w:rPr>
              <w:t>2</w:t>
            </w:r>
            <w:r w:rsidR="00FC1024">
              <w:rPr>
                <w:bCs/>
              </w:rPr>
              <w:t>6</w:t>
            </w:r>
            <w:r w:rsidRPr="00594DE4">
              <w:rPr>
                <w:bCs/>
              </w:rPr>
              <w:t xml:space="preserve"> годы</w:t>
            </w:r>
          </w:p>
        </w:tc>
      </w:tr>
      <w:tr w:rsidR="006D277D" w14:paraId="1EEA2A09" w14:textId="77777777" w:rsidTr="006D277D">
        <w:tc>
          <w:tcPr>
            <w:tcW w:w="186" w:type="pct"/>
          </w:tcPr>
          <w:p w14:paraId="26B81F69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7" w:type="pct"/>
          </w:tcPr>
          <w:p w14:paraId="0099BB51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3787" w:type="pct"/>
          </w:tcPr>
          <w:p w14:paraId="24B3C06F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C3AD2D2" w14:textId="77777777" w:rsidTr="006D277D">
        <w:tc>
          <w:tcPr>
            <w:tcW w:w="186" w:type="pct"/>
          </w:tcPr>
          <w:p w14:paraId="185B53BB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14:paraId="02A7EE7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3787" w:type="pct"/>
          </w:tcPr>
          <w:p w14:paraId="7F73E590" w14:textId="77777777" w:rsidR="006D277D" w:rsidRPr="006D277D" w:rsidRDefault="006D277D" w:rsidP="0000606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Главный специалист по </w:t>
            </w:r>
            <w:r w:rsidR="0000606E">
              <w:t>кадрам и муниципальной службе</w:t>
            </w:r>
          </w:p>
        </w:tc>
      </w:tr>
      <w:tr w:rsidR="006D277D" w14:paraId="15A3D612" w14:textId="77777777" w:rsidTr="006D277D">
        <w:tc>
          <w:tcPr>
            <w:tcW w:w="186" w:type="pct"/>
          </w:tcPr>
          <w:p w14:paraId="17B67AB6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7" w:type="pct"/>
          </w:tcPr>
          <w:p w14:paraId="4E8E6957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</w:t>
            </w:r>
            <w:r w:rsidR="005E56A2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486C048C" w14:textId="780422FB" w:rsidR="006D277D" w:rsidRPr="006D277D" w:rsidRDefault="006D277D" w:rsidP="006D277D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повышение кадрового потенциала </w:t>
            </w:r>
            <w:r w:rsidR="00656636"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МО</w:t>
            </w:r>
            <w:r w:rsidRPr="006D27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«Город Удачный»</w:t>
            </w:r>
          </w:p>
          <w:p w14:paraId="72F755CF" w14:textId="77777777" w:rsidR="006D277D" w:rsidRDefault="006D277D" w:rsidP="00A438DE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6D277D">
              <w:t xml:space="preserve"> </w:t>
            </w:r>
          </w:p>
        </w:tc>
      </w:tr>
      <w:tr w:rsidR="006D277D" w14:paraId="438BC38D" w14:textId="77777777" w:rsidTr="00EC4281">
        <w:trPr>
          <w:trHeight w:val="833"/>
        </w:trPr>
        <w:tc>
          <w:tcPr>
            <w:tcW w:w="186" w:type="pct"/>
          </w:tcPr>
          <w:p w14:paraId="49582B5C" w14:textId="77777777" w:rsidR="006D277D" w:rsidRDefault="006D277D" w:rsidP="006D277D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7" w:type="pct"/>
          </w:tcPr>
          <w:p w14:paraId="56843273" w14:textId="77777777" w:rsidR="006D277D" w:rsidRDefault="006D277D" w:rsidP="005E56A2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</w:t>
            </w:r>
            <w:r w:rsidR="005E56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87" w:type="pct"/>
          </w:tcPr>
          <w:p w14:paraId="2890514D" w14:textId="77777777" w:rsidR="006D277D" w:rsidRPr="006D277D" w:rsidRDefault="00A438DE" w:rsidP="00D35A89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>формировани</w:t>
            </w:r>
            <w:r w:rsidR="00D35A89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системы непрерывного об</w:t>
            </w:r>
            <w:r w:rsidR="005E56A2">
              <w:rPr>
                <w:rFonts w:ascii="Times New Roman" w:eastAsia="Times New Roman" w:hAnsi="Times New Roman" w:cs="Times New Roman"/>
                <w:sz w:val="27"/>
                <w:szCs w:val="27"/>
              </w:rPr>
              <w:t>учения</w:t>
            </w:r>
            <w:r w:rsidRPr="00A438D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специалистов</w:t>
            </w:r>
          </w:p>
        </w:tc>
      </w:tr>
    </w:tbl>
    <w:p w14:paraId="63D9C420" w14:textId="77777777" w:rsidR="006D277D" w:rsidRP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62"/>
        <w:gridCol w:w="3807"/>
        <w:gridCol w:w="991"/>
        <w:gridCol w:w="1172"/>
        <w:gridCol w:w="974"/>
        <w:gridCol w:w="974"/>
        <w:gridCol w:w="1065"/>
      </w:tblGrid>
      <w:tr w:rsidR="00FC1024" w14:paraId="57E4747F" w14:textId="77777777" w:rsidTr="004A5FAC">
        <w:tc>
          <w:tcPr>
            <w:tcW w:w="194" w:type="pct"/>
            <w:vMerge w:val="restart"/>
          </w:tcPr>
          <w:p w14:paraId="3445D98A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37" w:type="pct"/>
          </w:tcPr>
          <w:p w14:paraId="76B75BC5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Фи</w:t>
            </w:r>
            <w:r>
              <w:rPr>
                <w:b/>
                <w:sz w:val="24"/>
                <w:szCs w:val="24"/>
              </w:rPr>
              <w:t xml:space="preserve">нансовое обеспечение программы </w:t>
            </w:r>
            <w:r>
              <w:rPr>
                <w:b/>
                <w:iCs/>
                <w:sz w:val="24"/>
                <w:szCs w:val="24"/>
              </w:rPr>
              <w:t>(тыс.рублей)</w:t>
            </w:r>
            <w:r w:rsidRPr="006D277D">
              <w:rPr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530" w:type="pct"/>
          </w:tcPr>
          <w:p w14:paraId="7348903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27" w:type="pct"/>
          </w:tcPr>
          <w:p w14:paraId="41D0C347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21" w:type="pct"/>
          </w:tcPr>
          <w:p w14:paraId="00E0510A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1" w:type="pct"/>
          </w:tcPr>
          <w:p w14:paraId="3891A2BB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570" w:type="pct"/>
          </w:tcPr>
          <w:p w14:paraId="461CBF52" w14:textId="77777777" w:rsidR="00FC1024" w:rsidRPr="006D277D" w:rsidRDefault="00FC1024" w:rsidP="00FC1024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2026</w:t>
            </w:r>
          </w:p>
        </w:tc>
      </w:tr>
      <w:tr w:rsidR="00FC1024" w14:paraId="1A87AFA9" w14:textId="77777777" w:rsidTr="004A5FAC">
        <w:tc>
          <w:tcPr>
            <w:tcW w:w="194" w:type="pct"/>
            <w:vMerge/>
          </w:tcPr>
          <w:p w14:paraId="7255FF74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83604BE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30" w:type="pct"/>
          </w:tcPr>
          <w:p w14:paraId="7B60D3BF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4CA847B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6ED3FEBC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E06888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1D171B86" w14:textId="77777777" w:rsidR="00FC1024" w:rsidRPr="006D277D" w:rsidRDefault="00FC1024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C1024" w14:paraId="0F04BCE1" w14:textId="77777777" w:rsidTr="004A5FAC">
        <w:tc>
          <w:tcPr>
            <w:tcW w:w="194" w:type="pct"/>
            <w:vMerge/>
          </w:tcPr>
          <w:p w14:paraId="626AA0E9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2FAC0587" w14:textId="77777777" w:rsidR="00FC1024" w:rsidRPr="006D277D" w:rsidRDefault="00FC1024" w:rsidP="006D277D">
            <w:pPr>
              <w:pStyle w:val="100"/>
              <w:shd w:val="clear" w:color="auto" w:fill="auto"/>
              <w:spacing w:line="22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530" w:type="pct"/>
          </w:tcPr>
          <w:p w14:paraId="755CE1AF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074AE805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FB3BB9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D277D"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0D307D67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1847A153" w14:textId="77777777" w:rsidR="00FC1024" w:rsidRPr="006D277D" w:rsidRDefault="00FC1024" w:rsidP="009E3D56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FC1024" w14:paraId="05E3E2D5" w14:textId="77777777" w:rsidTr="004A5FAC">
        <w:tc>
          <w:tcPr>
            <w:tcW w:w="194" w:type="pct"/>
            <w:vMerge/>
          </w:tcPr>
          <w:p w14:paraId="43CEC168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6DDE7910" w14:textId="77777777" w:rsidR="00FC1024" w:rsidRPr="006D277D" w:rsidRDefault="00FC1024" w:rsidP="006D277D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«Мирнинский район»</w:t>
            </w:r>
          </w:p>
        </w:tc>
        <w:tc>
          <w:tcPr>
            <w:tcW w:w="530" w:type="pct"/>
          </w:tcPr>
          <w:p w14:paraId="0AD74331" w14:textId="4EF4148A" w:rsidR="00FC1024" w:rsidRPr="006D277D" w:rsidRDefault="004A5FAC" w:rsidP="00675A35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7" w:type="pct"/>
          </w:tcPr>
          <w:p w14:paraId="7F396352" w14:textId="429C126D" w:rsidR="00FC1024" w:rsidRPr="006D277D" w:rsidRDefault="004A5FAC" w:rsidP="00EC4281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7A44DA7" w14:textId="64F013DB" w:rsidR="00FC1024" w:rsidRPr="006D277D" w:rsidRDefault="004A5FAC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21" w:type="pct"/>
          </w:tcPr>
          <w:p w14:paraId="5543EC17" w14:textId="5E5124D7" w:rsidR="00FC1024" w:rsidRPr="006D277D" w:rsidRDefault="004A5FAC" w:rsidP="00DD5AE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70" w:type="pct"/>
          </w:tcPr>
          <w:p w14:paraId="29C501D4" w14:textId="4B73220E" w:rsidR="00FC1024" w:rsidRPr="006D277D" w:rsidRDefault="004A5FAC" w:rsidP="001455E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A5FAC" w14:paraId="49DC20AE" w14:textId="77777777" w:rsidTr="004A5FAC">
        <w:tc>
          <w:tcPr>
            <w:tcW w:w="194" w:type="pct"/>
            <w:vMerge/>
          </w:tcPr>
          <w:p w14:paraId="1281BD6E" w14:textId="77777777" w:rsidR="004A5FAC" w:rsidRPr="006D277D" w:rsidRDefault="004A5FAC" w:rsidP="004A5FAC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037" w:type="pct"/>
          </w:tcPr>
          <w:p w14:paraId="164CD358" w14:textId="77777777" w:rsidR="004A5FAC" w:rsidRPr="006D277D" w:rsidRDefault="004A5FAC" w:rsidP="004A5FAC">
            <w:pPr>
              <w:pStyle w:val="10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«Город Удачный»</w:t>
            </w:r>
          </w:p>
        </w:tc>
        <w:tc>
          <w:tcPr>
            <w:tcW w:w="530" w:type="pct"/>
          </w:tcPr>
          <w:p w14:paraId="1C549B28" w14:textId="59C7D03A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298,00</w:t>
            </w:r>
          </w:p>
        </w:tc>
        <w:tc>
          <w:tcPr>
            <w:tcW w:w="627" w:type="pct"/>
          </w:tcPr>
          <w:p w14:paraId="74D10C3E" w14:textId="03E2152F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CFA801" w14:textId="1496EE02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436CDD0B" w14:textId="36463C56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230,00</w:t>
            </w:r>
          </w:p>
        </w:tc>
        <w:tc>
          <w:tcPr>
            <w:tcW w:w="570" w:type="pct"/>
          </w:tcPr>
          <w:p w14:paraId="4268CF0E" w14:textId="34077B93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</w:tr>
      <w:tr w:rsidR="004A5FAC" w14:paraId="5A7CC0A0" w14:textId="77777777" w:rsidTr="004A5FAC">
        <w:tc>
          <w:tcPr>
            <w:tcW w:w="194" w:type="pct"/>
            <w:vMerge/>
          </w:tcPr>
          <w:p w14:paraId="1CDE8FD3" w14:textId="77777777" w:rsidR="004A5FAC" w:rsidRPr="006D277D" w:rsidRDefault="004A5FAC" w:rsidP="004A5FAC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037" w:type="pct"/>
          </w:tcPr>
          <w:p w14:paraId="2140589D" w14:textId="77777777" w:rsidR="004A5FAC" w:rsidRPr="006D277D" w:rsidRDefault="004A5FAC" w:rsidP="004A5FAC">
            <w:pPr>
              <w:pStyle w:val="10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6D277D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530" w:type="pct"/>
          </w:tcPr>
          <w:p w14:paraId="3C943309" w14:textId="44B53211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  <w:r w:rsidRPr="003A0AD1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627" w:type="pct"/>
          </w:tcPr>
          <w:p w14:paraId="1C76BC5C" w14:textId="77777777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  <w:tc>
          <w:tcPr>
            <w:tcW w:w="521" w:type="pct"/>
          </w:tcPr>
          <w:p w14:paraId="1224D1F8" w14:textId="77777777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  <w:tc>
          <w:tcPr>
            <w:tcW w:w="521" w:type="pct"/>
          </w:tcPr>
          <w:p w14:paraId="2997C194" w14:textId="77777777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  <w:tc>
          <w:tcPr>
            <w:tcW w:w="570" w:type="pct"/>
          </w:tcPr>
          <w:p w14:paraId="3DEA243B" w14:textId="77777777" w:rsidR="004A5FAC" w:rsidRPr="006D277D" w:rsidRDefault="004A5FAC" w:rsidP="004A5FAC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250,00</w:t>
            </w:r>
          </w:p>
        </w:tc>
      </w:tr>
    </w:tbl>
    <w:p w14:paraId="7EF6A81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"/>
        <w:gridCol w:w="1752"/>
        <w:gridCol w:w="7256"/>
      </w:tblGrid>
      <w:tr w:rsidR="0047075F" w:rsidRPr="0078432B" w14:paraId="04D43481" w14:textId="77777777" w:rsidTr="00874D30">
        <w:tc>
          <w:tcPr>
            <w:tcW w:w="337" w:type="dxa"/>
            <w:vMerge w:val="restart"/>
          </w:tcPr>
          <w:p w14:paraId="579C799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52" w:type="dxa"/>
            <w:vMerge w:val="restart"/>
          </w:tcPr>
          <w:p w14:paraId="28F25979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0" w:type="auto"/>
          </w:tcPr>
          <w:p w14:paraId="745F3DD6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  <w:r w:rsidRPr="0078432B">
              <w:rPr>
                <w:b/>
                <w:sz w:val="22"/>
                <w:szCs w:val="22"/>
              </w:rPr>
              <w:t>Наименование показателя</w:t>
            </w:r>
          </w:p>
        </w:tc>
      </w:tr>
      <w:tr w:rsidR="0047075F" w:rsidRPr="0078432B" w14:paraId="45D3C2D0" w14:textId="77777777" w:rsidTr="00874D30">
        <w:tc>
          <w:tcPr>
            <w:tcW w:w="337" w:type="dxa"/>
            <w:vMerge/>
          </w:tcPr>
          <w:p w14:paraId="5BEEF2C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78E4CC2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78EAC7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8432B">
              <w:rPr>
                <w:rFonts w:ascii="Times New Roman" w:hAnsi="Times New Roman" w:cs="Times New Roman"/>
              </w:rPr>
              <w:t>программа</w:t>
            </w:r>
            <w:r>
              <w:rPr>
                <w:rFonts w:ascii="Times New Roman" w:hAnsi="Times New Roman" w:cs="Times New Roman"/>
              </w:rPr>
              <w:t>м</w:t>
            </w:r>
            <w:r w:rsidRPr="0078432B">
              <w:rPr>
                <w:rFonts w:ascii="Times New Roman" w:hAnsi="Times New Roman" w:cs="Times New Roman"/>
              </w:rPr>
              <w:t xml:space="preserve"> профессиональной переподготовки</w:t>
            </w:r>
          </w:p>
        </w:tc>
      </w:tr>
      <w:tr w:rsidR="0047075F" w:rsidRPr="0078432B" w14:paraId="7B29A87F" w14:textId="77777777" w:rsidTr="00874D30">
        <w:tc>
          <w:tcPr>
            <w:tcW w:w="337" w:type="dxa"/>
            <w:vMerge/>
          </w:tcPr>
          <w:p w14:paraId="67E57C67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69E2694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DED141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>оля специалистов, прошедших повышение квалификации</w:t>
            </w:r>
          </w:p>
        </w:tc>
      </w:tr>
      <w:tr w:rsidR="0047075F" w:rsidRPr="0078432B" w14:paraId="1867CED3" w14:textId="77777777" w:rsidTr="00874D30">
        <w:tc>
          <w:tcPr>
            <w:tcW w:w="337" w:type="dxa"/>
            <w:vMerge/>
          </w:tcPr>
          <w:p w14:paraId="08321C08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56A172E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20802FF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</w:t>
            </w:r>
            <w:r w:rsidRPr="0078432B">
              <w:rPr>
                <w:rFonts w:ascii="Times New Roman" w:hAnsi="Times New Roman" w:cs="Times New Roman"/>
              </w:rPr>
              <w:t xml:space="preserve">оля специалистов, прошедших обучение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78432B">
              <w:rPr>
                <w:rFonts w:ascii="Times New Roman" w:hAnsi="Times New Roman" w:cs="Times New Roman"/>
              </w:rPr>
              <w:t>семинар</w:t>
            </w:r>
            <w:r>
              <w:rPr>
                <w:rFonts w:ascii="Times New Roman" w:hAnsi="Times New Roman" w:cs="Times New Roman"/>
              </w:rPr>
              <w:t>ах, вебинарах</w:t>
            </w:r>
          </w:p>
        </w:tc>
      </w:tr>
      <w:tr w:rsidR="0047075F" w:rsidRPr="0078432B" w14:paraId="4C387DB3" w14:textId="77777777" w:rsidTr="00874D30">
        <w:tc>
          <w:tcPr>
            <w:tcW w:w="337" w:type="dxa"/>
            <w:vMerge/>
          </w:tcPr>
          <w:p w14:paraId="6176347D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14:paraId="0EC89653" w14:textId="77777777" w:rsidR="0047075F" w:rsidRPr="0078432B" w:rsidRDefault="0047075F" w:rsidP="006D277D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03BABBE" w14:textId="77777777" w:rsidR="0047075F" w:rsidRPr="0078432B" w:rsidRDefault="0047075F" w:rsidP="0047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д</w:t>
            </w:r>
            <w:r w:rsidRPr="0078432B">
              <w:rPr>
                <w:rFonts w:ascii="Times New Roman" w:hAnsi="Times New Roman" w:cs="Times New Roman"/>
              </w:rPr>
              <w:t>оля специалистов, не прошедших обучение раз в 3 года</w:t>
            </w:r>
          </w:p>
        </w:tc>
      </w:tr>
    </w:tbl>
    <w:p w14:paraId="2E3B2886" w14:textId="77777777" w:rsidR="0078432B" w:rsidRDefault="0078432B">
      <w:pPr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b/>
        </w:rPr>
        <w:br w:type="page"/>
      </w:r>
    </w:p>
    <w:p w14:paraId="2E8E771F" w14:textId="77777777" w:rsidR="008C084A" w:rsidRPr="008C084A" w:rsidRDefault="008C084A" w:rsidP="008C084A">
      <w:pPr>
        <w:pStyle w:val="13"/>
        <w:keepNext/>
        <w:keepLines/>
        <w:shd w:val="clear" w:color="auto" w:fill="auto"/>
        <w:spacing w:line="322" w:lineRule="exact"/>
        <w:ind w:left="4240" w:firstLine="0"/>
        <w:jc w:val="left"/>
        <w:rPr>
          <w:b/>
        </w:rPr>
      </w:pPr>
      <w:r w:rsidRPr="008C084A">
        <w:rPr>
          <w:b/>
        </w:rPr>
        <w:lastRenderedPageBreak/>
        <w:t>РАЗДЕЛ 1.</w:t>
      </w:r>
    </w:p>
    <w:p w14:paraId="2A7C9CF5" w14:textId="77777777" w:rsidR="008C084A" w:rsidRPr="008C084A" w:rsidRDefault="008C084A" w:rsidP="00BC7688">
      <w:pPr>
        <w:pStyle w:val="13"/>
        <w:keepNext/>
        <w:keepLines/>
        <w:shd w:val="clear" w:color="auto" w:fill="auto"/>
        <w:spacing w:line="322" w:lineRule="exact"/>
        <w:ind w:left="40" w:firstLine="0"/>
        <w:jc w:val="center"/>
        <w:rPr>
          <w:b/>
        </w:rPr>
      </w:pPr>
      <w:bookmarkStart w:id="0" w:name="bookmark24"/>
      <w:r w:rsidRPr="008C084A">
        <w:rPr>
          <w:b/>
        </w:rPr>
        <w:t>ХАРАКТЕРИСТИКА ТЕКУЩЕГО</w:t>
      </w:r>
      <w:bookmarkEnd w:id="0"/>
      <w:r w:rsidR="002A25D0">
        <w:rPr>
          <w:b/>
        </w:rPr>
        <w:t xml:space="preserve"> СОСТОЯНИЯ</w:t>
      </w:r>
    </w:p>
    <w:p w14:paraId="099E1B6E" w14:textId="77777777" w:rsidR="00FE3521" w:rsidRDefault="008C084A" w:rsidP="00FE3521">
      <w:pPr>
        <w:pStyle w:val="13"/>
        <w:keepNext/>
        <w:keepLines/>
        <w:shd w:val="clear" w:color="auto" w:fill="auto"/>
        <w:spacing w:line="240" w:lineRule="auto"/>
        <w:ind w:firstLine="560"/>
        <w:jc w:val="center"/>
        <w:rPr>
          <w:b/>
          <w:sz w:val="28"/>
          <w:szCs w:val="28"/>
        </w:rPr>
      </w:pPr>
      <w:bookmarkStart w:id="1" w:name="bookmark27"/>
      <w:r w:rsidRPr="008C084A">
        <w:rPr>
          <w:b/>
          <w:sz w:val="28"/>
          <w:szCs w:val="28"/>
        </w:rPr>
        <w:t>1.</w:t>
      </w:r>
      <w:r w:rsidR="00A4525B">
        <w:rPr>
          <w:b/>
          <w:sz w:val="28"/>
          <w:szCs w:val="28"/>
        </w:rPr>
        <w:t>1</w:t>
      </w:r>
      <w:r w:rsidRPr="008C084A">
        <w:rPr>
          <w:b/>
          <w:sz w:val="28"/>
          <w:szCs w:val="28"/>
        </w:rPr>
        <w:t>. Характеристика имеющейся проблемы</w:t>
      </w:r>
      <w:bookmarkEnd w:id="1"/>
    </w:p>
    <w:p w14:paraId="118EF5D3" w14:textId="77777777" w:rsidR="00FE3521" w:rsidRDefault="00FE3521" w:rsidP="00FE3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794F3C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Совершенствование правовых основ организации и функционирования местного самоуправления, уточнение его места и роли в структуре органов власти – одна из первоочередных задач масштабной административной реформы, проводимой в Российской Федерации в настоящее время.</w:t>
      </w:r>
    </w:p>
    <w:p w14:paraId="2CE17163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Реформирование системы местного самоуправления является одним из важнейших условий ускорения социально-экономического развития страны.</w:t>
      </w:r>
    </w:p>
    <w:p w14:paraId="5FC7AC78" w14:textId="77777777" w:rsidR="0040017F" w:rsidRP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На современном этапе проводимая реформа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17F">
        <w:rPr>
          <w:rFonts w:ascii="Times New Roman" w:hAnsi="Times New Roman" w:cs="Times New Roman"/>
          <w:sz w:val="24"/>
          <w:szCs w:val="24"/>
        </w:rPr>
        <w:t xml:space="preserve">требует от органов местного самоуправления эффективного исполнения ими своих полномочий. С этой целью необходимо решать вопросы совершенствования правовой и организационной основ местного самоуправления. Будучи максимально приближенным к населению, местное самоуправление является первичным уровнем организации публичной власти, обеспечивающим устойчивость и демократичный характер всей системы властных институтов. </w:t>
      </w:r>
    </w:p>
    <w:p w14:paraId="0A3058B4" w14:textId="77777777" w:rsidR="0040017F" w:rsidRDefault="0040017F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17F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службы, а также формирование и развитие управленческих кадров и  является одним из условий повышения эффективности взаимодействия общества и власти. Развитие муниципальной службы обеспечивается, в том числе, программами развития муниципальной службы, финансируемыми за счет средств местного бюджета.</w:t>
      </w:r>
    </w:p>
    <w:p w14:paraId="7BC7B473" w14:textId="77777777" w:rsidR="00BC7688" w:rsidRDefault="00BC7688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от </w:t>
      </w:r>
      <w:r w:rsidRPr="00BC7688">
        <w:rPr>
          <w:rFonts w:ascii="Times New Roman" w:eastAsia="Calibri" w:hAnsi="Times New Roman" w:cs="Times New Roman"/>
          <w:sz w:val="24"/>
          <w:szCs w:val="24"/>
        </w:rPr>
        <w:t>03.10.2016 № 326</w:t>
      </w:r>
      <w:r>
        <w:rPr>
          <w:rFonts w:ascii="Times New Roman" w:hAnsi="Times New Roman" w:cs="Times New Roman"/>
          <w:sz w:val="24"/>
          <w:szCs w:val="24"/>
        </w:rPr>
        <w:t xml:space="preserve"> была принята муниципальная программа «Развитие кадрового потенциала администрации МО «Город Удачный» на 2017 – 2021 годы». </w:t>
      </w:r>
      <w:r w:rsidRPr="00BC7688">
        <w:rPr>
          <w:rFonts w:ascii="Times New Roman" w:hAnsi="Times New Roman" w:cs="Times New Roman"/>
          <w:sz w:val="24"/>
          <w:szCs w:val="24"/>
        </w:rPr>
        <w:t xml:space="preserve">По итогам реализации указанной программы за </w:t>
      </w:r>
      <w:r>
        <w:rPr>
          <w:rFonts w:ascii="Times New Roman" w:hAnsi="Times New Roman" w:cs="Times New Roman"/>
          <w:sz w:val="24"/>
          <w:szCs w:val="24"/>
        </w:rPr>
        <w:t>2017 – 2020 годы</w:t>
      </w:r>
      <w:r w:rsidRPr="00BC7688">
        <w:rPr>
          <w:rFonts w:ascii="Times New Roman" w:hAnsi="Times New Roman" w:cs="Times New Roman"/>
          <w:sz w:val="24"/>
          <w:szCs w:val="24"/>
        </w:rPr>
        <w:t xml:space="preserve"> и 1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BC768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7688">
        <w:rPr>
          <w:rFonts w:ascii="Times New Roman" w:hAnsi="Times New Roman" w:cs="Times New Roman"/>
          <w:sz w:val="24"/>
          <w:szCs w:val="24"/>
        </w:rPr>
        <w:t xml:space="preserve"> года достигнуты 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2649"/>
        <w:gridCol w:w="3320"/>
        <w:gridCol w:w="1377"/>
      </w:tblGrid>
      <w:tr w:rsidR="00D55DFA" w14:paraId="58D59B79" w14:textId="77777777" w:rsidTr="00D55DFA">
        <w:tc>
          <w:tcPr>
            <w:tcW w:w="1951" w:type="dxa"/>
          </w:tcPr>
          <w:p w14:paraId="37628F6C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649" w:type="dxa"/>
          </w:tcPr>
          <w:p w14:paraId="5B24EE96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68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0" w:type="auto"/>
          </w:tcPr>
          <w:p w14:paraId="32E1CDD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0" w:type="auto"/>
          </w:tcPr>
          <w:p w14:paraId="1BA30A7A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</w:tr>
      <w:tr w:rsidR="00D55DFA" w14:paraId="4346C0C4" w14:textId="77777777" w:rsidTr="00D55DFA">
        <w:tc>
          <w:tcPr>
            <w:tcW w:w="0" w:type="auto"/>
          </w:tcPr>
          <w:p w14:paraId="15BA50CB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</w:tcPr>
          <w:p w14:paraId="27BA3B70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2E86FA4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B3D21CF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5DFA" w14:paraId="56F1E051" w14:textId="77777777" w:rsidTr="00D55DFA">
        <w:tc>
          <w:tcPr>
            <w:tcW w:w="0" w:type="auto"/>
          </w:tcPr>
          <w:p w14:paraId="0C5DEC62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</w:tcPr>
          <w:p w14:paraId="0A422287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6334DF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943BE8D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DFA" w14:paraId="467E7AB4" w14:textId="77777777" w:rsidTr="00D55DFA">
        <w:tc>
          <w:tcPr>
            <w:tcW w:w="0" w:type="auto"/>
          </w:tcPr>
          <w:p w14:paraId="18376D01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14:paraId="215D7038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18A6D84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3C4F882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5DFA" w14:paraId="5207649B" w14:textId="77777777" w:rsidTr="00D55DFA">
        <w:tc>
          <w:tcPr>
            <w:tcW w:w="0" w:type="auto"/>
          </w:tcPr>
          <w:p w14:paraId="7D361F4F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14:paraId="205C0453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51EA9EA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4692D9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5DFA" w14:paraId="5C65EA10" w14:textId="77777777" w:rsidTr="00D55DFA">
        <w:tc>
          <w:tcPr>
            <w:tcW w:w="0" w:type="auto"/>
          </w:tcPr>
          <w:p w14:paraId="00AB6B39" w14:textId="77777777" w:rsidR="00D55DFA" w:rsidRDefault="00D55DFA" w:rsidP="00D5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 2021г.</w:t>
            </w:r>
          </w:p>
        </w:tc>
        <w:tc>
          <w:tcPr>
            <w:tcW w:w="0" w:type="auto"/>
          </w:tcPr>
          <w:p w14:paraId="4B3D262C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3EE563B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6ED81E" w14:textId="77777777" w:rsidR="00D55DFA" w:rsidRPr="00D55DFA" w:rsidRDefault="00D55DFA" w:rsidP="00D55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D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CD1489F" w14:textId="77777777" w:rsidR="00D55DFA" w:rsidRDefault="00D55DFA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BC951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Современный качественный состав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D4ED2">
        <w:rPr>
          <w:rFonts w:ascii="Times New Roman" w:hAnsi="Times New Roman" w:cs="Times New Roman"/>
          <w:sz w:val="24"/>
          <w:szCs w:val="24"/>
        </w:rPr>
        <w:t xml:space="preserve">МО «Город </w:t>
      </w:r>
      <w:r>
        <w:rPr>
          <w:rFonts w:ascii="Times New Roman" w:hAnsi="Times New Roman" w:cs="Times New Roman"/>
          <w:sz w:val="24"/>
          <w:szCs w:val="24"/>
        </w:rPr>
        <w:t>Удачный</w:t>
      </w:r>
      <w:r w:rsidRPr="009D4ED2">
        <w:rPr>
          <w:rFonts w:ascii="Times New Roman" w:hAnsi="Times New Roman" w:cs="Times New Roman"/>
          <w:sz w:val="24"/>
          <w:szCs w:val="24"/>
        </w:rPr>
        <w:t>» характеризуется следующими показателями:</w:t>
      </w:r>
    </w:p>
    <w:p w14:paraId="71C6DBD3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9D4E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D4ED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ED2">
        <w:rPr>
          <w:rFonts w:ascii="Times New Roman" w:hAnsi="Times New Roman" w:cs="Times New Roman"/>
          <w:sz w:val="24"/>
          <w:szCs w:val="24"/>
        </w:rPr>
        <w:t xml:space="preserve"> работали 5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 xml:space="preserve"> человек,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EC1EB7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D4ED2">
        <w:rPr>
          <w:rFonts w:ascii="Times New Roman" w:hAnsi="Times New Roman" w:cs="Times New Roman"/>
          <w:sz w:val="24"/>
          <w:szCs w:val="24"/>
        </w:rPr>
        <w:t xml:space="preserve"> замещали выборные муниципальные должности - 1, </w:t>
      </w:r>
    </w:p>
    <w:p w14:paraId="2163566E" w14:textId="77777777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- </w:t>
      </w:r>
      <w:r w:rsidR="00822C84">
        <w:rPr>
          <w:rFonts w:ascii="Times New Roman" w:hAnsi="Times New Roman" w:cs="Times New Roman"/>
          <w:sz w:val="24"/>
          <w:szCs w:val="24"/>
        </w:rPr>
        <w:t>43</w:t>
      </w:r>
      <w:r w:rsidRPr="009D4E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AF78EDA" w14:textId="019C4FFA" w:rsid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D2">
        <w:rPr>
          <w:rFonts w:ascii="Times New Roman" w:hAnsi="Times New Roman" w:cs="Times New Roman"/>
          <w:sz w:val="24"/>
          <w:szCs w:val="24"/>
        </w:rPr>
        <w:t xml:space="preserve">должности, не относящиеся к </w:t>
      </w:r>
      <w:r w:rsidR="003A0AD1" w:rsidRPr="009D4ED2">
        <w:rPr>
          <w:rFonts w:ascii="Times New Roman" w:hAnsi="Times New Roman" w:cs="Times New Roman"/>
          <w:sz w:val="24"/>
          <w:szCs w:val="24"/>
        </w:rPr>
        <w:t>муниципальной службе</w:t>
      </w:r>
      <w:r w:rsidRPr="009D4ED2"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C84">
        <w:rPr>
          <w:rFonts w:ascii="Times New Roman" w:hAnsi="Times New Roman" w:cs="Times New Roman"/>
          <w:sz w:val="24"/>
          <w:szCs w:val="24"/>
        </w:rPr>
        <w:t>6,</w:t>
      </w:r>
    </w:p>
    <w:p w14:paraId="063039AF" w14:textId="77777777" w:rsidR="009D4ED2" w:rsidRPr="009D4ED2" w:rsidRDefault="009D4ED2" w:rsidP="009D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техперсонал</w:t>
      </w:r>
      <w:r w:rsidRPr="009D4ED2">
        <w:rPr>
          <w:rFonts w:ascii="Times New Roman" w:hAnsi="Times New Roman" w:cs="Times New Roman"/>
          <w:sz w:val="24"/>
          <w:szCs w:val="24"/>
        </w:rPr>
        <w:t xml:space="preserve"> - </w:t>
      </w:r>
      <w:r w:rsidR="00822C84">
        <w:rPr>
          <w:rFonts w:ascii="Times New Roman" w:hAnsi="Times New Roman" w:cs="Times New Roman"/>
          <w:sz w:val="24"/>
          <w:szCs w:val="24"/>
        </w:rPr>
        <w:t>9</w:t>
      </w:r>
      <w:r w:rsidRPr="009D4ED2">
        <w:rPr>
          <w:rFonts w:ascii="Times New Roman" w:hAnsi="Times New Roman" w:cs="Times New Roman"/>
          <w:sz w:val="24"/>
          <w:szCs w:val="24"/>
        </w:rPr>
        <w:t>.</w:t>
      </w:r>
    </w:p>
    <w:p w14:paraId="0321A50D" w14:textId="77777777" w:rsidR="00BC7688" w:rsidRPr="0040017F" w:rsidRDefault="00A41049" w:rsidP="00BC0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специалистов, не прошедших обучение раз в 3 года, составила 38%.</w:t>
      </w:r>
    </w:p>
    <w:p w14:paraId="3CC59939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0393EDB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2" w:name="bookmark28"/>
      <w:r w:rsidRPr="005C6FA1">
        <w:rPr>
          <w:b/>
          <w:sz w:val="28"/>
          <w:szCs w:val="28"/>
        </w:rPr>
        <w:lastRenderedPageBreak/>
        <w:t>РАЗДЕЛ 2.</w:t>
      </w:r>
      <w:bookmarkEnd w:id="2"/>
    </w:p>
    <w:p w14:paraId="5D132CF7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bookmarkStart w:id="3" w:name="bookmark29"/>
      <w:r w:rsidRPr="005C6FA1">
        <w:rPr>
          <w:b/>
          <w:sz w:val="28"/>
          <w:szCs w:val="28"/>
        </w:rPr>
        <w:t xml:space="preserve">МЕХАНИЗМ РЕАЛИЗАЦИИ ПРОГРАММЫ </w:t>
      </w:r>
    </w:p>
    <w:p w14:paraId="43B0F55E" w14:textId="77777777" w:rsidR="005C6FA1" w:rsidRPr="005C6FA1" w:rsidRDefault="005C6FA1" w:rsidP="005C6FA1">
      <w:pPr>
        <w:pStyle w:val="13"/>
        <w:keepNext/>
        <w:keepLines/>
        <w:shd w:val="clear" w:color="auto" w:fill="auto"/>
        <w:spacing w:after="100" w:afterAutospacing="1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.1. Цели и задачи программы</w:t>
      </w:r>
      <w:bookmarkEnd w:id="3"/>
    </w:p>
    <w:p w14:paraId="76C1F7BA" w14:textId="3C046E5A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Основная цель программы повышение кадрового потенциала </w:t>
      </w:r>
      <w:r w:rsidR="003A0AD1" w:rsidRPr="005C6FA1">
        <w:rPr>
          <w:rFonts w:ascii="Times New Roman" w:hAnsi="Times New Roman" w:cs="Times New Roman"/>
          <w:bCs/>
          <w:sz w:val="24"/>
          <w:szCs w:val="24"/>
        </w:rPr>
        <w:t>ад</w:t>
      </w:r>
      <w:r w:rsidR="003A0AD1">
        <w:rPr>
          <w:rFonts w:ascii="Times New Roman" w:hAnsi="Times New Roman" w:cs="Times New Roman"/>
          <w:bCs/>
          <w:sz w:val="24"/>
          <w:szCs w:val="24"/>
        </w:rPr>
        <w:t>министрации МО</w:t>
      </w:r>
      <w:r w:rsidR="005E56A2">
        <w:rPr>
          <w:rFonts w:ascii="Times New Roman" w:hAnsi="Times New Roman" w:cs="Times New Roman"/>
          <w:bCs/>
          <w:sz w:val="24"/>
          <w:szCs w:val="24"/>
        </w:rPr>
        <w:t xml:space="preserve"> «Город Удачный»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499FF2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Для успешного достижения поставленной цели, предполагается решение следующ</w:t>
      </w:r>
      <w:r w:rsidR="005E56A2">
        <w:rPr>
          <w:rFonts w:ascii="Times New Roman" w:hAnsi="Times New Roman" w:cs="Times New Roman"/>
          <w:bCs/>
          <w:sz w:val="24"/>
          <w:szCs w:val="24"/>
        </w:rPr>
        <w:t>ей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задач</w:t>
      </w:r>
      <w:r w:rsidR="005E56A2">
        <w:rPr>
          <w:rFonts w:ascii="Times New Roman" w:hAnsi="Times New Roman" w:cs="Times New Roman"/>
          <w:bCs/>
          <w:sz w:val="24"/>
          <w:szCs w:val="24"/>
        </w:rPr>
        <w:t>и</w:t>
      </w:r>
      <w:r w:rsidRPr="005C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89C6AE" w14:textId="77777777" w:rsidR="005C6FA1" w:rsidRPr="005C6FA1" w:rsidRDefault="005C6FA1" w:rsidP="00D35A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35A89" w:rsidRPr="00D35A89">
        <w:rPr>
          <w:rFonts w:ascii="Times New Roman" w:hAnsi="Times New Roman" w:cs="Times New Roman"/>
          <w:bCs/>
          <w:sz w:val="24"/>
          <w:szCs w:val="24"/>
        </w:rPr>
        <w:t>формирование системы непрерывного обучения специалистов</w:t>
      </w:r>
      <w:r w:rsidRPr="005C6F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74118">
        <w:rPr>
          <w:rFonts w:ascii="Times New Roman" w:hAnsi="Times New Roman" w:cs="Times New Roman"/>
          <w:bCs/>
          <w:sz w:val="24"/>
          <w:szCs w:val="24"/>
        </w:rPr>
        <w:t xml:space="preserve">профессиональная переподготовка, </w:t>
      </w: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</w:t>
      </w:r>
      <w:r w:rsidR="00E74118">
        <w:rPr>
          <w:rFonts w:ascii="Times New Roman" w:hAnsi="Times New Roman" w:cs="Times New Roman"/>
          <w:bCs/>
          <w:sz w:val="24"/>
          <w:szCs w:val="24"/>
        </w:rPr>
        <w:t>, семинары</w:t>
      </w:r>
      <w:r w:rsidRPr="005C6FA1">
        <w:rPr>
          <w:rFonts w:ascii="Times New Roman" w:hAnsi="Times New Roman" w:cs="Times New Roman"/>
          <w:bCs/>
          <w:sz w:val="24"/>
          <w:szCs w:val="24"/>
        </w:rPr>
        <w:t>).</w:t>
      </w:r>
    </w:p>
    <w:p w14:paraId="5197CAC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Профессиональной переподготовкой является приобретение дополнительных знаний и навыков, необходимых для осуществления специалистами нового вида профессиональной служебной деятельности.</w:t>
      </w:r>
    </w:p>
    <w:p w14:paraId="474B8F75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Профессиональная переподготовка осуществляется в целях:</w:t>
      </w:r>
    </w:p>
    <w:p w14:paraId="38CB60CF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совершенствования знаний специалистов или получения ими дополнительных знаний для выполнения нового вида профессиональной деятельности;</w:t>
      </w:r>
    </w:p>
    <w:p w14:paraId="6D4DAEDA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получения дополнительной квалификации.</w:t>
      </w:r>
    </w:p>
    <w:p w14:paraId="5839D03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Повышением квалификации является обновление знаний и совершенствование навыков специалистов,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14:paraId="3CF6957E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Нормативный срок прохождения профессиональной переподготовки для выполнения муниципальными служащими нового вида профессиональной деятельности должен составлять не менее 250 аудиторных часов.</w:t>
      </w:r>
    </w:p>
    <w:p w14:paraId="5AD1DABD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Повышение квалификации должно осуществляться посредством:</w:t>
      </w:r>
    </w:p>
    <w:p w14:paraId="3FC167F1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а) освоения актуальных изменений в конкретных вопросах профессиональной деятельности специалистов (тематические и проблемные конференции и семинары) - объемом от 18 до 72 аудиторных часов (краткосрочное повышение квалификации);</w:t>
      </w:r>
    </w:p>
    <w:p w14:paraId="79BD55E0" w14:textId="77777777" w:rsid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б) комплексного обновления знаний специалистов по ряду вопросов в установленной сфере профессиональной служебной деятельности для решения соответствующих профессиональных задач - объемом от 73 до 144 аудиторных часов.</w:t>
      </w:r>
    </w:p>
    <w:p w14:paraId="6F945D98" w14:textId="4F7AFFBB" w:rsidR="00CA704F" w:rsidRDefault="003A0AD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88A">
        <w:rPr>
          <w:rFonts w:ascii="Times New Roman" w:hAnsi="Times New Roman" w:cs="Times New Roman"/>
          <w:bCs/>
          <w:sz w:val="24"/>
          <w:szCs w:val="24"/>
        </w:rPr>
        <w:t>Семинар –</w:t>
      </w:r>
      <w:r w:rsidR="0099788A" w:rsidRPr="0099788A">
        <w:rPr>
          <w:rFonts w:ascii="Times New Roman" w:hAnsi="Times New Roman" w:cs="Times New Roman"/>
          <w:bCs/>
          <w:sz w:val="24"/>
          <w:szCs w:val="24"/>
        </w:rPr>
        <w:t xml:space="preserve"> это форма обучения практического характера, которая направлена на углубленную проработку теоретического материала.</w:t>
      </w:r>
    </w:p>
    <w:p w14:paraId="29D78DBA" w14:textId="77777777" w:rsidR="00A41049" w:rsidRDefault="00A41049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41049">
        <w:rPr>
          <w:rFonts w:ascii="Times New Roman" w:hAnsi="Times New Roman" w:cs="Times New Roman"/>
          <w:bCs/>
          <w:sz w:val="24"/>
          <w:szCs w:val="24"/>
        </w:rPr>
        <w:t>ебинар — это обучающее онлайн-заняти</w:t>
      </w:r>
      <w:r>
        <w:rPr>
          <w:rFonts w:ascii="Times New Roman" w:hAnsi="Times New Roman" w:cs="Times New Roman"/>
          <w:bCs/>
          <w:sz w:val="24"/>
          <w:szCs w:val="24"/>
        </w:rPr>
        <w:t>е.</w:t>
      </w:r>
    </w:p>
    <w:p w14:paraId="4D64D5A3" w14:textId="77777777" w:rsidR="005C6FA1" w:rsidRPr="005C6FA1" w:rsidRDefault="005C6FA1" w:rsidP="005C6F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6FA1">
        <w:rPr>
          <w:rFonts w:ascii="Times New Roman" w:hAnsi="Times New Roman" w:cs="Times New Roman"/>
          <w:bCs/>
          <w:sz w:val="24"/>
          <w:szCs w:val="24"/>
        </w:rPr>
        <w:t>Основными принципами повышения профессионального уровня специалистов являются обязательность, периодичность и целевая направленность.</w:t>
      </w:r>
    </w:p>
    <w:p w14:paraId="3064A97B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20C6904E" w14:textId="77777777" w:rsidR="006D277D" w:rsidRDefault="006D277D" w:rsidP="006D277D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7C9AB1C9" w14:textId="77777777" w:rsidR="00FB5023" w:rsidRDefault="005C6FA1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4" w:name="bookmark30"/>
      <w:r>
        <w:rPr>
          <w:b/>
          <w:sz w:val="28"/>
          <w:szCs w:val="28"/>
        </w:rPr>
        <w:t>2</w:t>
      </w:r>
      <w:r w:rsidRPr="005C6FA1">
        <w:rPr>
          <w:b/>
          <w:sz w:val="28"/>
          <w:szCs w:val="28"/>
        </w:rPr>
        <w:t>.2. Общий порядок реализации программ</w:t>
      </w:r>
      <w:bookmarkEnd w:id="4"/>
      <w:r>
        <w:rPr>
          <w:b/>
          <w:sz w:val="28"/>
          <w:szCs w:val="28"/>
        </w:rPr>
        <w:t>ы</w:t>
      </w:r>
    </w:p>
    <w:p w14:paraId="55A367BA" w14:textId="77777777" w:rsid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CF2036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путём исполнения мероприятий, являющихся стратегическими направлениями достижения поставленной цели.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B5023">
        <w:rPr>
          <w:rFonts w:ascii="Times New Roman" w:hAnsi="Times New Roman" w:cs="Times New Roman"/>
          <w:sz w:val="24"/>
          <w:szCs w:val="24"/>
        </w:rPr>
        <w:t xml:space="preserve">ероприятия подробно изложены в </w:t>
      </w:r>
      <w:r>
        <w:rPr>
          <w:rFonts w:ascii="Times New Roman" w:hAnsi="Times New Roman" w:cs="Times New Roman"/>
          <w:sz w:val="24"/>
          <w:szCs w:val="24"/>
        </w:rPr>
        <w:t>Перечне мероприятий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3D13A90F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на основе </w:t>
      </w:r>
      <w:r>
        <w:rPr>
          <w:rFonts w:ascii="Times New Roman" w:hAnsi="Times New Roman" w:cs="Times New Roman"/>
          <w:sz w:val="24"/>
          <w:szCs w:val="24"/>
        </w:rPr>
        <w:t>договоров</w:t>
      </w:r>
      <w:r w:rsidRPr="00FB502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Pr="00FB50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97E97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>В Программу могут вноситься изменения и дополнения в связи с изменением действующей нормативно-правовой базы и с учетом социально-экономического положения МО «Город Удачный».</w:t>
      </w:r>
    </w:p>
    <w:p w14:paraId="3C8A2E0A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lastRenderedPageBreak/>
        <w:t xml:space="preserve"> Общая координация хода выполнения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главным специалистом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Pr="00FB5023">
        <w:rPr>
          <w:rFonts w:ascii="Times New Roman" w:hAnsi="Times New Roman" w:cs="Times New Roman"/>
          <w:sz w:val="24"/>
          <w:szCs w:val="24"/>
        </w:rPr>
        <w:t>.</w:t>
      </w:r>
    </w:p>
    <w:p w14:paraId="1C14FE8A" w14:textId="77777777" w:rsidR="00FB5023" w:rsidRPr="00FB5023" w:rsidRDefault="00FB5023" w:rsidP="002838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Общее текущее управление и оперативный контроль реализации Программы возлагается на </w:t>
      </w:r>
      <w:r w:rsidR="002838FE">
        <w:rPr>
          <w:rFonts w:ascii="Times New Roman" w:hAnsi="Times New Roman" w:cs="Times New Roman"/>
          <w:sz w:val="24"/>
          <w:szCs w:val="24"/>
        </w:rPr>
        <w:t xml:space="preserve">главного специалиста по </w:t>
      </w:r>
      <w:r w:rsidR="0078432B">
        <w:rPr>
          <w:rFonts w:ascii="Times New Roman" w:hAnsi="Times New Roman" w:cs="Times New Roman"/>
          <w:sz w:val="24"/>
          <w:szCs w:val="24"/>
        </w:rPr>
        <w:t>кадрам и муниципальной службе</w:t>
      </w:r>
      <w:r w:rsidR="002838FE" w:rsidRPr="00FB5023">
        <w:rPr>
          <w:rFonts w:ascii="Times New Roman" w:hAnsi="Times New Roman" w:cs="Times New Roman"/>
          <w:sz w:val="24"/>
          <w:szCs w:val="24"/>
        </w:rPr>
        <w:t>.</w:t>
      </w:r>
    </w:p>
    <w:p w14:paraId="6C75C3DB" w14:textId="77777777" w:rsidR="00FB5023" w:rsidRPr="00FB5023" w:rsidRDefault="00FB5023" w:rsidP="00FB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023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программы и контроль её исполнения осуществляется в форме отчета и мониторинга.  </w:t>
      </w:r>
    </w:p>
    <w:p w14:paraId="7CE78C96" w14:textId="77777777" w:rsidR="00811BAB" w:rsidRDefault="00811BA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094336" w14:textId="6393B0C9" w:rsidR="00A438DE" w:rsidRDefault="00382346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B40E7" wp14:editId="52BE24B9">
                <wp:simplePos x="0" y="0"/>
                <wp:positionH relativeFrom="column">
                  <wp:posOffset>1410970</wp:posOffset>
                </wp:positionH>
                <wp:positionV relativeFrom="paragraph">
                  <wp:posOffset>188595</wp:posOffset>
                </wp:positionV>
                <wp:extent cx="2219325" cy="784860"/>
                <wp:effectExtent l="81280" t="80010" r="13970" b="1143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84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4B34B4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Цель</w:t>
                            </w:r>
                          </w:p>
                          <w:p w14:paraId="6F31D6C6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повышение кадрового потенциала администрации  МО «Город Удачный»</w:t>
                            </w:r>
                          </w:p>
                          <w:p w14:paraId="66094DA8" w14:textId="77777777" w:rsidR="009E3D56" w:rsidRPr="003D0C4A" w:rsidRDefault="009E3D56" w:rsidP="00A438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B40E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111.1pt;margin-top:14.85pt;width:174.75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">
                <v:shadow on="t" opacity=".5" offset="-6pt,-6pt"/>
                <v:textbox>
                  <w:txbxContent>
                    <w:p w14:paraId="5B4B34B4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Цель</w:t>
                      </w:r>
                    </w:p>
                    <w:p w14:paraId="6F31D6C6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повышение кадрового потенциала администрации  МО «Город Удачный»</w:t>
                      </w:r>
                    </w:p>
                    <w:p w14:paraId="66094DA8" w14:textId="77777777" w:rsidR="009E3D56" w:rsidRPr="003D0C4A" w:rsidRDefault="009E3D56" w:rsidP="00A438D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645E09" w14:textId="77777777" w:rsidR="00FB5023" w:rsidRDefault="00FB5023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15785CEF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4591F240" w14:textId="77777777" w:rsidR="00A438DE" w:rsidRDefault="00A438DE" w:rsidP="00A438DE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B074849" w14:textId="2D2B679A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5954B" wp14:editId="2C5AA9A8">
                <wp:simplePos x="0" y="0"/>
                <wp:positionH relativeFrom="column">
                  <wp:posOffset>2529840</wp:posOffset>
                </wp:positionH>
                <wp:positionV relativeFrom="paragraph">
                  <wp:posOffset>155575</wp:posOffset>
                </wp:positionV>
                <wp:extent cx="0" cy="257175"/>
                <wp:effectExtent l="57150" t="7620" r="57150" b="209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5CE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99.2pt;margin-top:12.2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316CD37D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6FA3A60" w14:textId="72F4D141" w:rsidR="00A438DE" w:rsidRDefault="00382346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D1AA3" wp14:editId="1F67FA2A">
                <wp:simplePos x="0" y="0"/>
                <wp:positionH relativeFrom="column">
                  <wp:posOffset>1537970</wp:posOffset>
                </wp:positionH>
                <wp:positionV relativeFrom="paragraph">
                  <wp:posOffset>75565</wp:posOffset>
                </wp:positionV>
                <wp:extent cx="1914525" cy="746760"/>
                <wp:effectExtent l="84455" t="79375" r="10795" b="1206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46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6FACFE" w14:textId="77777777" w:rsidR="009E3D56" w:rsidRPr="00A438DE" w:rsidRDefault="009E3D56" w:rsidP="00A438DE">
                            <w:pPr>
                              <w:tabs>
                                <w:tab w:val="left" w:pos="389"/>
                                <w:tab w:val="left" w:pos="9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Задача </w:t>
                            </w:r>
                          </w:p>
                          <w:p w14:paraId="4A4C3B1A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формирования системы непрерывного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образования специалистов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D1AA3" id="AutoShape 3" o:spid="_x0000_s1027" type="#_x0000_t176" style="position:absolute;left:0;text-align:left;margin-left:121.1pt;margin-top:5.95pt;width:150.75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">
                <v:shadow on="t" opacity=".5" offset="-6pt,-6pt"/>
                <v:textbox>
                  <w:txbxContent>
                    <w:p w14:paraId="0F6FACFE" w14:textId="77777777" w:rsidR="009E3D56" w:rsidRPr="00A438DE" w:rsidRDefault="009E3D56" w:rsidP="00A438DE">
                      <w:pPr>
                        <w:tabs>
                          <w:tab w:val="left" w:pos="389"/>
                          <w:tab w:val="left" w:pos="9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Задача </w:t>
                      </w:r>
                    </w:p>
                    <w:p w14:paraId="4A4C3B1A" w14:textId="77777777" w:rsidR="009E3D56" w:rsidRDefault="009E3D56" w:rsidP="00A438DE">
                      <w:pPr>
                        <w:spacing w:after="0" w:line="240" w:lineRule="auto"/>
                        <w:jc w:val="both"/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формирования системы непрерывного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образования специалистов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389E5828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DA8C3DC" w14:textId="77777777" w:rsidR="00A438DE" w:rsidRDefault="00A438DE" w:rsidP="00A438DE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E6E93C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2836B9" w14:textId="64C76608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3C87D" wp14:editId="14142B22">
                <wp:simplePos x="0" y="0"/>
                <wp:positionH relativeFrom="column">
                  <wp:posOffset>3396615</wp:posOffset>
                </wp:positionH>
                <wp:positionV relativeFrom="paragraph">
                  <wp:posOffset>55880</wp:posOffset>
                </wp:positionV>
                <wp:extent cx="1857375" cy="1685925"/>
                <wp:effectExtent l="76200" t="77470" r="9525" b="825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85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F5B568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1A3D0DC8" w14:textId="77777777" w:rsidR="009E3D56" w:rsidRPr="00A438DE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Направление специалистов на повышение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квалификации для обновления знаний и</w:t>
                            </w:r>
                            <w:r w:rsidRPr="00BD325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совершенствования 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навыков (объемом от 18 до 144 аудиторных часов)</w:t>
                            </w:r>
                          </w:p>
                          <w:p w14:paraId="33467192" w14:textId="77777777" w:rsidR="009E3D56" w:rsidRPr="00A438DE" w:rsidRDefault="009E3D56" w:rsidP="00A438DE">
                            <w:pPr>
                              <w:ind w:left="-142" w:firstLine="426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07FC58E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CAB86C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3C87D" id="AutoShape 5" o:spid="_x0000_s1028" type="#_x0000_t176" style="position:absolute;left:0;text-align:left;margin-left:267.45pt;margin-top:4.4pt;width:146.2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">
                <v:shadow on="t" opacity=".5" offset="-6pt,-6pt"/>
                <v:textbox>
                  <w:txbxContent>
                    <w:p w14:paraId="11F5B568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1A3D0DC8" w14:textId="77777777" w:rsidR="009E3D56" w:rsidRPr="00A438DE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Направление специалистов на повышение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квалификации для обновления знаний и</w:t>
                      </w:r>
                      <w:r w:rsidRPr="00BD325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совершенствования 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навыков (объемом от 18 до 144 аудиторных часов)</w:t>
                      </w:r>
                    </w:p>
                    <w:p w14:paraId="33467192" w14:textId="77777777" w:rsidR="009E3D56" w:rsidRPr="00A438DE" w:rsidRDefault="009E3D56" w:rsidP="00A438DE">
                      <w:pPr>
                        <w:ind w:left="-142" w:firstLine="426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07FC58E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CAB86C" w14:textId="77777777" w:rsidR="009E3D56" w:rsidRDefault="009E3D56" w:rsidP="00A438D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F4532" wp14:editId="71E3E969">
                <wp:simplePos x="0" y="0"/>
                <wp:positionH relativeFrom="column">
                  <wp:posOffset>-52705</wp:posOffset>
                </wp:positionH>
                <wp:positionV relativeFrom="paragraph">
                  <wp:posOffset>55880</wp:posOffset>
                </wp:positionV>
                <wp:extent cx="1857375" cy="1693545"/>
                <wp:effectExtent l="84455" t="7747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93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0934B7" w14:textId="77777777" w:rsidR="009E3D56" w:rsidRPr="006C4016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C401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Мероприятие:</w:t>
                            </w:r>
                          </w:p>
                          <w:p w14:paraId="5937F006" w14:textId="77777777" w:rsidR="009E3D56" w:rsidRDefault="009E3D56" w:rsidP="00A438D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специалистов на профессиональную переподготовку для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выполнения специалистами</w:t>
                            </w:r>
                            <w:r w:rsidRPr="00A438D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нового вида профессиональной деятельности (объемом</w:t>
                            </w:r>
                            <w:r w:rsidRPr="00A438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менее 250 аудиторных часов)</w:t>
                            </w:r>
                          </w:p>
                          <w:p w14:paraId="52000214" w14:textId="77777777" w:rsidR="009E3D56" w:rsidRPr="008A06A7" w:rsidRDefault="009E3D56" w:rsidP="00A438DE">
                            <w:pPr>
                              <w:ind w:left="-142" w:firstLine="426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5C8DC8" w14:textId="77777777" w:rsidR="009E3D56" w:rsidRDefault="009E3D56" w:rsidP="00A4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F4532" id="AutoShape 4" o:spid="_x0000_s1029" type="#_x0000_t176" style="position:absolute;left:0;text-align:left;margin-left:-4.15pt;margin-top:4.4pt;width:146.2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">
                <v:shadow on="t" opacity=".5" offset="-6pt,-6pt"/>
                <v:textbox>
                  <w:txbxContent>
                    <w:p w14:paraId="010934B7" w14:textId="77777777" w:rsidR="009E3D56" w:rsidRPr="006C4016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C401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Мероприятие:</w:t>
                      </w:r>
                    </w:p>
                    <w:p w14:paraId="5937F006" w14:textId="77777777" w:rsidR="009E3D56" w:rsidRDefault="009E3D56" w:rsidP="00A438D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Направление специалистов на профессиональную переподготовку для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выполнения специалистами</w:t>
                      </w:r>
                      <w:r w:rsidRPr="00A438D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нового вида профессиональной деятельности (объемом</w:t>
                      </w:r>
                      <w:r w:rsidRPr="00A438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менее 250 аудиторных часов)</w:t>
                      </w:r>
                    </w:p>
                    <w:p w14:paraId="52000214" w14:textId="77777777" w:rsidR="009E3D56" w:rsidRPr="008A06A7" w:rsidRDefault="009E3D56" w:rsidP="00A438DE">
                      <w:pPr>
                        <w:ind w:left="-142" w:firstLine="426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55C8DC8" w14:textId="77777777" w:rsidR="009E3D56" w:rsidRDefault="009E3D56" w:rsidP="00A438DE"/>
                  </w:txbxContent>
                </v:textbox>
              </v:shape>
            </w:pict>
          </mc:Fallback>
        </mc:AlternateContent>
      </w:r>
    </w:p>
    <w:p w14:paraId="28C83398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37026A3" w14:textId="77777777" w:rsidR="00A438DE" w:rsidRDefault="00A438DE" w:rsidP="00A438DE">
      <w:pPr>
        <w:pStyle w:val="40"/>
        <w:shd w:val="clear" w:color="auto" w:fill="auto"/>
        <w:tabs>
          <w:tab w:val="left" w:pos="6862"/>
          <w:tab w:val="left" w:leader="underscore" w:pos="10054"/>
        </w:tabs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086FB95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6E37B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05CC80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273100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3339F78A" w14:textId="62AFB6A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3E4449" wp14:editId="356AF116">
                <wp:simplePos x="0" y="0"/>
                <wp:positionH relativeFrom="column">
                  <wp:posOffset>2617470</wp:posOffset>
                </wp:positionH>
                <wp:positionV relativeFrom="paragraph">
                  <wp:posOffset>5715</wp:posOffset>
                </wp:positionV>
                <wp:extent cx="0" cy="304800"/>
                <wp:effectExtent l="59055" t="10795" r="55245" b="1778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57AF" id="AutoShape 11" o:spid="_x0000_s1026" type="#_x0000_t32" style="position:absolute;margin-left:206.1pt;margin-top:.45pt;width:0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">
                <v:stroke endarrow="block"/>
              </v:shape>
            </w:pict>
          </mc:Fallback>
        </mc:AlternateContent>
      </w:r>
    </w:p>
    <w:p w14:paraId="51DA48AA" w14:textId="6D05410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E9C68" wp14:editId="12BCB8AB">
                <wp:simplePos x="0" y="0"/>
                <wp:positionH relativeFrom="column">
                  <wp:posOffset>1804670</wp:posOffset>
                </wp:positionH>
                <wp:positionV relativeFrom="paragraph">
                  <wp:posOffset>113665</wp:posOffset>
                </wp:positionV>
                <wp:extent cx="1647825" cy="609600"/>
                <wp:effectExtent l="84455" t="85090" r="1079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BC9DD5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Финансирование:</w:t>
                            </w:r>
                          </w:p>
                          <w:p w14:paraId="3CFFF4BB" w14:textId="77777777" w:rsidR="009E3D56" w:rsidRPr="00A438DE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Бюджет МО 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9C68" id="AutoShape 6" o:spid="_x0000_s1030" type="#_x0000_t176" style="position:absolute;left:0;text-align:left;margin-left:142.1pt;margin-top:8.95pt;width:129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">
                <v:shadow on="t" opacity=".5" offset="-6pt,-6pt"/>
                <v:textbox>
                  <w:txbxContent>
                    <w:p w14:paraId="76BC9DD5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Финансирование:</w:t>
                      </w:r>
                    </w:p>
                    <w:p w14:paraId="3CFFF4BB" w14:textId="77777777" w:rsidR="009E3D56" w:rsidRPr="00A438DE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Бюджет МО «Город Удачный»</w:t>
                      </w:r>
                    </w:p>
                  </w:txbxContent>
                </v:textbox>
              </v:shape>
            </w:pict>
          </mc:Fallback>
        </mc:AlternateContent>
      </w:r>
    </w:p>
    <w:p w14:paraId="3E22924D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F53671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DA5E1E0" w14:textId="44D6FC77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30D3C" wp14:editId="524BE682">
                <wp:simplePos x="0" y="0"/>
                <wp:positionH relativeFrom="column">
                  <wp:posOffset>2617470</wp:posOffset>
                </wp:positionH>
                <wp:positionV relativeFrom="paragraph">
                  <wp:posOffset>109855</wp:posOffset>
                </wp:positionV>
                <wp:extent cx="0" cy="304800"/>
                <wp:effectExtent l="59055" t="8255" r="55245" b="2032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9973C" id="AutoShape 12" o:spid="_x0000_s1026" type="#_x0000_t32" style="position:absolute;margin-left:206.1pt;margin-top:8.65pt;width:0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">
                <v:stroke endarrow="block"/>
              </v:shape>
            </w:pict>
          </mc:Fallback>
        </mc:AlternateContent>
      </w:r>
    </w:p>
    <w:p w14:paraId="6FD71B06" w14:textId="2E09A016" w:rsidR="00A438DE" w:rsidRDefault="00382346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F8D44" wp14:editId="14C03DA5">
                <wp:simplePos x="0" y="0"/>
                <wp:positionH relativeFrom="column">
                  <wp:posOffset>1615440</wp:posOffset>
                </wp:positionH>
                <wp:positionV relativeFrom="paragraph">
                  <wp:posOffset>154940</wp:posOffset>
                </wp:positionV>
                <wp:extent cx="2000250" cy="2999740"/>
                <wp:effectExtent l="76200" t="7683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9997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3184A83" w14:textId="77777777" w:rsidR="009E3D56" w:rsidRPr="00A438DE" w:rsidRDefault="009E3D56" w:rsidP="00A438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438D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Результат:</w:t>
                            </w:r>
                          </w:p>
                          <w:p w14:paraId="05EF74C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профессиональную переподготовку</w:t>
                            </w:r>
                          </w:p>
                          <w:p w14:paraId="4E60EE5C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7A50BFF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курсы повышения квалификации</w:t>
                            </w:r>
                          </w:p>
                          <w:p w14:paraId="11CA27E8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69A2E9" w14:textId="77777777" w:rsidR="009E3D56" w:rsidRDefault="009E3D56" w:rsidP="00A452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Увеличение доли специалистов, прошедших семинары, вебинары</w:t>
                            </w:r>
                          </w:p>
                          <w:p w14:paraId="569B7DE4" w14:textId="77777777" w:rsidR="009E3D5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63964FA" w14:textId="77777777" w:rsidR="009E3D56" w:rsidRPr="006C4016" w:rsidRDefault="009E3D56" w:rsidP="006C401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Снижение доли специалистов, не прошедших обучение раз в 3 года</w:t>
                            </w:r>
                          </w:p>
                          <w:p w14:paraId="02E399CC" w14:textId="77777777" w:rsidR="009E3D56" w:rsidRDefault="009E3D56" w:rsidP="006C401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F8D44" id="AutoShape 7" o:spid="_x0000_s1031" type="#_x0000_t176" style="position:absolute;left:0;text-align:left;margin-left:127.2pt;margin-top:12.2pt;width:157.5pt;height:2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">
                <v:shadow on="t" opacity=".5" offset="-6pt,-6pt"/>
                <v:textbox>
                  <w:txbxContent>
                    <w:p w14:paraId="73184A83" w14:textId="77777777" w:rsidR="009E3D56" w:rsidRPr="00A438DE" w:rsidRDefault="009E3D56" w:rsidP="00A438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A438D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Результат:</w:t>
                      </w:r>
                    </w:p>
                    <w:p w14:paraId="05EF74C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профессиональную переподготовку</w:t>
                      </w:r>
                    </w:p>
                    <w:p w14:paraId="4E60EE5C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7A50BFF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курсы повышения квалификации</w:t>
                      </w:r>
                    </w:p>
                    <w:p w14:paraId="11CA27E8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369A2E9" w14:textId="77777777" w:rsidR="009E3D56" w:rsidRDefault="009E3D56" w:rsidP="00A4525B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Увеличение доли специалистов, прошедших семинары, вебинары</w:t>
                      </w:r>
                    </w:p>
                    <w:p w14:paraId="569B7DE4" w14:textId="77777777" w:rsidR="009E3D5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63964FA" w14:textId="77777777" w:rsidR="009E3D56" w:rsidRPr="006C4016" w:rsidRDefault="009E3D56" w:rsidP="006C401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Снижение доли специалистов, не прошедших обучение раз в 3 года</w:t>
                      </w:r>
                    </w:p>
                    <w:p w14:paraId="02E399CC" w14:textId="77777777" w:rsidR="009E3D56" w:rsidRDefault="009E3D56" w:rsidP="006C401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A34AE6A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213EE73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1AF98B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8830771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75C134CB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1013392C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4C851657" w14:textId="77777777" w:rsidR="00A438DE" w:rsidRDefault="00A438DE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28B6DAC7" w14:textId="77777777" w:rsidR="005C6FA1" w:rsidRP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5C6FA1">
        <w:rPr>
          <w:b/>
          <w:sz w:val="28"/>
          <w:szCs w:val="28"/>
        </w:rPr>
        <w:t>РАЗДЕЛ 3</w:t>
      </w:r>
    </w:p>
    <w:p w14:paraId="09F3CF99" w14:textId="77777777" w:rsidR="00D35A89" w:rsidRDefault="00D35A8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FE91C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4ED0C9" w14:textId="77777777" w:rsidR="00A41049" w:rsidRPr="008A4FE9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lastRenderedPageBreak/>
        <w:t>ПЕРЕЧЕНЬ МЕРОПРИЯТИЙ И РЕСУРСНОЕ ОБЕСПЕЧЕНИЕ</w:t>
      </w:r>
    </w:p>
    <w:p w14:paraId="3BAC5AEE" w14:textId="77777777" w:rsidR="00A41049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 xml:space="preserve">муниципальной программы МО «Город Удачный» «Развитие кадрового потенциала </w:t>
      </w:r>
    </w:p>
    <w:p w14:paraId="5E2920DE" w14:textId="77777777" w:rsidR="005C6FA1" w:rsidRPr="008A4FE9" w:rsidRDefault="00A41049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администрации МО «Город Удачный»</w:t>
      </w:r>
      <w:r w:rsidR="005C6FA1" w:rsidRPr="008A4FE9">
        <w:rPr>
          <w:b/>
          <w:sz w:val="24"/>
          <w:szCs w:val="24"/>
        </w:rPr>
        <w:t xml:space="preserve"> </w:t>
      </w:r>
    </w:p>
    <w:p w14:paraId="6ADEDEA1" w14:textId="77777777" w:rsidR="008A4FE9" w:rsidRPr="008A4FE9" w:rsidRDefault="008A4FE9" w:rsidP="008A4FE9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right"/>
        <w:rPr>
          <w:b/>
          <w:sz w:val="24"/>
          <w:szCs w:val="24"/>
        </w:rPr>
      </w:pPr>
      <w:r w:rsidRPr="008A4FE9">
        <w:rPr>
          <w:b/>
          <w:sz w:val="24"/>
          <w:szCs w:val="24"/>
        </w:rPr>
        <w:t>рублей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4"/>
        <w:gridCol w:w="2941"/>
        <w:gridCol w:w="5457"/>
        <w:gridCol w:w="879"/>
        <w:gridCol w:w="1025"/>
        <w:gridCol w:w="976"/>
        <w:gridCol w:w="1255"/>
        <w:gridCol w:w="1473"/>
      </w:tblGrid>
      <w:tr w:rsidR="00A41049" w:rsidRPr="008A4FE9" w14:paraId="71890216" w14:textId="77777777" w:rsidTr="00A41049">
        <w:tc>
          <w:tcPr>
            <w:tcW w:w="190" w:type="pct"/>
            <w:vMerge w:val="restart"/>
          </w:tcPr>
          <w:p w14:paraId="030FBB9B" w14:textId="77777777" w:rsidR="00A41049" w:rsidRPr="008A4FE9" w:rsidRDefault="00A41049" w:rsidP="005C6FA1">
            <w:pPr>
              <w:pStyle w:val="1"/>
              <w:spacing w:after="0" w:line="274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№ п/п</w:t>
            </w:r>
          </w:p>
        </w:tc>
        <w:tc>
          <w:tcPr>
            <w:tcW w:w="1010" w:type="pct"/>
            <w:vMerge w:val="restart"/>
          </w:tcPr>
          <w:p w14:paraId="0D9CD931" w14:textId="77777777" w:rsidR="00A41049" w:rsidRPr="008A4FE9" w:rsidRDefault="00A41049" w:rsidP="009649E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1874" w:type="pct"/>
            <w:vMerge w:val="restart"/>
          </w:tcPr>
          <w:p w14:paraId="5544E2E6" w14:textId="77777777" w:rsidR="00A41049" w:rsidRPr="008A4FE9" w:rsidRDefault="00A41049" w:rsidP="00A41049">
            <w:pPr>
              <w:pStyle w:val="1"/>
              <w:spacing w:after="0" w:line="278" w:lineRule="exact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pct"/>
            <w:gridSpan w:val="5"/>
          </w:tcPr>
          <w:p w14:paraId="4EC187F1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Финансирование по годам, рублей</w:t>
            </w:r>
          </w:p>
        </w:tc>
      </w:tr>
      <w:tr w:rsidR="00A41049" w:rsidRPr="008A4FE9" w14:paraId="15B27158" w14:textId="77777777" w:rsidTr="008A4FE9">
        <w:tc>
          <w:tcPr>
            <w:tcW w:w="190" w:type="pct"/>
            <w:vMerge/>
          </w:tcPr>
          <w:p w14:paraId="30220885" w14:textId="77777777" w:rsidR="00A41049" w:rsidRPr="008A4FE9" w:rsidRDefault="00A41049" w:rsidP="005C6FA1">
            <w:pPr>
              <w:pStyle w:val="1"/>
              <w:shd w:val="clear" w:color="auto" w:fill="auto"/>
              <w:spacing w:before="0" w:after="0" w:line="274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4AD99FB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4" w:type="pct"/>
            <w:vMerge/>
          </w:tcPr>
          <w:p w14:paraId="32F8E67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</w:p>
        </w:tc>
        <w:tc>
          <w:tcPr>
            <w:tcW w:w="302" w:type="pct"/>
          </w:tcPr>
          <w:p w14:paraId="11AEF4A6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2022</w:t>
            </w:r>
          </w:p>
        </w:tc>
        <w:tc>
          <w:tcPr>
            <w:tcW w:w="352" w:type="pct"/>
          </w:tcPr>
          <w:p w14:paraId="7FEC305C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2023</w:t>
            </w:r>
          </w:p>
        </w:tc>
        <w:tc>
          <w:tcPr>
            <w:tcW w:w="335" w:type="pct"/>
          </w:tcPr>
          <w:p w14:paraId="23083222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2024</w:t>
            </w:r>
          </w:p>
        </w:tc>
        <w:tc>
          <w:tcPr>
            <w:tcW w:w="431" w:type="pct"/>
          </w:tcPr>
          <w:p w14:paraId="0C780DCF" w14:textId="77777777" w:rsidR="00A41049" w:rsidRPr="008A4FE9" w:rsidRDefault="00A41049" w:rsidP="00A4104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115pt"/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2025</w:t>
            </w:r>
          </w:p>
        </w:tc>
        <w:tc>
          <w:tcPr>
            <w:tcW w:w="506" w:type="pct"/>
          </w:tcPr>
          <w:p w14:paraId="74B66E4D" w14:textId="77777777" w:rsidR="00A41049" w:rsidRPr="008A4FE9" w:rsidRDefault="00A41049" w:rsidP="009649E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rStyle w:val="115pt"/>
                <w:b/>
                <w:sz w:val="18"/>
                <w:szCs w:val="18"/>
              </w:rPr>
              <w:t>2026</w:t>
            </w:r>
          </w:p>
        </w:tc>
      </w:tr>
      <w:tr w:rsidR="009E3D56" w:rsidRPr="008A4FE9" w14:paraId="476D6277" w14:textId="77777777" w:rsidTr="008A4FE9">
        <w:trPr>
          <w:trHeight w:val="305"/>
        </w:trPr>
        <w:tc>
          <w:tcPr>
            <w:tcW w:w="190" w:type="pct"/>
            <w:vMerge w:val="restart"/>
          </w:tcPr>
          <w:p w14:paraId="79B2E9B3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pct"/>
            <w:vMerge w:val="restart"/>
          </w:tcPr>
          <w:p w14:paraId="5FBC62B9" w14:textId="77777777" w:rsidR="009E3D56" w:rsidRPr="008A4FE9" w:rsidRDefault="009E3D56" w:rsidP="00A41049">
            <w:pPr>
              <w:rPr>
                <w:sz w:val="18"/>
                <w:szCs w:val="18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</w:t>
            </w:r>
          </w:p>
        </w:tc>
        <w:tc>
          <w:tcPr>
            <w:tcW w:w="1874" w:type="pct"/>
          </w:tcPr>
          <w:p w14:paraId="59244639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5FA6CB93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1CDCC290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5C20C0F6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6F9795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54E49AE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50 000</w:t>
            </w:r>
          </w:p>
        </w:tc>
      </w:tr>
      <w:tr w:rsidR="009E3D56" w:rsidRPr="008A4FE9" w14:paraId="3CFF9A23" w14:textId="77777777" w:rsidTr="008A4FE9">
        <w:trPr>
          <w:trHeight w:val="275"/>
        </w:trPr>
        <w:tc>
          <w:tcPr>
            <w:tcW w:w="190" w:type="pct"/>
            <w:vMerge/>
          </w:tcPr>
          <w:p w14:paraId="4A67494B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73A8D2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2B2073A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1702A99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5C2FBA8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E129B64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AE00B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024C0A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0F5ADF9E" w14:textId="77777777" w:rsidTr="008A4FE9">
        <w:trPr>
          <w:trHeight w:val="288"/>
        </w:trPr>
        <w:tc>
          <w:tcPr>
            <w:tcW w:w="190" w:type="pct"/>
            <w:vMerge/>
          </w:tcPr>
          <w:p w14:paraId="34C917E4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A6643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7604CE8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473247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4ACE5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0D987CF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3C0B9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E961970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42813789" w14:textId="77777777" w:rsidTr="008A4FE9">
        <w:trPr>
          <w:trHeight w:val="178"/>
        </w:trPr>
        <w:tc>
          <w:tcPr>
            <w:tcW w:w="190" w:type="pct"/>
            <w:vMerge/>
          </w:tcPr>
          <w:p w14:paraId="2C4162A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3735C1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BA1B97F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6562BBB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2D882AC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719BCE1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16FC6A6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824B00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AAFF304" w14:textId="77777777" w:rsidTr="008A4FE9">
        <w:trPr>
          <w:trHeight w:val="251"/>
        </w:trPr>
        <w:tc>
          <w:tcPr>
            <w:tcW w:w="190" w:type="pct"/>
            <w:vMerge/>
          </w:tcPr>
          <w:p w14:paraId="723C5171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0F0D519E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0D00CDBA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72E11C4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352" w:type="pct"/>
          </w:tcPr>
          <w:p w14:paraId="4107BDF8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335" w:type="pct"/>
          </w:tcPr>
          <w:p w14:paraId="610FA0A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431" w:type="pct"/>
          </w:tcPr>
          <w:p w14:paraId="2F92B3B5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9E3D56" w:rsidRPr="008A4FE9" w14:paraId="6226163F" w14:textId="77777777" w:rsidTr="008A4FE9">
        <w:trPr>
          <w:trHeight w:val="415"/>
        </w:trPr>
        <w:tc>
          <w:tcPr>
            <w:tcW w:w="190" w:type="pct"/>
            <w:vMerge/>
          </w:tcPr>
          <w:p w14:paraId="6B0AAE4D" w14:textId="77777777" w:rsidR="009E3D56" w:rsidRPr="008A4FE9" w:rsidRDefault="009E3D56" w:rsidP="005C6F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3CDB59D" w14:textId="77777777" w:rsidR="009E3D56" w:rsidRPr="008A4FE9" w:rsidRDefault="009E3D56" w:rsidP="00A438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4" w:type="pct"/>
          </w:tcPr>
          <w:p w14:paraId="55BD0267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F12165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F0CBAD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47C24FD0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47CBF99" w14:textId="77777777" w:rsidR="009E3D56" w:rsidRPr="008A4FE9" w:rsidRDefault="009E3D56" w:rsidP="009649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0CF0C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05F2DB2" w14:textId="77777777" w:rsidTr="008A4FE9">
        <w:trPr>
          <w:trHeight w:val="316"/>
        </w:trPr>
        <w:tc>
          <w:tcPr>
            <w:tcW w:w="190" w:type="pct"/>
            <w:vMerge w:val="restart"/>
          </w:tcPr>
          <w:p w14:paraId="6A30611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2</w:t>
            </w:r>
          </w:p>
        </w:tc>
        <w:tc>
          <w:tcPr>
            <w:tcW w:w="1010" w:type="pct"/>
            <w:vMerge w:val="restart"/>
          </w:tcPr>
          <w:p w14:paraId="5D090F36" w14:textId="77777777" w:rsidR="009E3D56" w:rsidRPr="008A4FE9" w:rsidRDefault="009E3D56" w:rsidP="00A4104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 xml:space="preserve">Повышение квалификации </w:t>
            </w:r>
          </w:p>
        </w:tc>
        <w:tc>
          <w:tcPr>
            <w:tcW w:w="1874" w:type="pct"/>
          </w:tcPr>
          <w:p w14:paraId="3F99676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1FC921" w14:textId="2F12A8E2" w:rsidR="009E3D56" w:rsidRPr="003A0AD1" w:rsidRDefault="003A0AD1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2</w:t>
            </w:r>
            <w:r w:rsidR="0032097E">
              <w:rPr>
                <w:b/>
                <w:sz w:val="18"/>
                <w:szCs w:val="18"/>
              </w:rPr>
              <w:t>58</w:t>
            </w:r>
            <w:r w:rsidR="009E3D56" w:rsidRPr="003A0AD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0D73EF7A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33B6D1C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079B349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683E12AC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9E3D56">
              <w:rPr>
                <w:b/>
                <w:sz w:val="18"/>
                <w:szCs w:val="18"/>
              </w:rPr>
              <w:t>175 000</w:t>
            </w:r>
          </w:p>
        </w:tc>
      </w:tr>
      <w:tr w:rsidR="009E3D56" w:rsidRPr="008A4FE9" w14:paraId="262E1878" w14:textId="77777777" w:rsidTr="008A4FE9">
        <w:trPr>
          <w:trHeight w:val="325"/>
        </w:trPr>
        <w:tc>
          <w:tcPr>
            <w:tcW w:w="190" w:type="pct"/>
            <w:vMerge/>
          </w:tcPr>
          <w:p w14:paraId="4E68DE0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819AC2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BED005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4E331D10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9EEDAA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B46614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560FA8C1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1C9CF9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29748F5" w14:textId="77777777" w:rsidTr="008A4FE9">
        <w:trPr>
          <w:trHeight w:val="171"/>
        </w:trPr>
        <w:tc>
          <w:tcPr>
            <w:tcW w:w="190" w:type="pct"/>
            <w:vMerge/>
          </w:tcPr>
          <w:p w14:paraId="516D7F0C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0AFC5D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245210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51108FE9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36DC859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5ABA49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44D73AA2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FF12EA6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1C87F35" w14:textId="77777777" w:rsidTr="008A4FE9">
        <w:trPr>
          <w:trHeight w:val="200"/>
        </w:trPr>
        <w:tc>
          <w:tcPr>
            <w:tcW w:w="190" w:type="pct"/>
            <w:vMerge/>
          </w:tcPr>
          <w:p w14:paraId="70D6B0B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747961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0567A6E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60A381BC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BB4F6D7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686E855F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2FF83AC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F6B487B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457635C" w14:textId="77777777" w:rsidTr="008A4FE9">
        <w:trPr>
          <w:trHeight w:val="313"/>
        </w:trPr>
        <w:tc>
          <w:tcPr>
            <w:tcW w:w="190" w:type="pct"/>
            <w:vMerge/>
          </w:tcPr>
          <w:p w14:paraId="63C4FD00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72AE6A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3DF85F5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1122FA6C" w14:textId="33FD23CC" w:rsidR="009E3D56" w:rsidRPr="003A0AD1" w:rsidRDefault="003A0AD1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2</w:t>
            </w:r>
            <w:r w:rsidR="0032097E">
              <w:rPr>
                <w:sz w:val="18"/>
                <w:szCs w:val="18"/>
              </w:rPr>
              <w:t>58</w:t>
            </w:r>
            <w:r w:rsidR="009E3D56" w:rsidRPr="003A0AD1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05EDC2BA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335" w:type="pct"/>
          </w:tcPr>
          <w:p w14:paraId="0D54039C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431" w:type="pct"/>
          </w:tcPr>
          <w:p w14:paraId="6B1B2753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160 000</w:t>
            </w:r>
          </w:p>
        </w:tc>
        <w:tc>
          <w:tcPr>
            <w:tcW w:w="506" w:type="pct"/>
          </w:tcPr>
          <w:p w14:paraId="0BC0891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175 000</w:t>
            </w:r>
          </w:p>
        </w:tc>
      </w:tr>
      <w:tr w:rsidR="009E3D56" w:rsidRPr="008A4FE9" w14:paraId="2A3274BA" w14:textId="77777777" w:rsidTr="008A4FE9">
        <w:trPr>
          <w:trHeight w:val="363"/>
        </w:trPr>
        <w:tc>
          <w:tcPr>
            <w:tcW w:w="190" w:type="pct"/>
            <w:vMerge/>
          </w:tcPr>
          <w:p w14:paraId="578BA8D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3DA54F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09F98AE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4552823B" w14:textId="77777777" w:rsidR="009E3D56" w:rsidRPr="003A0AD1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95AE1C3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E939E86" w14:textId="77777777" w:rsidR="009E3D56" w:rsidRPr="008A4FE9" w:rsidRDefault="009E3D56" w:rsidP="001455ED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0356CBA" w14:textId="77777777" w:rsidR="009E3D56" w:rsidRPr="008A4FE9" w:rsidRDefault="009E3D56" w:rsidP="00AD4AF5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1C98BA5E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71AF4126" w14:textId="77777777" w:rsidTr="008A4FE9">
        <w:trPr>
          <w:trHeight w:val="225"/>
        </w:trPr>
        <w:tc>
          <w:tcPr>
            <w:tcW w:w="190" w:type="pct"/>
            <w:vMerge w:val="restart"/>
          </w:tcPr>
          <w:p w14:paraId="6CB4DDDB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3</w:t>
            </w:r>
          </w:p>
        </w:tc>
        <w:tc>
          <w:tcPr>
            <w:tcW w:w="1010" w:type="pct"/>
            <w:vMerge w:val="restart"/>
          </w:tcPr>
          <w:p w14:paraId="71B0160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874" w:type="pct"/>
          </w:tcPr>
          <w:p w14:paraId="0B4A64A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400477F1" w14:textId="6B033433" w:rsidR="009E3D56" w:rsidRPr="003A0AD1" w:rsidRDefault="004C5A1D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3A0A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067A3C82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A70068B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56B7C8A1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6398A2ED" w14:textId="77777777" w:rsidR="009E3D56" w:rsidRPr="009E3D56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25 000</w:t>
            </w:r>
          </w:p>
        </w:tc>
      </w:tr>
      <w:tr w:rsidR="009E3D56" w:rsidRPr="008A4FE9" w14:paraId="627FA432" w14:textId="77777777" w:rsidTr="008A4FE9">
        <w:trPr>
          <w:trHeight w:val="326"/>
        </w:trPr>
        <w:tc>
          <w:tcPr>
            <w:tcW w:w="190" w:type="pct"/>
            <w:vMerge/>
          </w:tcPr>
          <w:p w14:paraId="6B6353F3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C9888F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CA3C2C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03734DC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97BDDC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FF7F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72204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F029E4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2D446895" w14:textId="77777777" w:rsidTr="008A4FE9">
        <w:trPr>
          <w:trHeight w:val="313"/>
        </w:trPr>
        <w:tc>
          <w:tcPr>
            <w:tcW w:w="190" w:type="pct"/>
            <w:vMerge/>
          </w:tcPr>
          <w:p w14:paraId="55CB032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6844EC1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372166E0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17746E47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68B7578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CA5F00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64F5D41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5D591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80B8B62" w14:textId="77777777" w:rsidTr="008A4FE9">
        <w:trPr>
          <w:trHeight w:val="250"/>
        </w:trPr>
        <w:tc>
          <w:tcPr>
            <w:tcW w:w="190" w:type="pct"/>
            <w:vMerge/>
          </w:tcPr>
          <w:p w14:paraId="346CF8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3757925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CB55988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34388F1F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78D7747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7C9D1CF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26D91F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0848C6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DDA4FF1" w14:textId="77777777" w:rsidTr="008A4FE9">
        <w:trPr>
          <w:trHeight w:val="288"/>
        </w:trPr>
        <w:tc>
          <w:tcPr>
            <w:tcW w:w="190" w:type="pct"/>
            <w:vMerge/>
          </w:tcPr>
          <w:p w14:paraId="1DEF166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783A50A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70358A42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105F399" w14:textId="4C70CB5B" w:rsidR="009E3D56" w:rsidRPr="003A0AD1" w:rsidRDefault="00BD258F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3A0AD1">
              <w:rPr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14:paraId="6C5F048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335" w:type="pct"/>
          </w:tcPr>
          <w:p w14:paraId="143DA7F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431" w:type="pct"/>
          </w:tcPr>
          <w:p w14:paraId="1C6202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506" w:type="pct"/>
          </w:tcPr>
          <w:p w14:paraId="76FD48A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9E3D56" w:rsidRPr="008A4FE9" w14:paraId="5BC47492" w14:textId="77777777" w:rsidTr="008A4FE9">
        <w:trPr>
          <w:trHeight w:val="288"/>
        </w:trPr>
        <w:tc>
          <w:tcPr>
            <w:tcW w:w="190" w:type="pct"/>
            <w:vMerge/>
          </w:tcPr>
          <w:p w14:paraId="6B39BFD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180AB1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030561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3962934E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5B9FBF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B040A6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050FB27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463E36AD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58F9F3CE" w14:textId="77777777" w:rsidTr="008A4FE9">
        <w:trPr>
          <w:trHeight w:val="288"/>
        </w:trPr>
        <w:tc>
          <w:tcPr>
            <w:tcW w:w="190" w:type="pct"/>
            <w:vMerge w:val="restart"/>
          </w:tcPr>
          <w:p w14:paraId="1AB8EA32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8A4FE9">
              <w:rPr>
                <w:sz w:val="18"/>
                <w:szCs w:val="18"/>
              </w:rPr>
              <w:t>4</w:t>
            </w:r>
          </w:p>
        </w:tc>
        <w:tc>
          <w:tcPr>
            <w:tcW w:w="1010" w:type="pct"/>
            <w:vMerge w:val="restart"/>
          </w:tcPr>
          <w:p w14:paraId="42FD3BE2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874" w:type="pct"/>
          </w:tcPr>
          <w:p w14:paraId="07EF1E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2" w:type="pct"/>
          </w:tcPr>
          <w:p w14:paraId="7B5FAC9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06DD41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06EFE5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D1FB349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42DB809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11FCF980" w14:textId="77777777" w:rsidTr="008A4FE9">
        <w:trPr>
          <w:trHeight w:val="288"/>
        </w:trPr>
        <w:tc>
          <w:tcPr>
            <w:tcW w:w="190" w:type="pct"/>
            <w:vMerge/>
          </w:tcPr>
          <w:p w14:paraId="080B0B11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2AB44DDD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621BE416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2" w:type="pct"/>
          </w:tcPr>
          <w:p w14:paraId="630A00CC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11CD8607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149B6DF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29D5A79F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048C35EA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3DDFD628" w14:textId="77777777" w:rsidTr="008A4FE9">
        <w:trPr>
          <w:trHeight w:val="288"/>
        </w:trPr>
        <w:tc>
          <w:tcPr>
            <w:tcW w:w="190" w:type="pct"/>
            <w:vMerge/>
          </w:tcPr>
          <w:p w14:paraId="30FC4C69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5A0C38BA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21E91695" w14:textId="77777777" w:rsidR="009E3D56" w:rsidRPr="008A4FE9" w:rsidRDefault="009E3D56" w:rsidP="009E3D56">
            <w:pPr>
              <w:pStyle w:val="100"/>
              <w:shd w:val="clear" w:color="auto" w:fill="auto"/>
              <w:spacing w:line="221" w:lineRule="exact"/>
              <w:jc w:val="left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302" w:type="pct"/>
          </w:tcPr>
          <w:p w14:paraId="061411E6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4AFF47C5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3E7138A4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1896D0E2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6CD837C1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C6D923B" w14:textId="77777777" w:rsidTr="008A4FE9">
        <w:trPr>
          <w:trHeight w:val="288"/>
        </w:trPr>
        <w:tc>
          <w:tcPr>
            <w:tcW w:w="190" w:type="pct"/>
            <w:vMerge/>
          </w:tcPr>
          <w:p w14:paraId="4F279DDD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DDFFF40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5501D87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«Мирнинский район»</w:t>
            </w:r>
          </w:p>
        </w:tc>
        <w:tc>
          <w:tcPr>
            <w:tcW w:w="302" w:type="pct"/>
          </w:tcPr>
          <w:p w14:paraId="7D89B7BB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275A6C28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52F411AC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7856D6D6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367CCA67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E3D56" w:rsidRPr="008A4FE9" w14:paraId="6231C701" w14:textId="77777777" w:rsidTr="008A4FE9">
        <w:trPr>
          <w:trHeight w:val="288"/>
        </w:trPr>
        <w:tc>
          <w:tcPr>
            <w:tcW w:w="190" w:type="pct"/>
            <w:vMerge/>
          </w:tcPr>
          <w:p w14:paraId="428FBFD8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1FBF9637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13F2802B" w14:textId="77777777" w:rsidR="009E3D56" w:rsidRPr="008A4FE9" w:rsidRDefault="009E3D56" w:rsidP="009E3D56">
            <w:pPr>
              <w:pStyle w:val="10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Бюджет МО «Город Удачный»</w:t>
            </w:r>
          </w:p>
        </w:tc>
        <w:tc>
          <w:tcPr>
            <w:tcW w:w="302" w:type="pct"/>
          </w:tcPr>
          <w:p w14:paraId="592BB056" w14:textId="380140BA" w:rsidR="009E3D56" w:rsidRPr="003A0AD1" w:rsidRDefault="0032097E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298</w:t>
            </w:r>
            <w:r w:rsidR="009E3D56" w:rsidRPr="003A0AD1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52" w:type="pct"/>
          </w:tcPr>
          <w:p w14:paraId="7C18AE5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210 000</w:t>
            </w:r>
          </w:p>
        </w:tc>
        <w:tc>
          <w:tcPr>
            <w:tcW w:w="335" w:type="pct"/>
          </w:tcPr>
          <w:p w14:paraId="59E5AE1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220 000</w:t>
            </w:r>
          </w:p>
        </w:tc>
        <w:tc>
          <w:tcPr>
            <w:tcW w:w="431" w:type="pct"/>
          </w:tcPr>
          <w:p w14:paraId="5B54FB94" w14:textId="77777777" w:rsidR="009E3D56" w:rsidRPr="008A4FE9" w:rsidRDefault="009E3D56" w:rsidP="008A4F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230 000</w:t>
            </w:r>
          </w:p>
        </w:tc>
        <w:tc>
          <w:tcPr>
            <w:tcW w:w="506" w:type="pct"/>
          </w:tcPr>
          <w:p w14:paraId="66443853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250 000</w:t>
            </w:r>
          </w:p>
        </w:tc>
      </w:tr>
      <w:tr w:rsidR="009E3D56" w:rsidRPr="008A4FE9" w14:paraId="4D17D08D" w14:textId="77777777" w:rsidTr="008A4FE9">
        <w:trPr>
          <w:trHeight w:val="288"/>
        </w:trPr>
        <w:tc>
          <w:tcPr>
            <w:tcW w:w="190" w:type="pct"/>
            <w:vMerge/>
          </w:tcPr>
          <w:p w14:paraId="2AAC5F0F" w14:textId="77777777" w:rsidR="009E3D56" w:rsidRPr="008A4FE9" w:rsidRDefault="009E3D56" w:rsidP="005C6FA1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14:paraId="31C7994B" w14:textId="77777777" w:rsidR="009E3D56" w:rsidRPr="008A4FE9" w:rsidRDefault="009E3D56" w:rsidP="00DB3CDF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74" w:type="pct"/>
          </w:tcPr>
          <w:p w14:paraId="515099BA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rPr>
                <w:b/>
                <w:sz w:val="18"/>
                <w:szCs w:val="18"/>
              </w:rPr>
            </w:pPr>
            <w:r w:rsidRPr="008A4FE9"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302" w:type="pct"/>
          </w:tcPr>
          <w:p w14:paraId="1C26595A" w14:textId="77777777" w:rsidR="009E3D56" w:rsidRPr="003A0AD1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pct"/>
          </w:tcPr>
          <w:p w14:paraId="063E90F0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</w:tcPr>
          <w:p w14:paraId="294B065B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14:paraId="3E3F8941" w14:textId="77777777" w:rsidR="009E3D56" w:rsidRPr="008A4FE9" w:rsidRDefault="009E3D56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06" w:type="pct"/>
          </w:tcPr>
          <w:p w14:paraId="2681654C" w14:textId="77777777" w:rsidR="009E3D56" w:rsidRPr="008A4FE9" w:rsidRDefault="009E3D56" w:rsidP="00DD5AE9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5A8970D" w14:textId="77777777" w:rsidR="007C165F" w:rsidRDefault="007C165F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  <w:sectPr w:rsidR="007C165F" w:rsidSect="007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FB7A1CB" w14:textId="77777777" w:rsidR="005C6FA1" w:rsidRDefault="005C6FA1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52C6BAF1" w14:textId="1BAD379D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  <w:r w:rsidRPr="004B2CE5">
        <w:rPr>
          <w:b/>
          <w:sz w:val="24"/>
          <w:szCs w:val="24"/>
        </w:rPr>
        <w:t xml:space="preserve">Ожидаемый результат от </w:t>
      </w:r>
      <w:r w:rsidR="005E763D" w:rsidRPr="004B2CE5">
        <w:rPr>
          <w:b/>
          <w:sz w:val="24"/>
          <w:szCs w:val="24"/>
        </w:rPr>
        <w:t>реализованных программных</w:t>
      </w:r>
      <w:r w:rsidRPr="004B2CE5">
        <w:rPr>
          <w:b/>
          <w:sz w:val="24"/>
          <w:szCs w:val="24"/>
        </w:rPr>
        <w:t xml:space="preserve">   мероприятий</w:t>
      </w:r>
    </w:p>
    <w:p w14:paraId="2CFE935B" w14:textId="77777777" w:rsidR="004B2CE5" w:rsidRPr="004B2CE5" w:rsidRDefault="004B2CE5" w:rsidP="004B2CE5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2271"/>
        <w:gridCol w:w="2253"/>
        <w:gridCol w:w="656"/>
        <w:gridCol w:w="700"/>
        <w:gridCol w:w="700"/>
        <w:gridCol w:w="700"/>
        <w:gridCol w:w="798"/>
        <w:gridCol w:w="796"/>
      </w:tblGrid>
      <w:tr w:rsidR="004B2CE5" w:rsidRPr="00F63347" w14:paraId="54FF5923" w14:textId="77777777" w:rsidTr="009E3D56">
        <w:trPr>
          <w:cantSplit/>
          <w:trHeight w:val="360"/>
        </w:trPr>
        <w:tc>
          <w:tcPr>
            <w:tcW w:w="2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67E1CD" w14:textId="77777777" w:rsidR="004B2CE5" w:rsidRPr="00F63347" w:rsidRDefault="004B2CE5" w:rsidP="004B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br/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№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  <w:r w:rsidRPr="00F63347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2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4E43D9" w14:textId="4A220CDF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Программные   </w:t>
            </w:r>
            <w:r w:rsidRPr="00F63347">
              <w:rPr>
                <w:rFonts w:ascii="Times New Roman" w:hAnsi="Times New Roman" w:cs="Times New Roman"/>
                <w:b/>
              </w:rPr>
              <w:br/>
            </w:r>
            <w:r w:rsidR="00331D39" w:rsidRPr="00F63347">
              <w:rPr>
                <w:rFonts w:ascii="Times New Roman" w:hAnsi="Times New Roman" w:cs="Times New Roman"/>
                <w:b/>
              </w:rPr>
              <w:t xml:space="preserve">мероприятия,  </w:t>
            </w:r>
            <w:r w:rsidRPr="00F63347">
              <w:rPr>
                <w:rFonts w:ascii="Times New Roman" w:hAnsi="Times New Roman" w:cs="Times New Roman"/>
                <w:b/>
              </w:rPr>
              <w:br/>
              <w:t xml:space="preserve">обеспечивающие  </w:t>
            </w:r>
            <w:r w:rsidRPr="00F63347">
              <w:rPr>
                <w:rFonts w:ascii="Times New Roman" w:hAnsi="Times New Roman" w:cs="Times New Roman"/>
                <w:b/>
              </w:rPr>
              <w:br/>
              <w:t>выполнение задачи</w:t>
            </w:r>
          </w:p>
        </w:tc>
        <w:tc>
          <w:tcPr>
            <w:tcW w:w="120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8DB586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9996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 xml:space="preserve">Значения индикаторов      </w:t>
            </w:r>
            <w:r w:rsidRPr="00F63347">
              <w:rPr>
                <w:rFonts w:ascii="Times New Roman" w:hAnsi="Times New Roman" w:cs="Times New Roman"/>
                <w:b/>
              </w:rPr>
              <w:br/>
              <w:t>(показателей)</w:t>
            </w:r>
          </w:p>
        </w:tc>
      </w:tr>
      <w:tr w:rsidR="004B2CE5" w:rsidRPr="00F63347" w14:paraId="62EB9CE8" w14:textId="77777777" w:rsidTr="009E3D56">
        <w:trPr>
          <w:cantSplit/>
          <w:trHeight w:val="240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0B87A1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5F054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59595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C455F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20</w:t>
            </w:r>
            <w:r w:rsidRPr="00F6334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A60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прогнозный период</w:t>
            </w:r>
          </w:p>
        </w:tc>
      </w:tr>
      <w:tr w:rsidR="004B2CE5" w:rsidRPr="00F63347" w14:paraId="651C1A6F" w14:textId="77777777" w:rsidTr="009E3D56">
        <w:trPr>
          <w:cantSplit/>
          <w:trHeight w:val="808"/>
        </w:trPr>
        <w:tc>
          <w:tcPr>
            <w:tcW w:w="2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50DE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D4C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DC60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31875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E023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DD48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032C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9E1A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202</w:t>
            </w:r>
            <w:r w:rsidR="009E3D5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33AB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63347">
              <w:rPr>
                <w:rFonts w:ascii="Times New Roman" w:hAnsi="Times New Roman" w:cs="Times New Roman"/>
                <w:b/>
              </w:rPr>
              <w:t>20</w:t>
            </w:r>
            <w:r w:rsidR="009E3D56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4B2CE5" w:rsidRPr="00F63347" w14:paraId="002DD73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031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8ED9" w14:textId="77777777" w:rsidR="004B2CE5" w:rsidRPr="00F63347" w:rsidRDefault="009E3D56" w:rsidP="009E3D56">
            <w:pPr>
              <w:spacing w:after="0" w:line="240" w:lineRule="auto"/>
              <w:rPr>
                <w:sz w:val="20"/>
                <w:szCs w:val="20"/>
              </w:rPr>
            </w:pPr>
            <w:r w:rsidRPr="008A4FE9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переподготовка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F559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31FE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4D53C" w14:textId="4064347C" w:rsidR="004B2CE5" w:rsidRPr="00F63347" w:rsidRDefault="00B966E0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313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03B0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68A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AAB6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B2CE5" w:rsidRPr="00F63347" w14:paraId="2F7B80AF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382B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B0E0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b/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Повышение квалификации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EC7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F41F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1C35" w14:textId="4DB20B6F" w:rsidR="004B2CE5" w:rsidRPr="00F63347" w:rsidRDefault="002111B6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A04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405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6874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F06FB" w14:textId="77777777" w:rsidR="004B2CE5" w:rsidRPr="00F63347" w:rsidRDefault="00436974" w:rsidP="009108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B2CE5" w:rsidRPr="00F63347" w14:paraId="35470C52" w14:textId="77777777" w:rsidTr="009E3D56">
        <w:trPr>
          <w:cantSplit/>
          <w:trHeight w:val="240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8793" w14:textId="77777777" w:rsidR="004B2CE5" w:rsidRPr="00F63347" w:rsidRDefault="004B2CE5" w:rsidP="009E3D5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EF9D" w14:textId="77777777" w:rsidR="004B2CE5" w:rsidRPr="00F63347" w:rsidRDefault="00404308" w:rsidP="009E3D56">
            <w:pPr>
              <w:pStyle w:val="40"/>
              <w:shd w:val="clear" w:color="auto" w:fill="auto"/>
              <w:tabs>
                <w:tab w:val="left" w:leader="underscore" w:pos="10054"/>
              </w:tabs>
              <w:spacing w:before="0" w:after="0" w:line="240" w:lineRule="auto"/>
              <w:jc w:val="both"/>
              <w:rPr>
                <w:sz w:val="20"/>
                <w:szCs w:val="20"/>
              </w:rPr>
            </w:pPr>
            <w:r w:rsidRPr="008A4FE9">
              <w:rPr>
                <w:sz w:val="18"/>
                <w:szCs w:val="18"/>
              </w:rPr>
              <w:t>Семинары, вебинары</w:t>
            </w:r>
          </w:p>
        </w:tc>
        <w:tc>
          <w:tcPr>
            <w:tcW w:w="1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3260" w14:textId="77777777" w:rsidR="004B2CE5" w:rsidRPr="00F63347" w:rsidRDefault="004B2CE5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6334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6CA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B61F0" w14:textId="3A8A7F32" w:rsidR="004B2CE5" w:rsidRPr="00F63347" w:rsidRDefault="00BD258F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8FAEC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F532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4141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1609" w14:textId="77777777" w:rsidR="004B2CE5" w:rsidRPr="00F63347" w:rsidRDefault="00436974" w:rsidP="009E3D5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01B07059" w14:textId="77777777" w:rsidR="004B2CE5" w:rsidRDefault="004B2CE5" w:rsidP="005C6FA1">
      <w:pPr>
        <w:pStyle w:val="40"/>
        <w:shd w:val="clear" w:color="auto" w:fill="auto"/>
        <w:tabs>
          <w:tab w:val="left" w:leader="underscore" w:pos="10054"/>
        </w:tabs>
        <w:spacing w:before="0" w:after="0" w:line="240" w:lineRule="auto"/>
        <w:jc w:val="center"/>
        <w:rPr>
          <w:b/>
          <w:sz w:val="28"/>
          <w:szCs w:val="28"/>
        </w:rPr>
      </w:pPr>
    </w:p>
    <w:p w14:paraId="68D2AF8A" w14:textId="77777777" w:rsidR="001F6A1A" w:rsidRDefault="001F6A1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bookmark32"/>
      <w:r>
        <w:rPr>
          <w:b/>
          <w:sz w:val="28"/>
          <w:szCs w:val="28"/>
        </w:rPr>
        <w:br w:type="page"/>
      </w:r>
    </w:p>
    <w:p w14:paraId="75A53D97" w14:textId="77777777" w:rsidR="001F6A1A" w:rsidRDefault="001F6A1A" w:rsidP="001F6A1A">
      <w:pPr>
        <w:pStyle w:val="13"/>
        <w:keepNext/>
        <w:keepLines/>
        <w:shd w:val="clear" w:color="auto" w:fill="auto"/>
        <w:spacing w:line="270" w:lineRule="exact"/>
        <w:ind w:left="3880" w:firstLine="0"/>
        <w:jc w:val="left"/>
        <w:rPr>
          <w:b/>
          <w:sz w:val="28"/>
          <w:szCs w:val="28"/>
        </w:rPr>
        <w:sectPr w:rsidR="001F6A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38AF62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 w:rsidRPr="001F6A1A">
        <w:rPr>
          <w:b/>
          <w:sz w:val="28"/>
          <w:szCs w:val="28"/>
        </w:rPr>
        <w:lastRenderedPageBreak/>
        <w:t>РАЗДЕЛ 4.</w:t>
      </w:r>
      <w:bookmarkEnd w:id="5"/>
    </w:p>
    <w:p w14:paraId="1CAD213D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bookmarkStart w:id="6" w:name="bookmark33"/>
      <w:r w:rsidRPr="001F6A1A">
        <w:rPr>
          <w:b/>
          <w:sz w:val="28"/>
          <w:szCs w:val="28"/>
        </w:rPr>
        <w:t xml:space="preserve">ПЕРЕЧЕНЬ ЦЕЛЕВЫХ ПОКАЗАТЕЛЕЙ </w:t>
      </w:r>
      <w:bookmarkEnd w:id="6"/>
    </w:p>
    <w:p w14:paraId="38E0E472" w14:textId="77777777" w:rsidR="00432E99" w:rsidRDefault="00432E99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МО «Город Удачный»</w:t>
      </w:r>
    </w:p>
    <w:p w14:paraId="26A8C79A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«Развитие кадрового потенциала</w:t>
      </w:r>
    </w:p>
    <w:p w14:paraId="33FE1EC9" w14:textId="77777777" w:rsidR="001F6A1A" w:rsidRPr="006D277D" w:rsidRDefault="001F6A1A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администрации МО «Город Удачный»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4357"/>
        <w:gridCol w:w="1963"/>
        <w:gridCol w:w="3268"/>
        <w:gridCol w:w="865"/>
        <w:gridCol w:w="865"/>
        <w:gridCol w:w="864"/>
        <w:gridCol w:w="864"/>
        <w:gridCol w:w="864"/>
      </w:tblGrid>
      <w:tr w:rsidR="00432E99" w14:paraId="25166E48" w14:textId="77777777" w:rsidTr="009E3D56">
        <w:tc>
          <w:tcPr>
            <w:tcW w:w="0" w:type="auto"/>
            <w:vMerge w:val="restart"/>
          </w:tcPr>
          <w:p w14:paraId="36EFD59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14:paraId="29E0FFA2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Показатели, характеризующие достижение цели</w:t>
            </w:r>
          </w:p>
        </w:tc>
        <w:tc>
          <w:tcPr>
            <w:tcW w:w="0" w:type="auto"/>
            <w:vMerge w:val="restart"/>
          </w:tcPr>
          <w:p w14:paraId="37BBA92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14:paraId="35559CC1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0" w:type="auto"/>
            <w:gridSpan w:val="5"/>
          </w:tcPr>
          <w:p w14:paraId="306B728E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b/>
                <w:sz w:val="24"/>
                <w:szCs w:val="24"/>
              </w:rPr>
            </w:pPr>
            <w:r w:rsidRPr="001F6A1A">
              <w:rPr>
                <w:rStyle w:val="115pt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432E99" w14:paraId="1BF271F9" w14:textId="77777777" w:rsidTr="0078432B">
        <w:tc>
          <w:tcPr>
            <w:tcW w:w="0" w:type="auto"/>
            <w:vMerge/>
          </w:tcPr>
          <w:p w14:paraId="68917893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FCB96FD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06C3DDB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38DBB26" w14:textId="77777777" w:rsidR="00432E99" w:rsidRPr="001F6A1A" w:rsidRDefault="00432E99" w:rsidP="001F6A1A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F516A50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616839CE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767E7D42" w14:textId="77777777" w:rsidR="00432E99" w:rsidRPr="001F6A1A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6A1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6D983C9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045A6C1E" w14:textId="77777777" w:rsidR="00432E99" w:rsidRPr="0078432B" w:rsidRDefault="00432E99" w:rsidP="00432E99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32B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404308" w14:paraId="74786081" w14:textId="77777777" w:rsidTr="0078432B">
        <w:tc>
          <w:tcPr>
            <w:tcW w:w="0" w:type="auto"/>
          </w:tcPr>
          <w:p w14:paraId="3F0B2457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7DF10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(программа профессиональной переподготовки)</w:t>
            </w:r>
          </w:p>
        </w:tc>
        <w:tc>
          <w:tcPr>
            <w:tcW w:w="0" w:type="auto"/>
          </w:tcPr>
          <w:p w14:paraId="5F936D3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5D16CC9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14:paraId="3E472F64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4BF1D70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17D34798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14:paraId="1F6E4519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645D905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04308" w14:paraId="1843E57A" w14:textId="77777777" w:rsidTr="0078432B">
        <w:tc>
          <w:tcPr>
            <w:tcW w:w="0" w:type="auto"/>
          </w:tcPr>
          <w:p w14:paraId="491B2674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19F1811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прошедших обучение (повышение квалификации)</w:t>
            </w:r>
          </w:p>
        </w:tc>
        <w:tc>
          <w:tcPr>
            <w:tcW w:w="0" w:type="auto"/>
          </w:tcPr>
          <w:p w14:paraId="3F6B1B8B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0B0C7565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14:paraId="78006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14:paraId="432D9AF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479FA8DD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14:paraId="531DEEA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14:paraId="3E59DB6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4308" w14:paraId="1E5034D3" w14:textId="77777777" w:rsidTr="0078432B">
        <w:tc>
          <w:tcPr>
            <w:tcW w:w="0" w:type="auto"/>
          </w:tcPr>
          <w:p w14:paraId="7FC73CFA" w14:textId="77777777" w:rsidR="00404308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97B43D9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 xml:space="preserve">Доля специалистов, прошедших обучение (повышение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E6AD95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349DE720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28B880BB" w14:textId="641FA21E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492F520F" w14:textId="5C82A577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76BF845" w14:textId="34D2E15E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203B58" w14:textId="79FD5069" w:rsidR="00404308" w:rsidRPr="00874D30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391755D" w14:textId="322D1DB0" w:rsidR="00404308" w:rsidRPr="006D277D" w:rsidRDefault="009C76F9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308" w14:paraId="28A23A15" w14:textId="77777777" w:rsidTr="0078432B">
        <w:tc>
          <w:tcPr>
            <w:tcW w:w="0" w:type="auto"/>
          </w:tcPr>
          <w:p w14:paraId="0607336F" w14:textId="77777777" w:rsidR="00404308" w:rsidRPr="001F6A1A" w:rsidRDefault="00404308" w:rsidP="00404308">
            <w:pPr>
              <w:pStyle w:val="13"/>
              <w:keepNext/>
              <w:keepLines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D4CE650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77D">
              <w:rPr>
                <w:rFonts w:ascii="Times New Roman" w:hAnsi="Times New Roman" w:cs="Times New Roman"/>
                <w:sz w:val="24"/>
                <w:szCs w:val="24"/>
              </w:rPr>
              <w:t>Доля специалистов, не прошедших обучение раз в 3 года</w:t>
            </w:r>
          </w:p>
        </w:tc>
        <w:tc>
          <w:tcPr>
            <w:tcW w:w="0" w:type="auto"/>
          </w:tcPr>
          <w:p w14:paraId="6A2C85B8" w14:textId="77777777" w:rsidR="00404308" w:rsidRPr="00DB7BE2" w:rsidRDefault="00404308" w:rsidP="00404308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BE2">
              <w:rPr>
                <w:sz w:val="24"/>
                <w:szCs w:val="24"/>
              </w:rPr>
              <w:t>% от числа специалистов</w:t>
            </w:r>
          </w:p>
        </w:tc>
        <w:tc>
          <w:tcPr>
            <w:tcW w:w="0" w:type="auto"/>
          </w:tcPr>
          <w:p w14:paraId="4912CAF2" w14:textId="77777777" w:rsidR="00404308" w:rsidRPr="00B854D7" w:rsidRDefault="00404308" w:rsidP="004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71007D5A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3AD5E4ED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14:paraId="3ABC1C0F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14:paraId="5D8D3B9F" w14:textId="77777777" w:rsidR="00404308" w:rsidRPr="00874D30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0E352A3E" w14:textId="77777777" w:rsidR="00404308" w:rsidRPr="006D277D" w:rsidRDefault="00404308" w:rsidP="004043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729AFBE3" w14:textId="77777777" w:rsid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3EBE1F83" w14:textId="77777777" w:rsidR="001F6A1A" w:rsidRPr="001F6A1A" w:rsidRDefault="001F6A1A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1ECBBBBC" w14:textId="77777777" w:rsid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14:paraId="08EDD84B" w14:textId="77777777" w:rsidR="005C6FA1" w:rsidRPr="005C6FA1" w:rsidRDefault="005C6FA1" w:rsidP="001F6A1A">
      <w:pPr>
        <w:pStyle w:val="13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14:paraId="278F632E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2DC9C73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6ABF38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E36A036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0ACFB6E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07366D34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E0806E2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4FCEAC7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15C787D9" w14:textId="77777777" w:rsid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22B3421C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51FC0171" w14:textId="77777777" w:rsidR="006D277D" w:rsidRPr="006D277D" w:rsidRDefault="006D277D" w:rsidP="001F6A1A">
      <w:pPr>
        <w:pStyle w:val="40"/>
        <w:shd w:val="clear" w:color="auto" w:fill="auto"/>
        <w:spacing w:before="0" w:after="0" w:line="240" w:lineRule="auto"/>
        <w:jc w:val="center"/>
        <w:rPr>
          <w:b/>
        </w:rPr>
      </w:pPr>
    </w:p>
    <w:p w14:paraId="4BD01AA6" w14:textId="77777777" w:rsidR="009E3D56" w:rsidRPr="006D277D" w:rsidRDefault="009E3D56" w:rsidP="001F6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3D56" w:rsidRPr="006D277D" w:rsidSect="001F6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87FBE"/>
    <w:multiLevelType w:val="hybridMultilevel"/>
    <w:tmpl w:val="DC6EE80E"/>
    <w:lvl w:ilvl="0" w:tplc="F4142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687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F5"/>
    <w:rsid w:val="0000606E"/>
    <w:rsid w:val="00022ED6"/>
    <w:rsid w:val="000501F5"/>
    <w:rsid w:val="00053DEC"/>
    <w:rsid w:val="000557BE"/>
    <w:rsid w:val="00072336"/>
    <w:rsid w:val="000B50B0"/>
    <w:rsid w:val="000D6636"/>
    <w:rsid w:val="000E5868"/>
    <w:rsid w:val="00106BA3"/>
    <w:rsid w:val="001455ED"/>
    <w:rsid w:val="00160268"/>
    <w:rsid w:val="0017005C"/>
    <w:rsid w:val="001A1C55"/>
    <w:rsid w:val="001C2434"/>
    <w:rsid w:val="001C5551"/>
    <w:rsid w:val="001E7AFE"/>
    <w:rsid w:val="001F6A1A"/>
    <w:rsid w:val="00207B46"/>
    <w:rsid w:val="002111B6"/>
    <w:rsid w:val="00212B5F"/>
    <w:rsid w:val="00270E21"/>
    <w:rsid w:val="002838FE"/>
    <w:rsid w:val="00291A43"/>
    <w:rsid w:val="002954EB"/>
    <w:rsid w:val="002A25D0"/>
    <w:rsid w:val="002D01E6"/>
    <w:rsid w:val="0032097E"/>
    <w:rsid w:val="00330AE9"/>
    <w:rsid w:val="00331D39"/>
    <w:rsid w:val="00335368"/>
    <w:rsid w:val="003449D9"/>
    <w:rsid w:val="00345130"/>
    <w:rsid w:val="00364A4C"/>
    <w:rsid w:val="00380C53"/>
    <w:rsid w:val="00382346"/>
    <w:rsid w:val="003918B4"/>
    <w:rsid w:val="003A0AD1"/>
    <w:rsid w:val="003A533E"/>
    <w:rsid w:val="003B0472"/>
    <w:rsid w:val="003B0BD4"/>
    <w:rsid w:val="003B5E3E"/>
    <w:rsid w:val="003E0535"/>
    <w:rsid w:val="003F2B40"/>
    <w:rsid w:val="0040017F"/>
    <w:rsid w:val="00404308"/>
    <w:rsid w:val="00410967"/>
    <w:rsid w:val="00432E99"/>
    <w:rsid w:val="00433F51"/>
    <w:rsid w:val="00436974"/>
    <w:rsid w:val="004571F5"/>
    <w:rsid w:val="00457AFE"/>
    <w:rsid w:val="0047075F"/>
    <w:rsid w:val="00492BF0"/>
    <w:rsid w:val="004A5FAC"/>
    <w:rsid w:val="004B2CE5"/>
    <w:rsid w:val="004B2ED8"/>
    <w:rsid w:val="004C5A1D"/>
    <w:rsid w:val="004C7C72"/>
    <w:rsid w:val="004D779E"/>
    <w:rsid w:val="004E297A"/>
    <w:rsid w:val="004E4794"/>
    <w:rsid w:val="0050488D"/>
    <w:rsid w:val="00525155"/>
    <w:rsid w:val="0053022D"/>
    <w:rsid w:val="00565639"/>
    <w:rsid w:val="005C3AB3"/>
    <w:rsid w:val="005C6359"/>
    <w:rsid w:val="005C6FA1"/>
    <w:rsid w:val="005E24DA"/>
    <w:rsid w:val="005E56A2"/>
    <w:rsid w:val="005E763D"/>
    <w:rsid w:val="00626682"/>
    <w:rsid w:val="00655086"/>
    <w:rsid w:val="00656636"/>
    <w:rsid w:val="00662E72"/>
    <w:rsid w:val="00674D39"/>
    <w:rsid w:val="00675A35"/>
    <w:rsid w:val="006C4016"/>
    <w:rsid w:val="006C4E7A"/>
    <w:rsid w:val="006D23F0"/>
    <w:rsid w:val="006D277D"/>
    <w:rsid w:val="006D2F80"/>
    <w:rsid w:val="00736DD1"/>
    <w:rsid w:val="00742BD6"/>
    <w:rsid w:val="00772353"/>
    <w:rsid w:val="00775181"/>
    <w:rsid w:val="0078432B"/>
    <w:rsid w:val="007B7131"/>
    <w:rsid w:val="007C165F"/>
    <w:rsid w:val="007C35D3"/>
    <w:rsid w:val="007D45D6"/>
    <w:rsid w:val="007D7963"/>
    <w:rsid w:val="007F17D0"/>
    <w:rsid w:val="007F56F5"/>
    <w:rsid w:val="00811BAB"/>
    <w:rsid w:val="00822C84"/>
    <w:rsid w:val="00864E25"/>
    <w:rsid w:val="00874D30"/>
    <w:rsid w:val="0088382E"/>
    <w:rsid w:val="00895A9B"/>
    <w:rsid w:val="008A4FE9"/>
    <w:rsid w:val="008B062F"/>
    <w:rsid w:val="008C084A"/>
    <w:rsid w:val="008C0C53"/>
    <w:rsid w:val="008C0E81"/>
    <w:rsid w:val="008D2F86"/>
    <w:rsid w:val="00910884"/>
    <w:rsid w:val="0091415C"/>
    <w:rsid w:val="009649E9"/>
    <w:rsid w:val="00983C2B"/>
    <w:rsid w:val="0099788A"/>
    <w:rsid w:val="009A167F"/>
    <w:rsid w:val="009A41C7"/>
    <w:rsid w:val="009B018E"/>
    <w:rsid w:val="009C4D61"/>
    <w:rsid w:val="009C76F9"/>
    <w:rsid w:val="009D4ED2"/>
    <w:rsid w:val="009E3D56"/>
    <w:rsid w:val="00A3787A"/>
    <w:rsid w:val="00A41049"/>
    <w:rsid w:val="00A438DE"/>
    <w:rsid w:val="00A4525B"/>
    <w:rsid w:val="00A477AC"/>
    <w:rsid w:val="00A54DE7"/>
    <w:rsid w:val="00A5556B"/>
    <w:rsid w:val="00A6149D"/>
    <w:rsid w:val="00AA1327"/>
    <w:rsid w:val="00AC2A72"/>
    <w:rsid w:val="00AD364E"/>
    <w:rsid w:val="00AD4AF5"/>
    <w:rsid w:val="00AE46DF"/>
    <w:rsid w:val="00AF2A46"/>
    <w:rsid w:val="00B0560D"/>
    <w:rsid w:val="00B121BE"/>
    <w:rsid w:val="00B27858"/>
    <w:rsid w:val="00B376B8"/>
    <w:rsid w:val="00B5164A"/>
    <w:rsid w:val="00B62DE9"/>
    <w:rsid w:val="00B634D0"/>
    <w:rsid w:val="00B966E0"/>
    <w:rsid w:val="00B96CF7"/>
    <w:rsid w:val="00BC0AA9"/>
    <w:rsid w:val="00BC2AE4"/>
    <w:rsid w:val="00BC7688"/>
    <w:rsid w:val="00BD258F"/>
    <w:rsid w:val="00BE478A"/>
    <w:rsid w:val="00C04537"/>
    <w:rsid w:val="00C159A7"/>
    <w:rsid w:val="00C81421"/>
    <w:rsid w:val="00CA704F"/>
    <w:rsid w:val="00CC24AB"/>
    <w:rsid w:val="00CD0E70"/>
    <w:rsid w:val="00CF4B10"/>
    <w:rsid w:val="00D1050F"/>
    <w:rsid w:val="00D30FD3"/>
    <w:rsid w:val="00D35A89"/>
    <w:rsid w:val="00D55DFA"/>
    <w:rsid w:val="00D61AB9"/>
    <w:rsid w:val="00D735E5"/>
    <w:rsid w:val="00D9570E"/>
    <w:rsid w:val="00DB3CDF"/>
    <w:rsid w:val="00DB7BE2"/>
    <w:rsid w:val="00DD5AE9"/>
    <w:rsid w:val="00DE4BED"/>
    <w:rsid w:val="00E16B71"/>
    <w:rsid w:val="00E44739"/>
    <w:rsid w:val="00E74118"/>
    <w:rsid w:val="00EA4DAF"/>
    <w:rsid w:val="00EB0AC8"/>
    <w:rsid w:val="00EC4281"/>
    <w:rsid w:val="00F63347"/>
    <w:rsid w:val="00F9245D"/>
    <w:rsid w:val="00F97735"/>
    <w:rsid w:val="00FB5023"/>
    <w:rsid w:val="00FC1024"/>
    <w:rsid w:val="00FC6DF2"/>
    <w:rsid w:val="00FE20ED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1756"/>
  <w15:docId w15:val="{9136582A-AC1C-42AC-A3A7-4D86DDE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"/>
    <w:rsid w:val="006D277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277D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3"/>
    <w:rsid w:val="006D277D"/>
    <w:pPr>
      <w:shd w:val="clear" w:color="auto" w:fill="FFFFFF"/>
      <w:spacing w:before="360" w:after="6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6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картинке (3)"/>
    <w:basedOn w:val="a0"/>
    <w:rsid w:val="006D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8pt">
    <w:name w:val="Основной текст (12) + 8 pt;Курсив"/>
    <w:basedOn w:val="a0"/>
    <w:rsid w:val="006D27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50"/>
      <w:sz w:val="16"/>
      <w:szCs w:val="16"/>
    </w:rPr>
  </w:style>
  <w:style w:type="character" w:customStyle="1" w:styleId="10">
    <w:name w:val="Основной текст (10)_"/>
    <w:basedOn w:val="a0"/>
    <w:link w:val="100"/>
    <w:rsid w:val="006D2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8pt150">
    <w:name w:val="Основной текст (10) + 8 pt;Масштаб 150%"/>
    <w:basedOn w:val="10"/>
    <w:rsid w:val="006D277D"/>
    <w:rPr>
      <w:rFonts w:ascii="Times New Roman" w:eastAsia="Times New Roman" w:hAnsi="Times New Roman" w:cs="Times New Roman"/>
      <w:w w:val="15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D277D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">
    <w:name w:val="Основной текст (12)_"/>
    <w:basedOn w:val="a0"/>
    <w:link w:val="120"/>
    <w:rsid w:val="006D277D"/>
    <w:rPr>
      <w:rFonts w:ascii="Times New Roman" w:eastAsia="Times New Roman" w:hAnsi="Times New Roman" w:cs="Times New Roman"/>
      <w:w w:val="150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D277D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w w:val="150"/>
      <w:sz w:val="15"/>
      <w:szCs w:val="15"/>
    </w:rPr>
  </w:style>
  <w:style w:type="character" w:customStyle="1" w:styleId="11">
    <w:name w:val="Заголовок №1_"/>
    <w:basedOn w:val="a0"/>
    <w:link w:val="13"/>
    <w:rsid w:val="008C0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1"/>
    <w:rsid w:val="008C084A"/>
    <w:pPr>
      <w:shd w:val="clear" w:color="auto" w:fill="FFFFFF"/>
      <w:spacing w:after="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15pt">
    <w:name w:val="Подпись к таблице (3) + 11;5 pt;Полужирный"/>
    <w:basedOn w:val="a0"/>
    <w:rsid w:val="005C6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0">
    <w:name w:val="Подпись к таблице (3) + 11;5 pt"/>
    <w:basedOn w:val="a0"/>
    <w:rsid w:val="005C6F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uiPriority w:val="99"/>
    <w:rsid w:val="00A43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438DE"/>
    <w:pPr>
      <w:ind w:left="720"/>
      <w:contextualSpacing/>
    </w:pPr>
  </w:style>
  <w:style w:type="paragraph" w:customStyle="1" w:styleId="ConsPlusCell">
    <w:name w:val="ConsPlusCell"/>
    <w:rsid w:val="00F63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</dc:creator>
  <cp:lastModifiedBy>Кадры</cp:lastModifiedBy>
  <cp:revision>7</cp:revision>
  <cp:lastPrinted>2022-11-16T08:12:00Z</cp:lastPrinted>
  <dcterms:created xsi:type="dcterms:W3CDTF">2022-11-16T07:01:00Z</dcterms:created>
  <dcterms:modified xsi:type="dcterms:W3CDTF">2022-11-17T02:33:00Z</dcterms:modified>
</cp:coreProperties>
</file>