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7" w:rsidRDefault="00A67267" w:rsidP="00AD57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F0CCF">
        <w:rPr>
          <w:b/>
          <w:noProof/>
        </w:rPr>
        <w:drawing>
          <wp:inline distT="0" distB="0" distL="0" distR="0" wp14:anchorId="79DF8F90" wp14:editId="10938891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267" w:rsidRPr="00A67267" w:rsidRDefault="00A67267" w:rsidP="00AD57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67267">
        <w:rPr>
          <w:b/>
          <w:sz w:val="24"/>
          <w:szCs w:val="24"/>
        </w:rPr>
        <w:t>Российская Федерация (Россия)</w:t>
      </w:r>
    </w:p>
    <w:p w:rsidR="00A67267" w:rsidRPr="00A67267" w:rsidRDefault="00A67267" w:rsidP="00AD57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67267">
        <w:rPr>
          <w:b/>
          <w:sz w:val="24"/>
          <w:szCs w:val="24"/>
        </w:rPr>
        <w:t>Республика Саха (Якутия)</w:t>
      </w:r>
    </w:p>
    <w:p w:rsidR="00A67267" w:rsidRPr="00A67267" w:rsidRDefault="00A67267" w:rsidP="00AD57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67267">
        <w:rPr>
          <w:b/>
          <w:sz w:val="24"/>
          <w:szCs w:val="24"/>
        </w:rPr>
        <w:t>Муниципальное образование «Город Удачный»</w:t>
      </w:r>
    </w:p>
    <w:p w:rsidR="00A67267" w:rsidRPr="00A67267" w:rsidRDefault="00A67267" w:rsidP="00AD57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67267">
        <w:rPr>
          <w:b/>
          <w:sz w:val="24"/>
          <w:szCs w:val="24"/>
        </w:rPr>
        <w:t>Городской Совет депутатов</w:t>
      </w:r>
    </w:p>
    <w:p w:rsidR="00A67267" w:rsidRPr="00A67267" w:rsidRDefault="00A67267" w:rsidP="00AD570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67267">
        <w:rPr>
          <w:b/>
          <w:sz w:val="24"/>
          <w:szCs w:val="24"/>
          <w:lang w:val="en-US"/>
        </w:rPr>
        <w:t>V</w:t>
      </w:r>
      <w:r w:rsidRPr="00A67267">
        <w:rPr>
          <w:b/>
          <w:sz w:val="24"/>
          <w:szCs w:val="24"/>
        </w:rPr>
        <w:t xml:space="preserve"> созыв                                 </w:t>
      </w:r>
    </w:p>
    <w:p w:rsidR="00A67267" w:rsidRPr="00A67267" w:rsidRDefault="00A67267" w:rsidP="00AD570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67267">
        <w:rPr>
          <w:b/>
          <w:sz w:val="24"/>
          <w:szCs w:val="24"/>
        </w:rPr>
        <w:t xml:space="preserve"> </w:t>
      </w:r>
      <w:r w:rsidRPr="00A67267">
        <w:rPr>
          <w:b/>
          <w:sz w:val="24"/>
          <w:szCs w:val="24"/>
          <w:lang w:val="en-US"/>
        </w:rPr>
        <w:t>IV</w:t>
      </w:r>
      <w:r w:rsidRPr="00A67267">
        <w:rPr>
          <w:b/>
          <w:sz w:val="24"/>
          <w:szCs w:val="24"/>
        </w:rPr>
        <w:t xml:space="preserve"> СЕССИЯ</w:t>
      </w:r>
    </w:p>
    <w:p w:rsidR="00A67267" w:rsidRDefault="00A67267" w:rsidP="00AD570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A67267" w:rsidRPr="00A67267" w:rsidRDefault="00A67267" w:rsidP="00AD570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67267">
        <w:rPr>
          <w:b/>
          <w:sz w:val="24"/>
          <w:szCs w:val="24"/>
        </w:rPr>
        <w:t>РЕШЕНИЕ</w:t>
      </w:r>
    </w:p>
    <w:p w:rsidR="00A67267" w:rsidRPr="00A67267" w:rsidRDefault="00A67267" w:rsidP="00AD570A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A67267">
        <w:rPr>
          <w:b/>
          <w:sz w:val="24"/>
          <w:szCs w:val="24"/>
        </w:rPr>
        <w:t xml:space="preserve">21 декабря 2022 года                                                                                          </w:t>
      </w:r>
      <w:r w:rsidRPr="00A67267">
        <w:rPr>
          <w:b/>
          <w:sz w:val="24"/>
          <w:szCs w:val="24"/>
        </w:rPr>
        <w:tab/>
      </w:r>
      <w:r w:rsidRPr="00A672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№4-2</w:t>
      </w:r>
    </w:p>
    <w:p w:rsidR="002C0998" w:rsidRPr="00A67267" w:rsidRDefault="002C0998" w:rsidP="00AD570A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3D74EF" w:rsidRDefault="003D74EF" w:rsidP="00AD570A">
      <w:pPr>
        <w:pStyle w:val="2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A67267">
        <w:rPr>
          <w:rFonts w:ascii="Times New Roman" w:hAnsi="Times New Roman" w:cs="Times New Roman"/>
          <w:color w:val="444444"/>
          <w:sz w:val="24"/>
          <w:szCs w:val="24"/>
        </w:rPr>
        <w:t xml:space="preserve">Об утверждении Положения об охране, сохранении, использовании и популяризации объектов культурного наследия (памятников истории и культуры) </w:t>
      </w:r>
      <w:r w:rsidR="009D6DE7" w:rsidRPr="00A67267">
        <w:rPr>
          <w:rFonts w:ascii="Times New Roman" w:hAnsi="Times New Roman" w:cs="Times New Roman"/>
          <w:color w:val="444444"/>
          <w:sz w:val="24"/>
          <w:szCs w:val="24"/>
        </w:rPr>
        <w:t xml:space="preserve">регионального </w:t>
      </w:r>
      <w:r w:rsidRPr="00A67267">
        <w:rPr>
          <w:rFonts w:ascii="Times New Roman" w:hAnsi="Times New Roman" w:cs="Times New Roman"/>
          <w:color w:val="444444"/>
          <w:sz w:val="24"/>
          <w:szCs w:val="24"/>
        </w:rPr>
        <w:t xml:space="preserve">значения </w:t>
      </w:r>
      <w:r w:rsidR="009D6DE7" w:rsidRPr="00A67267">
        <w:rPr>
          <w:rFonts w:ascii="Times New Roman" w:hAnsi="Times New Roman" w:cs="Times New Roman"/>
          <w:color w:val="444444"/>
          <w:sz w:val="24"/>
          <w:szCs w:val="24"/>
        </w:rPr>
        <w:t>муниципального образования</w:t>
      </w:r>
      <w:r w:rsidRPr="00A6726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D6DE7" w:rsidRPr="00A67267">
        <w:rPr>
          <w:rFonts w:ascii="Times New Roman" w:hAnsi="Times New Roman" w:cs="Times New Roman"/>
          <w:color w:val="444444"/>
          <w:sz w:val="24"/>
          <w:szCs w:val="24"/>
        </w:rPr>
        <w:t>«</w:t>
      </w:r>
      <w:r w:rsidRPr="00A67267">
        <w:rPr>
          <w:rFonts w:ascii="Times New Roman" w:hAnsi="Times New Roman" w:cs="Times New Roman"/>
          <w:color w:val="444444"/>
          <w:sz w:val="24"/>
          <w:szCs w:val="24"/>
        </w:rPr>
        <w:t xml:space="preserve">Город </w:t>
      </w:r>
      <w:r w:rsidR="009D6DE7" w:rsidRPr="00A67267">
        <w:rPr>
          <w:rFonts w:ascii="Times New Roman" w:hAnsi="Times New Roman" w:cs="Times New Roman"/>
          <w:color w:val="444444"/>
          <w:sz w:val="24"/>
          <w:szCs w:val="24"/>
        </w:rPr>
        <w:t>Удачный» Мирнинского района Республики Саха (Якутия)</w:t>
      </w:r>
    </w:p>
    <w:p w:rsidR="00A67267" w:rsidRPr="00A67267" w:rsidRDefault="00A67267" w:rsidP="00AD570A">
      <w:pPr>
        <w:spacing w:line="360" w:lineRule="auto"/>
        <w:rPr>
          <w:lang w:eastAsia="en-US"/>
        </w:rPr>
      </w:pPr>
    </w:p>
    <w:p w:rsidR="003D74EF" w:rsidRPr="008014FA" w:rsidRDefault="003D74EF" w:rsidP="00AD570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014FA">
        <w:rPr>
          <w:sz w:val="24"/>
          <w:szCs w:val="24"/>
        </w:rPr>
        <w:t xml:space="preserve">Руководствуясь Конституцией Российской Федерации, Гражданским кодексом Российской Федерации, Федеральным законом </w:t>
      </w:r>
      <w:r w:rsidR="00A67267" w:rsidRPr="008014FA">
        <w:rPr>
          <w:sz w:val="24"/>
          <w:szCs w:val="24"/>
        </w:rPr>
        <w:t xml:space="preserve">от 25 июня 2009 года № 73-ФЗ </w:t>
      </w:r>
      <w:r w:rsidRPr="008014FA">
        <w:rPr>
          <w:sz w:val="24"/>
          <w:szCs w:val="24"/>
        </w:rPr>
        <w:t xml:space="preserve">«Об объектах культурного наследия (памятниках истории и культуры) народов Российской Федерации», </w:t>
      </w:r>
      <w:r w:rsidR="00A67267" w:rsidRPr="008014FA">
        <w:rPr>
          <w:sz w:val="24"/>
          <w:szCs w:val="24"/>
        </w:rPr>
        <w:t xml:space="preserve">Федеральным законом от </w:t>
      </w:r>
      <w:r w:rsidRPr="008014FA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94ED4" w:rsidRPr="008014FA">
        <w:rPr>
          <w:sz w:val="24"/>
          <w:szCs w:val="24"/>
        </w:rPr>
        <w:t xml:space="preserve">Законом Республики Саха (Якутия) от 26 марта 2015 года </w:t>
      </w:r>
      <w:r w:rsidR="00A67267" w:rsidRPr="008014FA">
        <w:rPr>
          <w:sz w:val="24"/>
          <w:szCs w:val="24"/>
        </w:rPr>
        <w:t xml:space="preserve">1441-З N 437-V </w:t>
      </w:r>
      <w:r w:rsidR="00294ED4" w:rsidRPr="008014FA">
        <w:rPr>
          <w:sz w:val="24"/>
          <w:szCs w:val="24"/>
        </w:rPr>
        <w:t xml:space="preserve">«О реализации отдельных полномочий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Республике Саха (Якутия), </w:t>
      </w:r>
      <w:r w:rsidRPr="008014FA">
        <w:rPr>
          <w:sz w:val="24"/>
          <w:szCs w:val="24"/>
        </w:rPr>
        <w:t>Уставом муниципального образования «Город Удачный» Мирнинского района Республики Саха (Якутия), в целях сохранения и популяризации объектов культурного наследия регионального значения</w:t>
      </w:r>
      <w:r w:rsidR="009D6DE7" w:rsidRPr="008014FA">
        <w:rPr>
          <w:sz w:val="24"/>
          <w:szCs w:val="24"/>
        </w:rPr>
        <w:t xml:space="preserve">, </w:t>
      </w:r>
      <w:r w:rsidR="00FF13E8" w:rsidRPr="008014FA">
        <w:rPr>
          <w:sz w:val="24"/>
          <w:szCs w:val="24"/>
        </w:rPr>
        <w:t xml:space="preserve">находящихся в собственности МО «Город Удачный» и </w:t>
      </w:r>
      <w:r w:rsidR="009D6DE7" w:rsidRPr="008014FA">
        <w:rPr>
          <w:sz w:val="24"/>
          <w:szCs w:val="24"/>
        </w:rPr>
        <w:t>расположенных на территории МО «Город Удачный»</w:t>
      </w:r>
      <w:r w:rsidRPr="008014FA">
        <w:rPr>
          <w:sz w:val="24"/>
          <w:szCs w:val="24"/>
        </w:rPr>
        <w:t>,</w:t>
      </w:r>
      <w:r w:rsidRPr="008014FA">
        <w:rPr>
          <w:b/>
          <w:bCs/>
          <w:sz w:val="24"/>
          <w:szCs w:val="24"/>
        </w:rPr>
        <w:t xml:space="preserve"> городской Совет депутатов МО «Город Удачный» решил</w:t>
      </w:r>
      <w:r w:rsidR="009D6DE7" w:rsidRPr="008014FA">
        <w:rPr>
          <w:b/>
          <w:bCs/>
          <w:sz w:val="24"/>
          <w:szCs w:val="24"/>
        </w:rPr>
        <w:t>:</w:t>
      </w:r>
    </w:p>
    <w:p w:rsidR="0043296F" w:rsidRPr="008014FA" w:rsidRDefault="003D74EF" w:rsidP="00AD570A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014FA">
        <w:t>1. Утвердить Положение об охране, сохранении, использовании и популяризации объектов культурного наследия (памятников истории и культуры)</w:t>
      </w:r>
      <w:r w:rsidR="00485427" w:rsidRPr="008014FA">
        <w:t>,</w:t>
      </w:r>
      <w:r w:rsidRPr="008014FA">
        <w:t xml:space="preserve"> </w:t>
      </w:r>
      <w:r w:rsidR="00485427" w:rsidRPr="008014FA">
        <w:t>находящихся в собственности</w:t>
      </w:r>
      <w:r w:rsidRPr="008014FA">
        <w:t xml:space="preserve"> </w:t>
      </w:r>
      <w:r w:rsidR="009D6DE7" w:rsidRPr="008014FA">
        <w:t>муниципального образования «Город Удачный» Мирнинского р</w:t>
      </w:r>
      <w:r w:rsidR="0043296F" w:rsidRPr="008014FA">
        <w:t>айона Республики Саха (Якутия) (</w:t>
      </w:r>
      <w:r w:rsidR="009D6DE7" w:rsidRPr="008014FA">
        <w:t>приложени</w:t>
      </w:r>
      <w:r w:rsidR="0043296F" w:rsidRPr="008014FA">
        <w:t>е).</w:t>
      </w:r>
    </w:p>
    <w:p w:rsidR="009D6DE7" w:rsidRPr="008014FA" w:rsidRDefault="009D6DE7" w:rsidP="00AD570A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014FA">
        <w:lastRenderedPageBreak/>
        <w:t>2.</w:t>
      </w:r>
      <w:r w:rsidRPr="008014FA"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9D6DE7" w:rsidRPr="008014FA" w:rsidRDefault="009D6DE7" w:rsidP="00AD570A">
      <w:pPr>
        <w:pStyle w:val="a8"/>
        <w:tabs>
          <w:tab w:val="left" w:pos="709"/>
        </w:tabs>
        <w:spacing w:after="0" w:line="360" w:lineRule="auto"/>
        <w:ind w:left="0"/>
        <w:rPr>
          <w:sz w:val="24"/>
          <w:szCs w:val="24"/>
        </w:rPr>
      </w:pPr>
      <w:r w:rsidRPr="008014FA">
        <w:rPr>
          <w:sz w:val="24"/>
          <w:szCs w:val="24"/>
        </w:rPr>
        <w:t>3.</w:t>
      </w:r>
      <w:r w:rsidRPr="008014FA">
        <w:rPr>
          <w:sz w:val="24"/>
          <w:szCs w:val="24"/>
        </w:rPr>
        <w:tab/>
        <w:t xml:space="preserve">Настоящее решение вступает в силу </w:t>
      </w:r>
      <w:r w:rsidR="008014FA" w:rsidRPr="008014FA">
        <w:rPr>
          <w:sz w:val="24"/>
          <w:szCs w:val="24"/>
        </w:rPr>
        <w:t xml:space="preserve">после </w:t>
      </w:r>
      <w:r w:rsidRPr="008014FA">
        <w:rPr>
          <w:sz w:val="24"/>
          <w:szCs w:val="24"/>
        </w:rPr>
        <w:t>его официального опубликования (обнародования).</w:t>
      </w:r>
    </w:p>
    <w:p w:rsidR="009D6DE7" w:rsidRPr="008014FA" w:rsidRDefault="009D6DE7" w:rsidP="00AD570A">
      <w:pPr>
        <w:pStyle w:val="a8"/>
        <w:tabs>
          <w:tab w:val="left" w:pos="709"/>
        </w:tabs>
        <w:spacing w:after="0" w:line="360" w:lineRule="auto"/>
        <w:ind w:left="0"/>
        <w:rPr>
          <w:sz w:val="24"/>
          <w:szCs w:val="24"/>
        </w:rPr>
      </w:pPr>
      <w:r w:rsidRPr="008014FA">
        <w:rPr>
          <w:sz w:val="24"/>
          <w:szCs w:val="24"/>
        </w:rPr>
        <w:t>4. 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 w:rsidR="008014FA" w:rsidRPr="008014FA">
        <w:rPr>
          <w:sz w:val="24"/>
          <w:szCs w:val="24"/>
        </w:rPr>
        <w:t>Иванов С.В.</w:t>
      </w:r>
      <w:r w:rsidRPr="008014FA">
        <w:rPr>
          <w:sz w:val="24"/>
          <w:szCs w:val="24"/>
        </w:rPr>
        <w:t>).</w:t>
      </w:r>
    </w:p>
    <w:p w:rsidR="008014FA" w:rsidRPr="008014FA" w:rsidRDefault="008014FA" w:rsidP="00AD570A">
      <w:pPr>
        <w:pStyle w:val="a8"/>
        <w:tabs>
          <w:tab w:val="left" w:pos="709"/>
        </w:tabs>
        <w:spacing w:after="0" w:line="360" w:lineRule="auto"/>
        <w:ind w:left="0"/>
        <w:rPr>
          <w:sz w:val="24"/>
          <w:szCs w:val="24"/>
        </w:rPr>
      </w:pPr>
    </w:p>
    <w:p w:rsidR="008014FA" w:rsidRDefault="008014FA" w:rsidP="00AD570A">
      <w:pPr>
        <w:pStyle w:val="a8"/>
        <w:tabs>
          <w:tab w:val="left" w:pos="709"/>
        </w:tabs>
        <w:spacing w:after="0" w:line="360" w:lineRule="auto"/>
        <w:ind w:left="0"/>
        <w:rPr>
          <w:sz w:val="24"/>
          <w:szCs w:val="24"/>
        </w:rPr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8014FA" w:rsidRPr="002C5662" w:rsidTr="005775C4">
        <w:trPr>
          <w:jc w:val="center"/>
        </w:trPr>
        <w:tc>
          <w:tcPr>
            <w:tcW w:w="4739" w:type="dxa"/>
          </w:tcPr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Глава города</w:t>
            </w: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_____________ А.В. Приходько</w:t>
            </w:r>
          </w:p>
          <w:p w:rsidR="008014FA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:rsidR="008014FA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C5662">
              <w:rPr>
                <w:sz w:val="24"/>
                <w:szCs w:val="24"/>
              </w:rPr>
              <w:t xml:space="preserve"> декабря 2022 года</w:t>
            </w: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C5662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2C5662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</w:tcPr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Председатель</w:t>
            </w: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C5662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2C5662">
              <w:rPr>
                <w:b/>
                <w:sz w:val="24"/>
                <w:szCs w:val="24"/>
              </w:rPr>
              <w:t xml:space="preserve"> Совета депутатов</w:t>
            </w: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5662">
              <w:rPr>
                <w:b/>
                <w:sz w:val="24"/>
                <w:szCs w:val="24"/>
              </w:rPr>
              <w:t>_____________В.В. Файзулин</w:t>
            </w:r>
          </w:p>
          <w:p w:rsidR="008014FA" w:rsidRPr="002C5662" w:rsidRDefault="008014FA" w:rsidP="00AD570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4FA" w:rsidRPr="00A67267" w:rsidRDefault="008014FA" w:rsidP="00AD570A">
      <w:pPr>
        <w:pStyle w:val="a8"/>
        <w:tabs>
          <w:tab w:val="left" w:pos="709"/>
        </w:tabs>
        <w:spacing w:after="0" w:line="360" w:lineRule="auto"/>
        <w:ind w:left="0"/>
        <w:rPr>
          <w:sz w:val="24"/>
          <w:szCs w:val="24"/>
        </w:rPr>
      </w:pPr>
    </w:p>
    <w:p w:rsidR="009D6DE7" w:rsidRPr="00A67267" w:rsidRDefault="009D6DE7" w:rsidP="00AD570A">
      <w:pPr>
        <w:tabs>
          <w:tab w:val="left" w:pos="709"/>
        </w:tabs>
        <w:spacing w:line="360" w:lineRule="auto"/>
        <w:ind w:firstLine="480"/>
        <w:rPr>
          <w:b/>
          <w:sz w:val="24"/>
          <w:szCs w:val="24"/>
        </w:rPr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8014FA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</w:p>
    <w:p w:rsidR="009D6DE7" w:rsidRPr="00AD570A" w:rsidRDefault="00AD570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AD570A">
        <w:lastRenderedPageBreak/>
        <w:t>УТВЕРЖДЕНО</w:t>
      </w:r>
    </w:p>
    <w:p w:rsidR="009D6DE7" w:rsidRPr="009D6DE7" w:rsidRDefault="009D6DE7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D6DE7">
        <w:t>решени</w:t>
      </w:r>
      <w:r w:rsidR="0043296F">
        <w:t>ем</w:t>
      </w:r>
      <w:r w:rsidRPr="009D6DE7">
        <w:t xml:space="preserve"> городского Совета</w:t>
      </w:r>
    </w:p>
    <w:p w:rsidR="009D6DE7" w:rsidRPr="009D6DE7" w:rsidRDefault="009D6DE7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9D6DE7">
        <w:t xml:space="preserve">депутатов МО «Город Удачный» </w:t>
      </w:r>
    </w:p>
    <w:p w:rsidR="009D6DE7" w:rsidRPr="009D6DE7" w:rsidRDefault="008014FA" w:rsidP="00AD570A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proofErr w:type="gramStart"/>
      <w:r>
        <w:rPr>
          <w:highlight w:val="white"/>
        </w:rPr>
        <w:t>от</w:t>
      </w:r>
      <w:proofErr w:type="gramEnd"/>
      <w:r>
        <w:rPr>
          <w:highlight w:val="white"/>
        </w:rPr>
        <w:t xml:space="preserve"> 21 декабря </w:t>
      </w:r>
      <w:r w:rsidR="0043296F">
        <w:rPr>
          <w:highlight w:val="white"/>
        </w:rPr>
        <w:t>2022</w:t>
      </w:r>
      <w:r>
        <w:rPr>
          <w:highlight w:val="white"/>
        </w:rPr>
        <w:t xml:space="preserve"> года №4-2</w:t>
      </w:r>
    </w:p>
    <w:p w:rsidR="009D6DE7" w:rsidRPr="005B73B4" w:rsidRDefault="009D6DE7" w:rsidP="00AD570A">
      <w:pPr>
        <w:spacing w:line="360" w:lineRule="auto"/>
        <w:ind w:firstLine="708"/>
        <w:rPr>
          <w:b/>
          <w:sz w:val="24"/>
          <w:szCs w:val="24"/>
        </w:rPr>
      </w:pPr>
    </w:p>
    <w:p w:rsidR="006050D1" w:rsidRDefault="006050D1" w:rsidP="00AD570A">
      <w:pPr>
        <w:pStyle w:val="headertext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44444"/>
        </w:rPr>
      </w:pPr>
    </w:p>
    <w:p w:rsidR="00DC35CC" w:rsidRDefault="00DC35CC" w:rsidP="00AD570A">
      <w:pPr>
        <w:pStyle w:val="headertext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44444"/>
        </w:rPr>
      </w:pPr>
    </w:p>
    <w:p w:rsidR="00D906F7" w:rsidRDefault="00D906F7" w:rsidP="00AD570A">
      <w:pPr>
        <w:pStyle w:val="headertext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44444"/>
        </w:rPr>
      </w:pPr>
      <w:r>
        <w:rPr>
          <w:b/>
          <w:bCs/>
          <w:color w:val="444444"/>
        </w:rPr>
        <w:t>П</w:t>
      </w:r>
      <w:r w:rsidRPr="003D74EF">
        <w:rPr>
          <w:b/>
          <w:bCs/>
          <w:color w:val="444444"/>
        </w:rPr>
        <w:t>оложение об охране, сохранении, использовании и популяризации объектов культурного наследия (памятников истории и культуры)</w:t>
      </w:r>
      <w:r w:rsidR="00FF13E8">
        <w:rPr>
          <w:b/>
          <w:bCs/>
          <w:color w:val="444444"/>
        </w:rPr>
        <w:t xml:space="preserve">, находящихся в собственности </w:t>
      </w:r>
      <w:r>
        <w:rPr>
          <w:b/>
          <w:bCs/>
          <w:color w:val="444444"/>
        </w:rPr>
        <w:t xml:space="preserve">муниципального образования «Город Удачный»  </w:t>
      </w:r>
    </w:p>
    <w:p w:rsidR="003D74EF" w:rsidRPr="003D74EF" w:rsidRDefault="00D906F7" w:rsidP="00AD570A">
      <w:pPr>
        <w:pStyle w:val="headertext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44444"/>
        </w:rPr>
      </w:pPr>
      <w:r>
        <w:rPr>
          <w:b/>
          <w:bCs/>
          <w:color w:val="444444"/>
        </w:rPr>
        <w:t>Мирнинского района Республики Саха (Якутия)</w:t>
      </w:r>
    </w:p>
    <w:p w:rsidR="00D906F7" w:rsidRPr="00D906F7" w:rsidRDefault="00D906F7" w:rsidP="00AD570A">
      <w:pPr>
        <w:pStyle w:val="3"/>
        <w:spacing w:line="360" w:lineRule="auto"/>
        <w:ind w:right="0" w:firstLine="426"/>
        <w:textAlignment w:val="baseline"/>
        <w:rPr>
          <w:sz w:val="24"/>
          <w:szCs w:val="24"/>
        </w:rPr>
      </w:pPr>
    </w:p>
    <w:p w:rsidR="003D74EF" w:rsidRPr="008D69B9" w:rsidRDefault="0043296F" w:rsidP="00AD570A">
      <w:pPr>
        <w:pStyle w:val="3"/>
        <w:spacing w:line="360" w:lineRule="auto"/>
        <w:ind w:right="0" w:firstLine="426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D74EF" w:rsidRPr="008D69B9">
        <w:rPr>
          <w:b/>
          <w:sz w:val="24"/>
          <w:szCs w:val="24"/>
        </w:rPr>
        <w:t>. Общие положения</w:t>
      </w:r>
    </w:p>
    <w:p w:rsidR="00D906F7" w:rsidRPr="00D906F7" w:rsidRDefault="00D906F7" w:rsidP="00AD570A">
      <w:pPr>
        <w:spacing w:line="360" w:lineRule="auto"/>
      </w:pPr>
    </w:p>
    <w:p w:rsidR="00D906F7" w:rsidRPr="00294ED4" w:rsidRDefault="003D74E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294ED4">
        <w:t xml:space="preserve">1. Настоящее Положение разработано в целях </w:t>
      </w:r>
      <w:r w:rsidR="00D906F7" w:rsidRPr="00294ED4">
        <w:t>охраны</w:t>
      </w:r>
      <w:r w:rsidRPr="00294ED4">
        <w:t>, сохранени</w:t>
      </w:r>
      <w:r w:rsidR="00D906F7" w:rsidRPr="00294ED4">
        <w:t>я</w:t>
      </w:r>
      <w:r w:rsidRPr="00294ED4">
        <w:t>, использовани</w:t>
      </w:r>
      <w:r w:rsidR="00D906F7" w:rsidRPr="00294ED4">
        <w:t>я</w:t>
      </w:r>
      <w:r w:rsidRPr="00294ED4">
        <w:t xml:space="preserve"> и популяризации объектов культурного наследия (памятников истории и культуры) </w:t>
      </w:r>
      <w:r w:rsidR="00D906F7" w:rsidRPr="00294ED4">
        <w:t>регионального значения, находящихся в собственности муниципального образования «Город Удачный» Мирнинского района Республики Саха (Якутия)</w:t>
      </w:r>
      <w:r w:rsidR="007B61A1">
        <w:t xml:space="preserve"> (далее</w:t>
      </w:r>
      <w:r w:rsidR="006050D1">
        <w:t xml:space="preserve"> </w:t>
      </w:r>
      <w:r w:rsidR="007B61A1">
        <w:t>- МО «Город Удачный»)</w:t>
      </w:r>
      <w:r w:rsidR="00D906F7" w:rsidRPr="00294ED4">
        <w:t>.</w:t>
      </w:r>
    </w:p>
    <w:p w:rsidR="00294ED4" w:rsidRPr="00294ED4" w:rsidRDefault="0043296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163904">
        <w:t xml:space="preserve"> </w:t>
      </w:r>
      <w:r w:rsidR="00294ED4" w:rsidRPr="00294ED4">
        <w:t xml:space="preserve">Настоящее Положение направлено на реализацию </w:t>
      </w:r>
      <w:r w:rsidR="00163904">
        <w:t>а</w:t>
      </w:r>
      <w:r w:rsidR="00294ED4" w:rsidRPr="00294ED4">
        <w:t>дминистрацией муниципального образования «</w:t>
      </w:r>
      <w:r w:rsidR="00163904">
        <w:t>Город Удачный</w:t>
      </w:r>
      <w:r w:rsidR="00294ED4" w:rsidRPr="00294ED4">
        <w:t>»</w:t>
      </w:r>
      <w:r w:rsidR="00163904">
        <w:t xml:space="preserve"> </w:t>
      </w:r>
      <w:r w:rsidR="00163904" w:rsidRPr="00294ED4">
        <w:t>Мирнинск</w:t>
      </w:r>
      <w:r w:rsidR="00163904">
        <w:t>ого</w:t>
      </w:r>
      <w:r w:rsidR="00163904" w:rsidRPr="00294ED4">
        <w:t xml:space="preserve"> район</w:t>
      </w:r>
      <w:r w:rsidR="00163904">
        <w:t>а</w:t>
      </w:r>
      <w:r w:rsidR="00163904" w:rsidRPr="00294ED4">
        <w:t xml:space="preserve"> </w:t>
      </w:r>
      <w:r w:rsidR="00294ED4" w:rsidRPr="00294ED4">
        <w:t>Республики Саха (Якутия) полномочий в сфере охраны, сохранения, использования, популяризации объектов культурного наследия (памятников истории и культуры) в соответствии с действующим законодательством Российской Федерации и Республики Саха (Якутия).</w:t>
      </w:r>
    </w:p>
    <w:p w:rsidR="00294ED4" w:rsidRPr="00294ED4" w:rsidRDefault="0043296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3.</w:t>
      </w:r>
      <w:r w:rsidR="00294ED4" w:rsidRPr="00294ED4">
        <w:t xml:space="preserve"> К объектам культурного наследия (памятникам истории и культуры) народов Российской Федерации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 </w:t>
      </w:r>
    </w:p>
    <w:p w:rsidR="00294ED4" w:rsidRPr="00294ED4" w:rsidRDefault="00294ED4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294ED4">
        <w:t xml:space="preserve">4. К объектам культурного наследия </w:t>
      </w:r>
      <w:r w:rsidR="00163904">
        <w:t xml:space="preserve">регионального, </w:t>
      </w:r>
      <w:r w:rsidRPr="00294ED4">
        <w:t>местного (муниципального) значения МО «</w:t>
      </w:r>
      <w:r w:rsidR="00163904">
        <w:t>Город Удачный</w:t>
      </w:r>
      <w:r w:rsidRPr="00294ED4">
        <w:t>» относятся объекты</w:t>
      </w:r>
      <w:r w:rsidR="00163904">
        <w:t>,</w:t>
      </w:r>
      <w:r w:rsidRPr="00294ED4">
        <w:t xml:space="preserve"> обладающие историко-архитектурной, </w:t>
      </w:r>
      <w:r w:rsidRPr="00294ED4">
        <w:lastRenderedPageBreak/>
        <w:t>художественной, научной и мемориальной ценностью, имеющие особое значение для истории и культуры</w:t>
      </w:r>
      <w:r w:rsidR="00163904">
        <w:t xml:space="preserve"> города Удачного,</w:t>
      </w:r>
      <w:r w:rsidRPr="00294ED4">
        <w:t xml:space="preserve"> Мирнинского района,</w:t>
      </w:r>
      <w:r w:rsidR="00163904">
        <w:t xml:space="preserve"> Республики Саха (Якутия)</w:t>
      </w:r>
      <w:r w:rsidR="00DA327F">
        <w:t>,</w:t>
      </w:r>
      <w:r w:rsidRPr="00294ED4">
        <w:t xml:space="preserve"> находящиеся в собственности МО «</w:t>
      </w:r>
      <w:r w:rsidR="00163904">
        <w:t>Город Удачный»</w:t>
      </w:r>
      <w:r w:rsidRPr="00294ED4">
        <w:t>.</w:t>
      </w:r>
    </w:p>
    <w:p w:rsidR="00294ED4" w:rsidRPr="00294ED4" w:rsidRDefault="0043296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5</w:t>
      </w:r>
      <w:r w:rsidR="00294ED4" w:rsidRPr="00294ED4">
        <w:t xml:space="preserve">. Присвоение объектам недвижимого имущества статуса объекта культурного наследия </w:t>
      </w:r>
      <w:r w:rsidR="00163904">
        <w:t xml:space="preserve">регионального, </w:t>
      </w:r>
      <w:r w:rsidR="00294ED4" w:rsidRPr="00294ED4">
        <w:t xml:space="preserve">местного (муниципального) значения </w:t>
      </w:r>
      <w:r w:rsidR="00294ED4" w:rsidRPr="000C76BC">
        <w:t>осуществляется по согласованию с республиканским органом охраны объектов</w:t>
      </w:r>
      <w:r w:rsidR="00294ED4" w:rsidRPr="00294ED4">
        <w:t xml:space="preserve"> культурного наследия.</w:t>
      </w:r>
    </w:p>
    <w:p w:rsidR="00294ED4" w:rsidRPr="00294ED4" w:rsidRDefault="00294ED4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294ED4">
        <w:t xml:space="preserve">6. Иные понятия и термины, используемые в настоящем Положении, применяются в значениях, определенных Федеральным законом от 25.06.2002 </w:t>
      </w:r>
      <w:r w:rsidR="00163904">
        <w:t>№</w:t>
      </w:r>
      <w:r w:rsidRPr="00294ED4">
        <w:t xml:space="preserve"> 73-ФЗ </w:t>
      </w:r>
      <w:r w:rsidR="00163904">
        <w:t>«</w:t>
      </w:r>
      <w:r w:rsidRPr="00294ED4">
        <w:t>Об объектах культурного наследия (памятниках истории и культуры) народов Российской Федерации</w:t>
      </w:r>
      <w:r w:rsidR="00163904">
        <w:t>»</w:t>
      </w:r>
      <w:r w:rsidRPr="00294ED4">
        <w:t xml:space="preserve"> (далее - Федеральный закон </w:t>
      </w:r>
      <w:r w:rsidR="00163904">
        <w:t>№</w:t>
      </w:r>
      <w:r w:rsidRPr="00294ED4">
        <w:t xml:space="preserve"> 73-ФЗ).</w:t>
      </w:r>
    </w:p>
    <w:p w:rsidR="00294ED4" w:rsidRPr="00294ED4" w:rsidRDefault="00294ED4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294ED4" w:rsidRPr="00163904" w:rsidRDefault="00294ED4" w:rsidP="00AD570A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  <w:r w:rsidRPr="00163904">
        <w:rPr>
          <w:b/>
        </w:rPr>
        <w:t>2.</w:t>
      </w:r>
      <w:r w:rsidR="00163904">
        <w:rPr>
          <w:b/>
        </w:rPr>
        <w:t xml:space="preserve"> </w:t>
      </w:r>
      <w:r w:rsidRPr="00163904">
        <w:rPr>
          <w:b/>
        </w:rPr>
        <w:t xml:space="preserve">Полномочия </w:t>
      </w:r>
      <w:r w:rsidR="00163904">
        <w:rPr>
          <w:b/>
        </w:rPr>
        <w:t>а</w:t>
      </w:r>
      <w:r w:rsidRPr="00163904">
        <w:rPr>
          <w:b/>
        </w:rPr>
        <w:t>дминистрации МО «</w:t>
      </w:r>
      <w:r w:rsidR="00163904">
        <w:rPr>
          <w:b/>
        </w:rPr>
        <w:t>Город Удачный</w:t>
      </w:r>
      <w:r w:rsidRPr="00163904">
        <w:rPr>
          <w:b/>
        </w:rPr>
        <w:t>»</w:t>
      </w:r>
      <w:r w:rsidR="00163904" w:rsidRPr="00163904">
        <w:rPr>
          <w:b/>
        </w:rPr>
        <w:t xml:space="preserve"> </w:t>
      </w:r>
      <w:r w:rsidRPr="00163904">
        <w:rPr>
          <w:b/>
        </w:rPr>
        <w:t>в области сохранения, использования, популяризации и государственной охраны объектов культурного наследия</w:t>
      </w:r>
      <w:r w:rsidR="00163904" w:rsidRPr="00163904">
        <w:rPr>
          <w:b/>
        </w:rPr>
        <w:t xml:space="preserve"> </w:t>
      </w:r>
      <w:r w:rsidR="00163904">
        <w:rPr>
          <w:b/>
        </w:rPr>
        <w:t xml:space="preserve">регионального, </w:t>
      </w:r>
      <w:r w:rsidRPr="00163904">
        <w:rPr>
          <w:b/>
        </w:rPr>
        <w:t>местного (муниципального) значения</w:t>
      </w:r>
    </w:p>
    <w:p w:rsidR="00163904" w:rsidRPr="00294ED4" w:rsidRDefault="00163904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33719C" w:rsidRPr="0033719C" w:rsidRDefault="00E450A5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2.1.</w:t>
      </w:r>
      <w:r w:rsidR="00294ED4" w:rsidRPr="00294ED4">
        <w:t xml:space="preserve"> </w:t>
      </w:r>
      <w:r w:rsidR="0033719C">
        <w:t xml:space="preserve">К полномочиям администрации </w:t>
      </w:r>
      <w:r w:rsidR="0033719C" w:rsidRPr="0033719C">
        <w:t>МО «Город Удачный» в области сохранения, использования, популяризации и охраны объектов культурного наследия относятся: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1) утвержд</w:t>
      </w:r>
      <w:r>
        <w:t>ение</w:t>
      </w:r>
      <w:r w:rsidRPr="0033719C">
        <w:t xml:space="preserve"> переч</w:t>
      </w:r>
      <w:r>
        <w:t>ня</w:t>
      </w:r>
      <w:r w:rsidRPr="0033719C">
        <w:t xml:space="preserve"> объектов культурного наследия </w:t>
      </w:r>
      <w:r>
        <w:t>регионального</w:t>
      </w:r>
      <w:r w:rsidR="00F009BF">
        <w:t>,</w:t>
      </w:r>
      <w:r>
        <w:t xml:space="preserve"> местного (</w:t>
      </w:r>
      <w:r w:rsidRPr="0033719C">
        <w:t>муниципального</w:t>
      </w:r>
      <w:r>
        <w:t>)</w:t>
      </w:r>
      <w:r w:rsidRPr="0033719C">
        <w:t xml:space="preserve"> значения, подлежащих включению в реестр объектов культурного наследия;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2) утвержд</w:t>
      </w:r>
      <w:r>
        <w:t>ение</w:t>
      </w:r>
      <w:r w:rsidRPr="0033719C">
        <w:t xml:space="preserve"> бюджет</w:t>
      </w:r>
      <w:r>
        <w:t>а</w:t>
      </w:r>
      <w:r w:rsidRPr="0033719C">
        <w:t xml:space="preserve"> в части финансирования сохранения, использования, популяризации, охраны объектов культурного наследия;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3) осуществл</w:t>
      </w:r>
      <w:r w:rsidR="00F009BF">
        <w:t>ение</w:t>
      </w:r>
      <w:r w:rsidRPr="0033719C">
        <w:t xml:space="preserve"> ины</w:t>
      </w:r>
      <w:r w:rsidR="00F009BF">
        <w:t>х</w:t>
      </w:r>
      <w:r w:rsidRPr="0033719C">
        <w:t xml:space="preserve"> полномочи</w:t>
      </w:r>
      <w:r w:rsidR="00F009BF">
        <w:t>й</w:t>
      </w:r>
      <w:r w:rsidRPr="0033719C">
        <w:t>, установленны</w:t>
      </w:r>
      <w:r w:rsidR="00F009BF">
        <w:t>х</w:t>
      </w:r>
      <w:r w:rsidRPr="0033719C">
        <w:t xml:space="preserve">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охраны объектов культурного наследия муниципального значения.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 xml:space="preserve">2.2. </w:t>
      </w:r>
      <w:r w:rsidR="00F009BF">
        <w:t>А</w:t>
      </w:r>
      <w:r w:rsidRPr="0033719C">
        <w:t>дминистраци</w:t>
      </w:r>
      <w:r w:rsidR="00F009BF">
        <w:t>я</w:t>
      </w:r>
      <w:r w:rsidRPr="0033719C">
        <w:t xml:space="preserve"> </w:t>
      </w:r>
      <w:r w:rsidR="00F009BF">
        <w:t>МО «Город Удачный»:</w:t>
      </w:r>
    </w:p>
    <w:p w:rsidR="00F009BF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1) осуществляет учет, паспортизацию объектов культурного наследия</w:t>
      </w:r>
      <w:r w:rsidR="00F009BF">
        <w:t xml:space="preserve"> </w:t>
      </w:r>
      <w:r w:rsidRPr="0033719C">
        <w:t xml:space="preserve"> </w:t>
      </w:r>
      <w:r w:rsidR="00F009BF">
        <w:t>регионального, местного (</w:t>
      </w:r>
      <w:r w:rsidR="00F009BF" w:rsidRPr="0033719C">
        <w:t>муниципального</w:t>
      </w:r>
      <w:r w:rsidR="00F009BF">
        <w:t>)</w:t>
      </w:r>
      <w:r w:rsidR="00F009BF" w:rsidRPr="0033719C">
        <w:t xml:space="preserve"> значения 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2) формирует предложения о внесении объектов культурного наследия в единый государственный реестр объектов культурного наследия и об  исключении объектов культурного наследия из реестра;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 xml:space="preserve">3) </w:t>
      </w:r>
      <w:r w:rsidR="00F009BF">
        <w:t xml:space="preserve">несет ответственность за </w:t>
      </w:r>
      <w:r w:rsidRPr="0033719C">
        <w:t>сохранение</w:t>
      </w:r>
      <w:r w:rsidR="00F009BF">
        <w:t xml:space="preserve">, использование и популяризацию </w:t>
      </w:r>
      <w:r w:rsidRPr="0033719C">
        <w:t>объектов культурного наследия, находящихся в собственности муниципальных образований;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lastRenderedPageBreak/>
        <w:t xml:space="preserve">4) </w:t>
      </w:r>
      <w:r w:rsidR="00F009BF">
        <w:t>осуществляет</w:t>
      </w:r>
      <w:r w:rsidRPr="0033719C">
        <w:t xml:space="preserve"> иные полномочия, предусмотренные Федеральным законом от </w:t>
      </w:r>
      <w:r w:rsidR="00AD570A">
        <w:t xml:space="preserve">25.06.2002 </w:t>
      </w:r>
      <w:r w:rsidRPr="0033719C">
        <w:t>№73-ФЗ «Об объектах культурного наследия (памятниках истории и культуры) народов Российской Федерации» и иными федеральными законами.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>3. Охрана объектов культурного наследия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 xml:space="preserve">3.1. Объекты культурного наследия на территории </w:t>
      </w:r>
      <w:r w:rsidR="00F009BF">
        <w:t xml:space="preserve">МО «Город Удачный» </w:t>
      </w:r>
      <w:r w:rsidR="0033719C" w:rsidRPr="0033719C">
        <w:t>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</w:t>
      </w:r>
      <w:r>
        <w:t>твращения других действий, которые могут</w:t>
      </w:r>
      <w:r w:rsidR="0033719C" w:rsidRPr="0033719C">
        <w:t xml:space="preserve">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>3.2. Охрана объектов культурного наследия включает в себя: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1) контроль за соблюдением законодательства в области охраны и использования объектов культурного наследия;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2) учет объектов, обладающих признаками объекта культурного наследия,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3) установление ответственности за повреждение, разрушение или уничтожение объекта культурного наследия, незаконное перемещение объекта культурного наследия,  причинение вреда объекту культурного наследия и осуществление действий, повлекших изменение предмета охраны данного объекта культурного наследия;</w:t>
      </w:r>
    </w:p>
    <w:p w:rsidR="00F009BF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 xml:space="preserve">4) </w:t>
      </w:r>
      <w:r w:rsidRPr="00663071">
        <w:t>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</w:t>
      </w:r>
      <w:r w:rsidR="00663071" w:rsidRPr="00663071">
        <w:t>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5)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Федерального законодательства;</w:t>
      </w:r>
    </w:p>
    <w:p w:rsidR="0033719C" w:rsidRPr="0033719C" w:rsidRDefault="00F009B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6) разработку</w:t>
      </w:r>
      <w:r w:rsidR="0033719C" w:rsidRPr="0033719C">
        <w:t>, согласование и утверждение в случаях и порядке, установленных Федер</w:t>
      </w:r>
      <w:r w:rsidR="00663071">
        <w:t>альным законом от 25.06.2002</w:t>
      </w:r>
      <w:r w:rsidR="0033719C" w:rsidRPr="0033719C">
        <w:t xml:space="preserve"> №73-ФЗ «Об объектах культурного наследия (памятниках истории и культуры) народов Российской Федерации», проектов зон охран</w:t>
      </w:r>
      <w:r>
        <w:t>ы объектов культурного наследия</w:t>
      </w:r>
      <w:r w:rsidR="0033719C" w:rsidRPr="0033719C">
        <w:t>;</w:t>
      </w:r>
    </w:p>
    <w:p w:rsidR="0033719C" w:rsidRPr="0033719C" w:rsidRDefault="00F009B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7) выдачу</w:t>
      </w:r>
      <w:r w:rsidR="0033719C" w:rsidRPr="0033719C">
        <w:t xml:space="preserve"> в случаях, установленных федеральным законодательством, разрешений на проведение землеустроит</w:t>
      </w:r>
      <w:r w:rsidR="00663071">
        <w:t xml:space="preserve">ельных, земляных, строительных </w:t>
      </w:r>
      <w:r w:rsidR="0033719C" w:rsidRPr="0033719C">
        <w:t>и иных работ;</w:t>
      </w:r>
    </w:p>
    <w:p w:rsidR="0033719C" w:rsidRPr="0033719C" w:rsidRDefault="00663071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lastRenderedPageBreak/>
        <w:t>8)</w:t>
      </w:r>
      <w:r w:rsidR="0033719C" w:rsidRPr="0033719C">
        <w:t xml:space="preserve"> выдачу в случаях и порядке, установленных Федеральным законом </w:t>
      </w:r>
      <w:r>
        <w:t>от 25.06.2002</w:t>
      </w:r>
      <w:r w:rsidR="0033719C" w:rsidRPr="0033719C">
        <w:t xml:space="preserve"> №73-ФЗ «Об объектах культурного наследия (памятниках истории и культуры) народов Российской Федерации», задания на проведение работ по сохранению объекта культурного наследия;</w:t>
      </w:r>
    </w:p>
    <w:p w:rsidR="0033719C" w:rsidRPr="0033719C" w:rsidRDefault="00663071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9</w:t>
      </w:r>
      <w:r w:rsidR="0033719C" w:rsidRPr="0033719C">
        <w:t>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33719C" w:rsidRPr="0033719C" w:rsidRDefault="00663071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10</w:t>
      </w:r>
      <w:r w:rsidR="0033719C" w:rsidRPr="0033719C">
        <w:t>) установку на объектах культурного наследия информационных надписей и обозначений;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1</w:t>
      </w:r>
      <w:r w:rsidR="00663071">
        <w:t>1</w:t>
      </w:r>
      <w:r w:rsidRPr="0033719C">
        <w:t>) контроль за состоянием объектов культурного наследия.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>3.3. В соответствии с Фед</w:t>
      </w:r>
      <w:r w:rsidR="00663071">
        <w:t xml:space="preserve">еральным законом от 25.06.2002 </w:t>
      </w:r>
      <w:r w:rsidR="0033719C" w:rsidRPr="0033719C">
        <w:t>№73-ФЗ « Об объектах культурного наследия (памятниках истории и культуры) народов Российской Федерации»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>3.4.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>4. Сохранение объекта культурного наследия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>4.1. К мерам, по сохранению объектов культурного наследия относятся: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-</w:t>
      </w:r>
      <w:r w:rsidR="0033719C" w:rsidRPr="0033719C">
        <w:t xml:space="preserve"> Консервация объекта культурного наследия – научно-исследовательские, изыскательские, </w:t>
      </w:r>
      <w:r w:rsidR="00663071">
        <w:t>проектные и производственные раб</w:t>
      </w:r>
      <w:r w:rsidR="0033719C" w:rsidRPr="0033719C">
        <w:t>оты, в том числе комплекс противоаварийных работ по защите объекта культурного наследия, которому угрожает быстрое разрушение, проводимые в целях предотвращения ухудшения состояния объекта культурного наследия без изменения предмета охраны объекта культурного наследия.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lastRenderedPageBreak/>
        <w:t xml:space="preserve">- </w:t>
      </w:r>
      <w:r w:rsidR="0033719C" w:rsidRPr="0033719C">
        <w:t>Ремонт памятника –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-</w:t>
      </w:r>
      <w:r w:rsidR="0033719C" w:rsidRPr="0033719C">
        <w:t xml:space="preserve"> Реставрация памятника или ансамбля –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-</w:t>
      </w:r>
      <w:r w:rsidR="0033719C" w:rsidRPr="0033719C">
        <w:t xml:space="preserve"> Приспособление объекта культурного наследия для современного использования –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наследия, включая реставрацию представляющих собой историко-культурную ценность элементов объекта культурного наследия.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2.</w:t>
      </w:r>
      <w:r w:rsidR="0033719C" w:rsidRPr="0033719C">
        <w:t>4.2. Выдача разрешения и задания на проведение работ по сохранению объекта культурного наследия, включенного в реестр, или выявленного объекта культурного наследия, разрешения на проведение работ по сохранению объекта культурного наследия, включенного в реестр</w:t>
      </w:r>
      <w:r w:rsidR="00663071">
        <w:t>.</w:t>
      </w:r>
    </w:p>
    <w:p w:rsidR="00DC35CC" w:rsidRDefault="00DC35CC" w:rsidP="00AD570A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</w:p>
    <w:p w:rsidR="0033719C" w:rsidRPr="00663071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  <w:r>
        <w:rPr>
          <w:b/>
        </w:rPr>
        <w:t>4</w:t>
      </w:r>
      <w:r w:rsidR="0033719C" w:rsidRPr="00663071">
        <w:rPr>
          <w:b/>
        </w:rPr>
        <w:t>. Особенности владения, пользования</w:t>
      </w:r>
    </w:p>
    <w:p w:rsidR="0033719C" w:rsidRPr="00663071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  <w:r w:rsidRPr="00663071">
        <w:rPr>
          <w:b/>
        </w:rPr>
        <w:t>и распоряжения объектом культурного наследия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4</w:t>
      </w:r>
      <w:r w:rsidR="0033719C" w:rsidRPr="0033719C">
        <w:t>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4</w:t>
      </w:r>
      <w:r w:rsidR="0033719C" w:rsidRPr="0033719C">
        <w:t xml:space="preserve">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</w:t>
      </w:r>
      <w:r w:rsidR="00AD570A">
        <w:t xml:space="preserve">25.06.2002 </w:t>
      </w:r>
      <w:r w:rsidR="0033719C" w:rsidRPr="0033719C">
        <w:t>№ 73-ФЗ «Об объектах культурного наследия (памятниках истории и культуры) народов Российской Федерации»,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4</w:t>
      </w:r>
      <w:r w:rsidR="0033719C" w:rsidRPr="0033719C">
        <w:t>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4</w:t>
      </w:r>
      <w:r w:rsidR="0033719C" w:rsidRPr="0033719C">
        <w:t xml:space="preserve">.4. Особенности обременения муниципального имущества отнесенного к объектам культурного наследия, включенным в реестр, обязанностью нового собственника, по </w:t>
      </w:r>
      <w:r w:rsidR="0033719C" w:rsidRPr="0033719C">
        <w:lastRenderedPageBreak/>
        <w:t xml:space="preserve">выполнению установленных в соответствии с Федеральным законом от </w:t>
      </w:r>
      <w:r w:rsidR="00AD570A">
        <w:t xml:space="preserve">25.06.2002 </w:t>
      </w:r>
      <w:r w:rsidR="0033719C" w:rsidRPr="0033719C">
        <w:t>№73-ФЗ «Об объектах культурного наследия (памятниках истории и культуры) народов Российской Федерации» требований в отношении такого объекта, отчуждаемого в порядке приватизации, устанавливаются Федеральным законом от 21.12.2001 №178-ФЗ «О приватизации государственного и муниципального имущества».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33719C" w:rsidRPr="00663071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  <w:r>
        <w:rPr>
          <w:b/>
        </w:rPr>
        <w:t>5</w:t>
      </w:r>
      <w:r w:rsidR="0033719C" w:rsidRPr="00663071">
        <w:rPr>
          <w:b/>
        </w:rPr>
        <w:t>. Источники финансирования мероприятий</w:t>
      </w:r>
    </w:p>
    <w:p w:rsid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  <w:r w:rsidRPr="00663071">
        <w:rPr>
          <w:b/>
        </w:rPr>
        <w:t>по сохранению, использованию, популяризации</w:t>
      </w:r>
    </w:p>
    <w:p w:rsidR="00663071" w:rsidRPr="00663071" w:rsidRDefault="00663071" w:rsidP="00AD570A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b/>
        </w:rPr>
      </w:pP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5</w:t>
      </w:r>
      <w:r w:rsidR="0033719C" w:rsidRPr="0033719C">
        <w:t>.1.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1) федеральный бюджет;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2) бюджеты субъектов Российской Федерации;</w:t>
      </w:r>
    </w:p>
    <w:p w:rsidR="0033719C" w:rsidRPr="0033719C" w:rsidRDefault="0033719C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33719C">
        <w:t>3) внебюджетные поступления;</w:t>
      </w:r>
    </w:p>
    <w:p w:rsidR="0033719C" w:rsidRPr="0033719C" w:rsidRDefault="00663071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4) местный</w:t>
      </w:r>
      <w:r w:rsidR="0033719C" w:rsidRPr="0033719C">
        <w:t xml:space="preserve"> бюджет.</w:t>
      </w:r>
    </w:p>
    <w:p w:rsidR="0033719C" w:rsidRPr="0033719C" w:rsidRDefault="00DA327F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>
        <w:t>5</w:t>
      </w:r>
      <w:r w:rsidR="0033719C" w:rsidRPr="0033719C">
        <w:t xml:space="preserve">.2. 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осуществляется в порядке, определенном законами Российской Федерации, </w:t>
      </w:r>
      <w:r w:rsidR="00663071">
        <w:t>Республики Саха (Якутия)</w:t>
      </w:r>
      <w:r w:rsidR="0033719C" w:rsidRPr="0033719C">
        <w:t xml:space="preserve"> и нормативными правовыми актами орган</w:t>
      </w:r>
      <w:r w:rsidR="00663071">
        <w:t>а</w:t>
      </w:r>
      <w:r w:rsidR="0033719C" w:rsidRPr="0033719C">
        <w:t xml:space="preserve"> местного самоуправления </w:t>
      </w:r>
      <w:r w:rsidR="00663071">
        <w:t>МО «Город Удачный»</w:t>
      </w:r>
      <w:r w:rsidR="0033719C" w:rsidRPr="0033719C">
        <w:t xml:space="preserve"> в пределах полномочий.</w:t>
      </w:r>
    </w:p>
    <w:p w:rsidR="002C0998" w:rsidRPr="0033719C" w:rsidRDefault="002C0998" w:rsidP="00AD570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bookmarkStart w:id="0" w:name="_GoBack"/>
      <w:bookmarkEnd w:id="0"/>
    </w:p>
    <w:sectPr w:rsidR="002C0998" w:rsidRPr="0033719C" w:rsidSect="00A67267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20E42"/>
    <w:rsid w:val="00031E1A"/>
    <w:rsid w:val="00047799"/>
    <w:rsid w:val="00064965"/>
    <w:rsid w:val="000B5835"/>
    <w:rsid w:val="000C76BC"/>
    <w:rsid w:val="000D6108"/>
    <w:rsid w:val="000E33E4"/>
    <w:rsid w:val="00105F2F"/>
    <w:rsid w:val="00127359"/>
    <w:rsid w:val="00127DAB"/>
    <w:rsid w:val="00140F27"/>
    <w:rsid w:val="00142479"/>
    <w:rsid w:val="00151C62"/>
    <w:rsid w:val="00162F96"/>
    <w:rsid w:val="00163904"/>
    <w:rsid w:val="00171DBB"/>
    <w:rsid w:val="001754B4"/>
    <w:rsid w:val="001A56E3"/>
    <w:rsid w:val="001B44B7"/>
    <w:rsid w:val="001C1D95"/>
    <w:rsid w:val="00202ABE"/>
    <w:rsid w:val="0020668E"/>
    <w:rsid w:val="00251B73"/>
    <w:rsid w:val="00272719"/>
    <w:rsid w:val="00281765"/>
    <w:rsid w:val="00294ED4"/>
    <w:rsid w:val="002A346C"/>
    <w:rsid w:val="002A5511"/>
    <w:rsid w:val="002C0998"/>
    <w:rsid w:val="002C6703"/>
    <w:rsid w:val="002E7CF6"/>
    <w:rsid w:val="002F765E"/>
    <w:rsid w:val="00320209"/>
    <w:rsid w:val="003235D2"/>
    <w:rsid w:val="0033719C"/>
    <w:rsid w:val="00350F0D"/>
    <w:rsid w:val="00360535"/>
    <w:rsid w:val="00361288"/>
    <w:rsid w:val="0036746F"/>
    <w:rsid w:val="003921D5"/>
    <w:rsid w:val="00394BF8"/>
    <w:rsid w:val="003B0893"/>
    <w:rsid w:val="003C223E"/>
    <w:rsid w:val="003C4064"/>
    <w:rsid w:val="003D74EF"/>
    <w:rsid w:val="003E0153"/>
    <w:rsid w:val="003E2706"/>
    <w:rsid w:val="003F7D82"/>
    <w:rsid w:val="0043296F"/>
    <w:rsid w:val="004349D0"/>
    <w:rsid w:val="00450366"/>
    <w:rsid w:val="004578AF"/>
    <w:rsid w:val="00466D1A"/>
    <w:rsid w:val="00485427"/>
    <w:rsid w:val="004B2CE7"/>
    <w:rsid w:val="004C13ED"/>
    <w:rsid w:val="004E529F"/>
    <w:rsid w:val="00501648"/>
    <w:rsid w:val="005062EB"/>
    <w:rsid w:val="00540FAA"/>
    <w:rsid w:val="00566611"/>
    <w:rsid w:val="00592684"/>
    <w:rsid w:val="005B73B4"/>
    <w:rsid w:val="005D43E6"/>
    <w:rsid w:val="00601407"/>
    <w:rsid w:val="006050D1"/>
    <w:rsid w:val="006139E6"/>
    <w:rsid w:val="00614839"/>
    <w:rsid w:val="0062576E"/>
    <w:rsid w:val="00663071"/>
    <w:rsid w:val="0068196D"/>
    <w:rsid w:val="006B1D5C"/>
    <w:rsid w:val="006E58F4"/>
    <w:rsid w:val="006F239F"/>
    <w:rsid w:val="00707CFD"/>
    <w:rsid w:val="00754843"/>
    <w:rsid w:val="00763714"/>
    <w:rsid w:val="00786206"/>
    <w:rsid w:val="00786D9A"/>
    <w:rsid w:val="007945B8"/>
    <w:rsid w:val="007B61A1"/>
    <w:rsid w:val="007D6BA0"/>
    <w:rsid w:val="008014FA"/>
    <w:rsid w:val="00816BEB"/>
    <w:rsid w:val="00837CB6"/>
    <w:rsid w:val="0084635D"/>
    <w:rsid w:val="0085131D"/>
    <w:rsid w:val="00851AAF"/>
    <w:rsid w:val="00864B4E"/>
    <w:rsid w:val="008943EC"/>
    <w:rsid w:val="008C0F7D"/>
    <w:rsid w:val="008D69B9"/>
    <w:rsid w:val="00923EB3"/>
    <w:rsid w:val="0096786D"/>
    <w:rsid w:val="00990632"/>
    <w:rsid w:val="00997B06"/>
    <w:rsid w:val="009C2AC5"/>
    <w:rsid w:val="009D6DE7"/>
    <w:rsid w:val="009E51BA"/>
    <w:rsid w:val="00A06425"/>
    <w:rsid w:val="00A2176B"/>
    <w:rsid w:val="00A23CAF"/>
    <w:rsid w:val="00A36B34"/>
    <w:rsid w:val="00A67267"/>
    <w:rsid w:val="00A7424E"/>
    <w:rsid w:val="00AB6FD8"/>
    <w:rsid w:val="00AD570A"/>
    <w:rsid w:val="00B02AEE"/>
    <w:rsid w:val="00B3679B"/>
    <w:rsid w:val="00B415A6"/>
    <w:rsid w:val="00B44755"/>
    <w:rsid w:val="00B71642"/>
    <w:rsid w:val="00B93C5D"/>
    <w:rsid w:val="00BB0797"/>
    <w:rsid w:val="00BD4B95"/>
    <w:rsid w:val="00C05AF0"/>
    <w:rsid w:val="00C16968"/>
    <w:rsid w:val="00C31557"/>
    <w:rsid w:val="00C73F5E"/>
    <w:rsid w:val="00C83CD7"/>
    <w:rsid w:val="00CD481E"/>
    <w:rsid w:val="00CE10C0"/>
    <w:rsid w:val="00CE157A"/>
    <w:rsid w:val="00CF2A87"/>
    <w:rsid w:val="00D00513"/>
    <w:rsid w:val="00D47B54"/>
    <w:rsid w:val="00D83739"/>
    <w:rsid w:val="00D906F7"/>
    <w:rsid w:val="00DA1860"/>
    <w:rsid w:val="00DA327F"/>
    <w:rsid w:val="00DC15C4"/>
    <w:rsid w:val="00DC35CC"/>
    <w:rsid w:val="00DD6464"/>
    <w:rsid w:val="00DE09B4"/>
    <w:rsid w:val="00E40BE5"/>
    <w:rsid w:val="00E450A5"/>
    <w:rsid w:val="00E45FC0"/>
    <w:rsid w:val="00E90AB9"/>
    <w:rsid w:val="00EA541B"/>
    <w:rsid w:val="00EB0BD3"/>
    <w:rsid w:val="00EB5234"/>
    <w:rsid w:val="00EB620F"/>
    <w:rsid w:val="00F009BF"/>
    <w:rsid w:val="00F05698"/>
    <w:rsid w:val="00F137B9"/>
    <w:rsid w:val="00F45989"/>
    <w:rsid w:val="00F478DF"/>
    <w:rsid w:val="00F47B56"/>
    <w:rsid w:val="00F70B77"/>
    <w:rsid w:val="00F8360D"/>
    <w:rsid w:val="00F842D3"/>
    <w:rsid w:val="00F87E3B"/>
    <w:rsid w:val="00F96238"/>
    <w:rsid w:val="00FB7C3E"/>
    <w:rsid w:val="00FE6AD3"/>
    <w:rsid w:val="00FF13E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DD82-BFDD-4572-9C8A-3877D40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4EF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E09B4"/>
    <w:pPr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ormattext">
    <w:name w:val="formattext"/>
    <w:basedOn w:val="a"/>
    <w:rsid w:val="003D74E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D74EF"/>
    <w:rPr>
      <w:color w:val="0000FF"/>
      <w:u w:val="single"/>
    </w:rPr>
  </w:style>
  <w:style w:type="paragraph" w:customStyle="1" w:styleId="headertext">
    <w:name w:val="headertext"/>
    <w:basedOn w:val="a"/>
    <w:rsid w:val="003D74E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BA45-7D2A-42B2-B1FB-9457FBB4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2022-10-31T02:26:00Z</cp:lastPrinted>
  <dcterms:created xsi:type="dcterms:W3CDTF">2022-12-29T08:50:00Z</dcterms:created>
  <dcterms:modified xsi:type="dcterms:W3CDTF">2022-12-30T03:21:00Z</dcterms:modified>
</cp:coreProperties>
</file>