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00" w:rsidRPr="00E9108E" w:rsidRDefault="00B77900" w:rsidP="00B7790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9108E">
        <w:rPr>
          <w:b/>
          <w:noProof/>
          <w:sz w:val="24"/>
          <w:szCs w:val="24"/>
        </w:rPr>
        <w:drawing>
          <wp:inline distT="0" distB="0" distL="0" distR="0">
            <wp:extent cx="590550" cy="685800"/>
            <wp:effectExtent l="19050" t="0" r="0" b="0"/>
            <wp:docPr id="2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900" w:rsidRPr="0025014E" w:rsidRDefault="00B77900" w:rsidP="00B77900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25014E">
        <w:rPr>
          <w:b/>
          <w:sz w:val="24"/>
          <w:szCs w:val="24"/>
        </w:rPr>
        <w:t>Российская Федерация (Россия)</w:t>
      </w:r>
    </w:p>
    <w:p w:rsidR="00B77900" w:rsidRPr="0025014E" w:rsidRDefault="00B77900" w:rsidP="00B77900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25014E">
        <w:rPr>
          <w:b/>
          <w:sz w:val="24"/>
          <w:szCs w:val="24"/>
        </w:rPr>
        <w:t>Республика Саха (Якутия)</w:t>
      </w:r>
    </w:p>
    <w:p w:rsidR="00B77900" w:rsidRPr="0025014E" w:rsidRDefault="00B77900" w:rsidP="00B77900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25014E">
        <w:rPr>
          <w:b/>
          <w:sz w:val="24"/>
          <w:szCs w:val="24"/>
        </w:rPr>
        <w:t>Муниципальное образование «Город Удачный»</w:t>
      </w:r>
    </w:p>
    <w:p w:rsidR="00B77900" w:rsidRPr="0025014E" w:rsidRDefault="00B77900" w:rsidP="00B77900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25014E">
        <w:rPr>
          <w:b/>
          <w:sz w:val="24"/>
          <w:szCs w:val="24"/>
        </w:rPr>
        <w:t>Городской Совет депутатов</w:t>
      </w:r>
    </w:p>
    <w:p w:rsidR="00B77900" w:rsidRPr="0025014E" w:rsidRDefault="00B77900" w:rsidP="00B77900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25014E">
        <w:rPr>
          <w:b/>
          <w:sz w:val="24"/>
          <w:szCs w:val="24"/>
        </w:rPr>
        <w:t>V созыв</w:t>
      </w:r>
    </w:p>
    <w:p w:rsidR="00B77900" w:rsidRPr="0025014E" w:rsidRDefault="00B77900" w:rsidP="00B77900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proofErr w:type="gramStart"/>
      <w:r w:rsidRPr="0025014E">
        <w:rPr>
          <w:b/>
          <w:sz w:val="24"/>
          <w:szCs w:val="24"/>
        </w:rPr>
        <w:t>Х</w:t>
      </w:r>
      <w:proofErr w:type="gramEnd"/>
      <w:r w:rsidRPr="0025014E">
        <w:rPr>
          <w:b/>
          <w:sz w:val="24"/>
          <w:szCs w:val="24"/>
        </w:rPr>
        <w:t>I</w:t>
      </w:r>
      <w:r w:rsidRPr="0025014E">
        <w:rPr>
          <w:b/>
          <w:sz w:val="24"/>
          <w:szCs w:val="24"/>
          <w:lang w:val="en-US"/>
        </w:rPr>
        <w:t>V</w:t>
      </w:r>
      <w:r w:rsidRPr="0025014E">
        <w:rPr>
          <w:b/>
          <w:sz w:val="24"/>
          <w:szCs w:val="24"/>
        </w:rPr>
        <w:t xml:space="preserve"> СЕССИЯ</w:t>
      </w:r>
    </w:p>
    <w:p w:rsidR="00B77900" w:rsidRDefault="00B77900" w:rsidP="00B77900">
      <w:pPr>
        <w:spacing w:line="360" w:lineRule="auto"/>
        <w:ind w:firstLine="0"/>
        <w:contextualSpacing/>
        <w:jc w:val="center"/>
        <w:rPr>
          <w:b/>
          <w:sz w:val="24"/>
          <w:szCs w:val="24"/>
          <w:lang w:val="en-US"/>
        </w:rPr>
      </w:pPr>
    </w:p>
    <w:p w:rsidR="00B77900" w:rsidRPr="0025014E" w:rsidRDefault="00B77900" w:rsidP="00B77900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25014E">
        <w:rPr>
          <w:b/>
          <w:sz w:val="24"/>
          <w:szCs w:val="24"/>
        </w:rPr>
        <w:t>РЕШЕНИЕ</w:t>
      </w:r>
    </w:p>
    <w:p w:rsidR="00B77900" w:rsidRPr="0025014E" w:rsidRDefault="00B77900" w:rsidP="00B77900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B77900" w:rsidRPr="00B77900" w:rsidRDefault="00B77900" w:rsidP="00B77900">
      <w:pPr>
        <w:spacing w:line="360" w:lineRule="auto"/>
        <w:ind w:firstLine="0"/>
        <w:contextualSpacing/>
        <w:jc w:val="center"/>
        <w:rPr>
          <w:b/>
          <w:sz w:val="24"/>
          <w:szCs w:val="24"/>
          <w:lang w:val="en-US"/>
        </w:rPr>
      </w:pPr>
      <w:r w:rsidRPr="0025014E">
        <w:rPr>
          <w:b/>
          <w:sz w:val="24"/>
          <w:szCs w:val="24"/>
        </w:rPr>
        <w:t xml:space="preserve">26 декабря 2023 г.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  <w:lang w:val="en-US"/>
        </w:rPr>
        <w:t xml:space="preserve">        </w:t>
      </w:r>
      <w:r>
        <w:rPr>
          <w:b/>
          <w:sz w:val="24"/>
          <w:szCs w:val="24"/>
        </w:rPr>
        <w:t>№14-</w:t>
      </w:r>
      <w:r>
        <w:rPr>
          <w:b/>
          <w:sz w:val="24"/>
          <w:szCs w:val="24"/>
          <w:lang w:val="en-US"/>
        </w:rPr>
        <w:t>4</w:t>
      </w:r>
    </w:p>
    <w:p w:rsidR="00B77900" w:rsidRDefault="00B77900" w:rsidP="004700F6">
      <w:pPr>
        <w:widowControl w:val="0"/>
        <w:autoSpaceDE w:val="0"/>
        <w:autoSpaceDN w:val="0"/>
        <w:adjustRightInd w:val="0"/>
        <w:spacing w:line="360" w:lineRule="auto"/>
        <w:jc w:val="center"/>
        <w:outlineLvl w:val="2"/>
        <w:rPr>
          <w:b/>
          <w:bCs/>
          <w:sz w:val="24"/>
          <w:szCs w:val="24"/>
          <w:lang w:val="en-US"/>
        </w:rPr>
      </w:pPr>
    </w:p>
    <w:p w:rsidR="004700F6" w:rsidRDefault="004700F6" w:rsidP="00B77900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outlineLvl w:val="2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О внесении изменений в решение городского Совета депутатов МО «Город Удачный» от</w:t>
      </w:r>
      <w:r>
        <w:rPr>
          <w:b/>
          <w:sz w:val="24"/>
          <w:szCs w:val="24"/>
        </w:rPr>
        <w:t xml:space="preserve"> 28 июня 2016 года № 38-2 «Об утверждении Порядка определения начальной цены предмета аукциона на право заключения договоров аренды земельных участков</w:t>
      </w:r>
      <w:r>
        <w:rPr>
          <w:b/>
          <w:bCs/>
          <w:sz w:val="24"/>
          <w:szCs w:val="24"/>
        </w:rPr>
        <w:t xml:space="preserve">, </w:t>
      </w:r>
      <w:r>
        <w:rPr>
          <w:b/>
          <w:sz w:val="24"/>
          <w:szCs w:val="24"/>
        </w:rPr>
        <w:t>находящихся в муниципальной собственности</w:t>
      </w:r>
      <w:r>
        <w:rPr>
          <w:b/>
          <w:bCs/>
          <w:sz w:val="24"/>
          <w:szCs w:val="24"/>
        </w:rPr>
        <w:t xml:space="preserve"> </w:t>
      </w:r>
      <w:r w:rsidR="00071398">
        <w:rPr>
          <w:b/>
          <w:bCs/>
          <w:sz w:val="24"/>
          <w:szCs w:val="24"/>
        </w:rPr>
        <w:t>муниципального образования «Город Удачный</w:t>
      </w:r>
      <w:r w:rsidR="004D25DE">
        <w:rPr>
          <w:b/>
          <w:bCs/>
          <w:sz w:val="24"/>
          <w:szCs w:val="24"/>
        </w:rPr>
        <w:t>»</w:t>
      </w:r>
      <w:r w:rsidR="00071398">
        <w:rPr>
          <w:b/>
          <w:bCs/>
          <w:sz w:val="24"/>
          <w:szCs w:val="24"/>
        </w:rPr>
        <w:t xml:space="preserve"> Мирнинского района Республики Саха (Якутия), </w:t>
      </w:r>
      <w:r>
        <w:rPr>
          <w:b/>
          <w:sz w:val="24"/>
          <w:szCs w:val="24"/>
        </w:rPr>
        <w:t xml:space="preserve">или </w:t>
      </w:r>
      <w:r w:rsidR="00071398">
        <w:rPr>
          <w:b/>
          <w:sz w:val="24"/>
          <w:szCs w:val="24"/>
        </w:rPr>
        <w:t xml:space="preserve">земельных участков, </w:t>
      </w:r>
      <w:r>
        <w:rPr>
          <w:b/>
          <w:sz w:val="24"/>
          <w:szCs w:val="24"/>
        </w:rPr>
        <w:t xml:space="preserve">государственная собственность на которые не </w:t>
      </w:r>
      <w:r w:rsidR="00DD50D2">
        <w:rPr>
          <w:b/>
          <w:sz w:val="24"/>
          <w:szCs w:val="24"/>
        </w:rPr>
        <w:t>разграничена на</w:t>
      </w:r>
      <w:r>
        <w:rPr>
          <w:b/>
          <w:bCs/>
          <w:sz w:val="24"/>
          <w:szCs w:val="24"/>
        </w:rPr>
        <w:t xml:space="preserve"> территории муниципального образования «Город Удачный</w:t>
      </w:r>
      <w:proofErr w:type="gramEnd"/>
      <w:r>
        <w:rPr>
          <w:b/>
          <w:bCs/>
          <w:sz w:val="24"/>
          <w:szCs w:val="24"/>
        </w:rPr>
        <w:t>» Мирнинского района Республики Саха (Якутия)»</w:t>
      </w:r>
    </w:p>
    <w:p w:rsidR="004700F6" w:rsidRDefault="004700F6" w:rsidP="004700F6">
      <w:pPr>
        <w:suppressAutoHyphens/>
        <w:spacing w:line="360" w:lineRule="auto"/>
        <w:ind w:firstLine="567"/>
        <w:rPr>
          <w:sz w:val="24"/>
          <w:szCs w:val="24"/>
        </w:rPr>
      </w:pPr>
    </w:p>
    <w:p w:rsidR="004700F6" w:rsidRDefault="004700F6" w:rsidP="00A90B1D">
      <w:pPr>
        <w:pStyle w:val="ab"/>
        <w:spacing w:line="360" w:lineRule="auto"/>
        <w:ind w:firstLine="708"/>
        <w:jc w:val="both"/>
        <w:rPr>
          <w:b/>
        </w:rPr>
      </w:pPr>
      <w:r>
        <w:t>В соответствии с Земельным кодексом Российской Федерации, Гражданским кодексом Российской Федер</w:t>
      </w:r>
      <w:r w:rsidR="00A90B1D">
        <w:t xml:space="preserve">ации, Федеральным законом от </w:t>
      </w:r>
      <w:r>
        <w:t>6 октября 2003 года</w:t>
      </w:r>
      <w:r>
        <w:rPr>
          <w:b/>
        </w:rPr>
        <w:t xml:space="preserve"> </w:t>
      </w:r>
      <w:r>
        <w:t>№ 131-ФЗ</w:t>
      </w:r>
      <w:r>
        <w:rPr>
          <w:b/>
        </w:rPr>
        <w:t xml:space="preserve"> «</w:t>
      </w:r>
      <w:r>
        <w:t>Об общих принципах организации местного самоуправления в Российской Федерации</w:t>
      </w:r>
      <w:r>
        <w:rPr>
          <w:b/>
        </w:rPr>
        <w:t>»</w:t>
      </w:r>
      <w:r>
        <w:t>, в целях регулирования неналоговых правоотношений на территории муниципального образования «Город Удачный» Мирнинского р</w:t>
      </w:r>
      <w:r w:rsidR="00A90B1D">
        <w:t xml:space="preserve">айона Республики Саха (Якутия) </w:t>
      </w:r>
      <w:r>
        <w:rPr>
          <w:b/>
        </w:rPr>
        <w:t>городской Совет депутатов МО «Город Удачный» решил:</w:t>
      </w:r>
    </w:p>
    <w:p w:rsidR="00A90B1D" w:rsidRPr="008028B3" w:rsidRDefault="00A90B1D" w:rsidP="00A90B1D">
      <w:pPr>
        <w:pStyle w:val="ab"/>
        <w:tabs>
          <w:tab w:val="left" w:pos="709"/>
          <w:tab w:val="left" w:pos="851"/>
        </w:tabs>
        <w:spacing w:line="360" w:lineRule="auto"/>
        <w:ind w:firstLine="708"/>
        <w:jc w:val="both"/>
      </w:pPr>
      <w:r>
        <w:tab/>
      </w:r>
      <w:r w:rsidR="004700F6">
        <w:t xml:space="preserve"> </w:t>
      </w:r>
      <w:r>
        <w:t xml:space="preserve">1. </w:t>
      </w:r>
      <w:proofErr w:type="gramStart"/>
      <w:r w:rsidRPr="008028B3">
        <w:t xml:space="preserve">Внести в решение городского Совета депутатов МО «Город Удачный» </w:t>
      </w:r>
      <w:r w:rsidRPr="008028B3">
        <w:rPr>
          <w:bCs/>
        </w:rPr>
        <w:t>от</w:t>
      </w:r>
      <w:r w:rsidR="00DD50D2">
        <w:t xml:space="preserve"> 28 июня 2016 года № 38-2 </w:t>
      </w:r>
      <w:r w:rsidRPr="008028B3">
        <w:t>«Об утверждении Порядка определения начальной цены предмета аукциона на право заключения договоров аренды земельных участков</w:t>
      </w:r>
      <w:r w:rsidRPr="008028B3">
        <w:rPr>
          <w:bCs/>
        </w:rPr>
        <w:t xml:space="preserve">, </w:t>
      </w:r>
      <w:r w:rsidRPr="008028B3">
        <w:t>находящихся в муниципальной собственности</w:t>
      </w:r>
      <w:r w:rsidR="00A43877" w:rsidRPr="00A43877">
        <w:t xml:space="preserve"> </w:t>
      </w:r>
      <w:r w:rsidR="00A43877" w:rsidRPr="00730A35">
        <w:t>муниципального образования «Город Удачный» Мирнинского района Республики Саха (Якутия), или земельных участков,</w:t>
      </w:r>
      <w:r w:rsidRPr="008028B3">
        <w:rPr>
          <w:bCs/>
        </w:rPr>
        <w:t xml:space="preserve"> </w:t>
      </w:r>
      <w:r w:rsidRPr="008028B3">
        <w:t>или государственная собственн</w:t>
      </w:r>
      <w:r>
        <w:t xml:space="preserve">ость на которые не разграничена </w:t>
      </w:r>
      <w:r w:rsidRPr="008028B3">
        <w:rPr>
          <w:bCs/>
        </w:rPr>
        <w:t xml:space="preserve">на территории </w:t>
      </w:r>
      <w:r w:rsidRPr="008028B3">
        <w:rPr>
          <w:bCs/>
        </w:rPr>
        <w:lastRenderedPageBreak/>
        <w:t>муниципального образования «Город Удачный» Мирнинского</w:t>
      </w:r>
      <w:proofErr w:type="gramEnd"/>
      <w:r w:rsidRPr="008028B3">
        <w:rPr>
          <w:bCs/>
        </w:rPr>
        <w:t xml:space="preserve"> района Республики Саха (Якутия)»</w:t>
      </w:r>
      <w:r w:rsidRPr="008028B3">
        <w:t xml:space="preserve"> </w:t>
      </w:r>
      <w:r>
        <w:rPr>
          <w:bCs/>
        </w:rPr>
        <w:t>следующ</w:t>
      </w:r>
      <w:r w:rsidR="00E25A37">
        <w:rPr>
          <w:bCs/>
        </w:rPr>
        <w:t>ее</w:t>
      </w:r>
      <w:r w:rsidR="00071398">
        <w:rPr>
          <w:bCs/>
        </w:rPr>
        <w:t xml:space="preserve"> </w:t>
      </w:r>
      <w:r>
        <w:rPr>
          <w:bCs/>
        </w:rPr>
        <w:t>изменени</w:t>
      </w:r>
      <w:r w:rsidR="00E25A37">
        <w:rPr>
          <w:bCs/>
        </w:rPr>
        <w:t>е</w:t>
      </w:r>
      <w:r w:rsidRPr="008028B3">
        <w:rPr>
          <w:bCs/>
        </w:rPr>
        <w:t>:</w:t>
      </w:r>
    </w:p>
    <w:p w:rsidR="00A90B1D" w:rsidRPr="008028B3" w:rsidRDefault="00A90B1D" w:rsidP="00A06BBD">
      <w:pPr>
        <w:pStyle w:val="ab"/>
        <w:spacing w:line="360" w:lineRule="auto"/>
        <w:ind w:firstLine="708"/>
        <w:jc w:val="both"/>
        <w:rPr>
          <w:bCs/>
        </w:rPr>
      </w:pPr>
      <w:r>
        <w:rPr>
          <w:bCs/>
        </w:rPr>
        <w:t>приложение 1</w:t>
      </w:r>
      <w:r w:rsidRPr="008028B3">
        <w:rPr>
          <w:bCs/>
        </w:rPr>
        <w:t xml:space="preserve"> к Порядку определения начальной цены предмета аукциона на право заключения договоров аренды земельных участков, находящихся</w:t>
      </w:r>
      <w:r w:rsidR="00DD50D2">
        <w:rPr>
          <w:bCs/>
        </w:rPr>
        <w:t xml:space="preserve"> в муниципальной собственности </w:t>
      </w:r>
      <w:r w:rsidRPr="008028B3">
        <w:rPr>
          <w:bCs/>
        </w:rPr>
        <w:t>муниципального образования «Город Удачный» Мирнинского района Республики Саха (Якутия) или собственность на которые не разграничена изложить в ново</w:t>
      </w:r>
      <w:r>
        <w:rPr>
          <w:bCs/>
        </w:rPr>
        <w:t>й редакции согласно приложени</w:t>
      </w:r>
      <w:r w:rsidR="004743EF">
        <w:rPr>
          <w:bCs/>
        </w:rPr>
        <w:t>ю</w:t>
      </w:r>
      <w:r>
        <w:rPr>
          <w:bCs/>
        </w:rPr>
        <w:t xml:space="preserve"> </w:t>
      </w:r>
      <w:r w:rsidRPr="008028B3">
        <w:rPr>
          <w:bCs/>
        </w:rPr>
        <w:t>к настоящему решению.</w:t>
      </w:r>
    </w:p>
    <w:p w:rsidR="00A90B1D" w:rsidRPr="008028B3" w:rsidRDefault="00A90B1D" w:rsidP="00A90B1D">
      <w:pPr>
        <w:pStyle w:val="ab"/>
        <w:tabs>
          <w:tab w:val="left" w:pos="709"/>
          <w:tab w:val="left" w:pos="993"/>
          <w:tab w:val="left" w:pos="1134"/>
        </w:tabs>
        <w:spacing w:line="360" w:lineRule="auto"/>
        <w:ind w:firstLine="708"/>
        <w:jc w:val="both"/>
      </w:pPr>
      <w:r>
        <w:t xml:space="preserve">2. </w:t>
      </w:r>
      <w:r w:rsidRPr="008028B3">
        <w:t>Настоящее решение подлежит официальному опубликованию (обнародованию) в порядке</w:t>
      </w:r>
      <w:r>
        <w:t>,</w:t>
      </w:r>
      <w:r w:rsidRPr="008028B3">
        <w:t xml:space="preserve"> предусмотренном Уставом МО «Город Удачный», и</w:t>
      </w:r>
      <w:r>
        <w:t xml:space="preserve"> вступает в силу с 1 января 202</w:t>
      </w:r>
      <w:r w:rsidR="00A92136">
        <w:t>4</w:t>
      </w:r>
      <w:r w:rsidRPr="008028B3">
        <w:t xml:space="preserve"> года. </w:t>
      </w:r>
    </w:p>
    <w:p w:rsidR="00A90B1D" w:rsidRPr="008028B3" w:rsidRDefault="00A90B1D" w:rsidP="00A90B1D">
      <w:pPr>
        <w:pStyle w:val="ad"/>
        <w:tabs>
          <w:tab w:val="left" w:pos="993"/>
          <w:tab w:val="left" w:pos="1134"/>
        </w:tabs>
        <w:spacing w:after="0" w:line="360" w:lineRule="auto"/>
        <w:ind w:left="0" w:firstLine="708"/>
        <w:rPr>
          <w:sz w:val="24"/>
          <w:szCs w:val="24"/>
        </w:rPr>
      </w:pPr>
      <w:r w:rsidRPr="008028B3">
        <w:rPr>
          <w:sz w:val="24"/>
          <w:szCs w:val="24"/>
        </w:rPr>
        <w:t>3. Контроль исполнения настоящего решения возложить на комиссию по бюджету, налоговой политике, землепользованию, собственности (</w:t>
      </w:r>
      <w:r w:rsidR="00A92136">
        <w:rPr>
          <w:sz w:val="24"/>
          <w:szCs w:val="24"/>
        </w:rPr>
        <w:t>Иванов С.В.</w:t>
      </w:r>
      <w:r w:rsidRPr="008028B3">
        <w:rPr>
          <w:sz w:val="24"/>
          <w:szCs w:val="24"/>
        </w:rPr>
        <w:t xml:space="preserve">). </w:t>
      </w:r>
    </w:p>
    <w:p w:rsidR="004700F6" w:rsidRDefault="004700F6" w:rsidP="00A90B1D">
      <w:pPr>
        <w:pStyle w:val="ab"/>
        <w:tabs>
          <w:tab w:val="left" w:pos="709"/>
          <w:tab w:val="left" w:pos="851"/>
        </w:tabs>
        <w:spacing w:line="360" w:lineRule="auto"/>
        <w:jc w:val="both"/>
      </w:pPr>
    </w:p>
    <w:p w:rsidR="000B3F1A" w:rsidRPr="009B58C2" w:rsidRDefault="000B3F1A" w:rsidP="009B58C2">
      <w:pPr>
        <w:suppressAutoHyphens/>
        <w:spacing w:line="360" w:lineRule="auto"/>
        <w:ind w:firstLine="567"/>
        <w:rPr>
          <w:sz w:val="24"/>
          <w:szCs w:val="24"/>
        </w:rPr>
      </w:pPr>
    </w:p>
    <w:tbl>
      <w:tblPr>
        <w:tblW w:w="9562" w:type="dxa"/>
        <w:jc w:val="center"/>
        <w:tblLook w:val="04A0"/>
      </w:tblPr>
      <w:tblGrid>
        <w:gridCol w:w="4739"/>
        <w:gridCol w:w="4823"/>
      </w:tblGrid>
      <w:tr w:rsidR="004743EF" w:rsidRPr="009B58C2" w:rsidTr="00B77900">
        <w:trPr>
          <w:jc w:val="center"/>
        </w:trPr>
        <w:tc>
          <w:tcPr>
            <w:tcW w:w="4739" w:type="dxa"/>
          </w:tcPr>
          <w:p w:rsidR="004743EF" w:rsidRPr="009B58C2" w:rsidRDefault="004743EF" w:rsidP="00B7790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8C2">
              <w:rPr>
                <w:b/>
                <w:sz w:val="24"/>
                <w:szCs w:val="24"/>
              </w:rPr>
              <w:t>И.о. главы города</w:t>
            </w:r>
          </w:p>
          <w:p w:rsidR="004743EF" w:rsidRPr="009B58C2" w:rsidRDefault="004743EF" w:rsidP="00B7790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743EF" w:rsidRPr="009B58C2" w:rsidRDefault="004743EF" w:rsidP="00B7790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743EF" w:rsidRPr="009B58C2" w:rsidRDefault="004743EF" w:rsidP="00B7790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8C2">
              <w:rPr>
                <w:b/>
                <w:sz w:val="24"/>
                <w:szCs w:val="24"/>
              </w:rPr>
              <w:t xml:space="preserve">_____________ О.Н. </w:t>
            </w:r>
            <w:proofErr w:type="spellStart"/>
            <w:r w:rsidRPr="009B58C2">
              <w:rPr>
                <w:b/>
                <w:sz w:val="24"/>
                <w:szCs w:val="24"/>
              </w:rPr>
              <w:t>Балкарова</w:t>
            </w:r>
            <w:proofErr w:type="spellEnd"/>
          </w:p>
          <w:p w:rsidR="00E25A37" w:rsidRDefault="00E25A37" w:rsidP="00B77900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декабря 2023 года</w:t>
            </w:r>
          </w:p>
          <w:p w:rsidR="004743EF" w:rsidRPr="009B58C2" w:rsidRDefault="004743EF" w:rsidP="00B77900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sz w:val="24"/>
                <w:szCs w:val="24"/>
                <w:vertAlign w:val="superscript"/>
              </w:rPr>
            </w:pPr>
            <w:r w:rsidRPr="009B58C2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</w:tcPr>
          <w:p w:rsidR="004743EF" w:rsidRPr="009B58C2" w:rsidRDefault="00E25A37" w:rsidP="00B7790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И.о. п</w:t>
            </w:r>
            <w:r w:rsidR="004743EF" w:rsidRPr="009B58C2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я</w:t>
            </w:r>
          </w:p>
          <w:p w:rsidR="004743EF" w:rsidRPr="009B58C2" w:rsidRDefault="004743EF" w:rsidP="00B7790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B58C2">
              <w:rPr>
                <w:b/>
                <w:sz w:val="24"/>
                <w:szCs w:val="24"/>
              </w:rPr>
              <w:t>городского Совета депутатов</w:t>
            </w:r>
          </w:p>
          <w:p w:rsidR="004743EF" w:rsidRPr="009B58C2" w:rsidRDefault="004743EF" w:rsidP="00B7790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743EF" w:rsidRPr="009B58C2" w:rsidRDefault="004743EF" w:rsidP="00B7790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B58C2">
              <w:rPr>
                <w:b/>
                <w:sz w:val="24"/>
                <w:szCs w:val="24"/>
              </w:rPr>
              <w:t>_____________</w:t>
            </w:r>
            <w:r w:rsidR="00E25A37">
              <w:rPr>
                <w:b/>
                <w:sz w:val="24"/>
                <w:szCs w:val="24"/>
              </w:rPr>
              <w:t>В.Н. Карпенко</w:t>
            </w:r>
          </w:p>
          <w:p w:rsidR="004743EF" w:rsidRPr="009B58C2" w:rsidRDefault="004743EF" w:rsidP="00B7790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B3F1A" w:rsidRPr="009B58C2" w:rsidRDefault="000B3F1A" w:rsidP="009B58C2">
      <w:pPr>
        <w:pStyle w:val="ab"/>
        <w:spacing w:line="360" w:lineRule="auto"/>
        <w:ind w:left="5954"/>
      </w:pPr>
    </w:p>
    <w:p w:rsidR="000B3F1A" w:rsidRPr="009B58C2" w:rsidRDefault="000B3F1A" w:rsidP="009B58C2">
      <w:pPr>
        <w:pStyle w:val="ab"/>
        <w:spacing w:line="360" w:lineRule="auto"/>
        <w:ind w:left="5954"/>
      </w:pPr>
    </w:p>
    <w:p w:rsidR="000B3F1A" w:rsidRPr="009B58C2" w:rsidRDefault="000B3F1A" w:rsidP="009B58C2">
      <w:pPr>
        <w:pStyle w:val="ab"/>
        <w:spacing w:line="360" w:lineRule="auto"/>
        <w:ind w:left="5954"/>
      </w:pPr>
    </w:p>
    <w:p w:rsidR="000B3F1A" w:rsidRPr="009B58C2" w:rsidRDefault="000B3F1A" w:rsidP="009B58C2">
      <w:pPr>
        <w:pStyle w:val="ab"/>
        <w:spacing w:line="360" w:lineRule="auto"/>
        <w:ind w:left="5954"/>
      </w:pPr>
    </w:p>
    <w:p w:rsidR="000B3F1A" w:rsidRPr="009B58C2" w:rsidRDefault="000B3F1A" w:rsidP="009B58C2">
      <w:pPr>
        <w:pStyle w:val="ab"/>
        <w:spacing w:line="360" w:lineRule="auto"/>
        <w:ind w:left="5954"/>
      </w:pPr>
    </w:p>
    <w:p w:rsidR="00A90B1D" w:rsidRDefault="00A90B1D" w:rsidP="009B58C2">
      <w:pPr>
        <w:pStyle w:val="ab"/>
        <w:spacing w:line="360" w:lineRule="auto"/>
        <w:ind w:left="5954"/>
        <w:rPr>
          <w:sz w:val="20"/>
          <w:szCs w:val="20"/>
        </w:rPr>
      </w:pPr>
    </w:p>
    <w:p w:rsidR="00A90B1D" w:rsidRDefault="00A90B1D" w:rsidP="009B58C2">
      <w:pPr>
        <w:pStyle w:val="ab"/>
        <w:spacing w:line="360" w:lineRule="auto"/>
        <w:ind w:left="5954"/>
        <w:rPr>
          <w:sz w:val="20"/>
          <w:szCs w:val="20"/>
        </w:rPr>
      </w:pPr>
    </w:p>
    <w:p w:rsidR="00A90B1D" w:rsidRDefault="00A90B1D" w:rsidP="009B58C2">
      <w:pPr>
        <w:pStyle w:val="ab"/>
        <w:spacing w:line="360" w:lineRule="auto"/>
        <w:ind w:left="5954"/>
        <w:rPr>
          <w:sz w:val="20"/>
          <w:szCs w:val="20"/>
        </w:rPr>
      </w:pPr>
    </w:p>
    <w:p w:rsidR="004743EF" w:rsidRDefault="004743EF" w:rsidP="009B58C2">
      <w:pPr>
        <w:pStyle w:val="ab"/>
        <w:spacing w:line="360" w:lineRule="auto"/>
        <w:ind w:left="5954"/>
        <w:rPr>
          <w:sz w:val="20"/>
          <w:szCs w:val="20"/>
        </w:rPr>
      </w:pPr>
    </w:p>
    <w:p w:rsidR="00CA1F21" w:rsidRDefault="00CA1F21" w:rsidP="009C1C4E">
      <w:pPr>
        <w:pStyle w:val="ab"/>
        <w:spacing w:line="360" w:lineRule="auto"/>
        <w:ind w:left="5954"/>
        <w:rPr>
          <w:sz w:val="20"/>
          <w:szCs w:val="20"/>
        </w:rPr>
        <w:sectPr w:rsidR="00CA1F21" w:rsidSect="00B5213D">
          <w:footerReference w:type="default" r:id="rId9"/>
          <w:headerReference w:type="first" r:id="rId10"/>
          <w:foot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25A37" w:rsidRDefault="00E25A37" w:rsidP="00E25A37">
      <w:pPr>
        <w:pStyle w:val="ab"/>
        <w:spacing w:line="360" w:lineRule="auto"/>
        <w:ind w:left="5670"/>
        <w:rPr>
          <w:sz w:val="20"/>
          <w:szCs w:val="20"/>
        </w:rPr>
      </w:pPr>
      <w:r w:rsidRPr="00611D8C">
        <w:rPr>
          <w:sz w:val="20"/>
          <w:szCs w:val="20"/>
        </w:rPr>
        <w:lastRenderedPageBreak/>
        <w:t>ПРИЛОЖЕНИЕ</w:t>
      </w:r>
      <w:r w:rsidR="009C1C4E" w:rsidRPr="00611D8C">
        <w:rPr>
          <w:sz w:val="20"/>
          <w:szCs w:val="20"/>
        </w:rPr>
        <w:t xml:space="preserve"> </w:t>
      </w:r>
    </w:p>
    <w:p w:rsidR="009C1C4E" w:rsidRPr="00E25A37" w:rsidRDefault="00E25A37" w:rsidP="00E25A37">
      <w:pPr>
        <w:pStyle w:val="ab"/>
        <w:spacing w:line="360" w:lineRule="auto"/>
        <w:ind w:left="567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="009C1C4E" w:rsidRPr="00611D8C">
        <w:rPr>
          <w:bCs/>
          <w:sz w:val="20"/>
          <w:szCs w:val="20"/>
        </w:rPr>
        <w:t>решени</w:t>
      </w:r>
      <w:r>
        <w:rPr>
          <w:bCs/>
          <w:sz w:val="20"/>
          <w:szCs w:val="20"/>
        </w:rPr>
        <w:t>ю</w:t>
      </w:r>
      <w:r w:rsidR="009C1C4E" w:rsidRPr="00611D8C">
        <w:rPr>
          <w:bCs/>
          <w:sz w:val="20"/>
          <w:szCs w:val="20"/>
        </w:rPr>
        <w:t xml:space="preserve"> городского Совета депутатов</w:t>
      </w:r>
    </w:p>
    <w:p w:rsidR="009C1C4E" w:rsidRPr="00611D8C" w:rsidRDefault="009C1C4E" w:rsidP="00E25A37">
      <w:pPr>
        <w:pStyle w:val="ab"/>
        <w:spacing w:line="360" w:lineRule="auto"/>
        <w:ind w:left="5670"/>
        <w:rPr>
          <w:bCs/>
          <w:sz w:val="20"/>
          <w:szCs w:val="20"/>
        </w:rPr>
      </w:pPr>
      <w:r w:rsidRPr="00611D8C">
        <w:rPr>
          <w:bCs/>
          <w:sz w:val="20"/>
          <w:szCs w:val="20"/>
        </w:rPr>
        <w:t>МО «Город Удачный»</w:t>
      </w:r>
    </w:p>
    <w:p w:rsidR="009C1C4E" w:rsidRPr="00611D8C" w:rsidRDefault="00E25A37" w:rsidP="00E25A37">
      <w:pPr>
        <w:pStyle w:val="ab"/>
        <w:spacing w:line="360" w:lineRule="auto"/>
        <w:ind w:left="567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от 26 </w:t>
      </w:r>
      <w:r w:rsidR="009C1C4E" w:rsidRPr="00611D8C">
        <w:rPr>
          <w:bCs/>
          <w:sz w:val="20"/>
          <w:szCs w:val="20"/>
        </w:rPr>
        <w:t xml:space="preserve">декабря </w:t>
      </w:r>
      <w:r w:rsidR="009C1C4E">
        <w:rPr>
          <w:bCs/>
          <w:sz w:val="20"/>
          <w:szCs w:val="20"/>
        </w:rPr>
        <w:t>202</w:t>
      </w:r>
      <w:r w:rsidR="00A92136">
        <w:rPr>
          <w:bCs/>
          <w:sz w:val="20"/>
          <w:szCs w:val="20"/>
        </w:rPr>
        <w:t>3</w:t>
      </w:r>
      <w:r>
        <w:rPr>
          <w:bCs/>
          <w:sz w:val="20"/>
          <w:szCs w:val="20"/>
        </w:rPr>
        <w:t xml:space="preserve"> года №14-4</w:t>
      </w:r>
    </w:p>
    <w:p w:rsidR="009C1C4E" w:rsidRPr="009B58C2" w:rsidRDefault="009C1C4E" w:rsidP="009C1C4E">
      <w:pPr>
        <w:spacing w:line="360" w:lineRule="auto"/>
        <w:ind w:firstLine="0"/>
        <w:rPr>
          <w:sz w:val="24"/>
          <w:szCs w:val="24"/>
        </w:rPr>
      </w:pPr>
    </w:p>
    <w:p w:rsidR="001734BD" w:rsidRPr="001734BD" w:rsidRDefault="001734BD" w:rsidP="001734BD">
      <w:p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firstLine="0"/>
        <w:jc w:val="center"/>
        <w:outlineLvl w:val="1"/>
        <w:rPr>
          <w:b/>
          <w:sz w:val="24"/>
          <w:szCs w:val="24"/>
        </w:rPr>
      </w:pPr>
      <w:r w:rsidRPr="001734BD">
        <w:rPr>
          <w:b/>
          <w:sz w:val="24"/>
          <w:szCs w:val="24"/>
        </w:rPr>
        <w:t>Процент кадастровой стоимости земельных участков, применяемый при расчете начальной цены для каждого вида земельных участков, находящихся в муниципальной собственности муниципального образования «Город Удачный» Мирнинского района Республики Саха (Якутия)</w:t>
      </w:r>
      <w:r w:rsidR="001D68D2">
        <w:rPr>
          <w:b/>
          <w:sz w:val="24"/>
          <w:szCs w:val="24"/>
        </w:rPr>
        <w:t>,</w:t>
      </w:r>
      <w:r w:rsidRPr="001734BD">
        <w:rPr>
          <w:b/>
          <w:sz w:val="24"/>
          <w:szCs w:val="24"/>
        </w:rPr>
        <w:t xml:space="preserve"> или собственность на которые не разграничена </w:t>
      </w:r>
    </w:p>
    <w:p w:rsidR="009C1C4E" w:rsidRPr="009B58C2" w:rsidRDefault="009C1C4E" w:rsidP="009C1C4E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2272"/>
        <w:gridCol w:w="2402"/>
        <w:gridCol w:w="144"/>
        <w:gridCol w:w="281"/>
        <w:gridCol w:w="1231"/>
        <w:gridCol w:w="75"/>
        <w:gridCol w:w="704"/>
        <w:gridCol w:w="1380"/>
        <w:gridCol w:w="25"/>
        <w:gridCol w:w="155"/>
        <w:gridCol w:w="6"/>
        <w:gridCol w:w="896"/>
      </w:tblGrid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 xml:space="preserve">Наименование вида разрешенного использования земельного участка </w:t>
            </w:r>
          </w:p>
        </w:tc>
        <w:tc>
          <w:tcPr>
            <w:tcW w:w="21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 xml:space="preserve">Описание вида разрешенного использования земельного участка 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Код</w:t>
            </w:r>
            <w:r>
              <w:rPr>
                <w:b/>
                <w:bCs/>
                <w:sz w:val="18"/>
              </w:rPr>
              <w:t xml:space="preserve"> </w:t>
            </w:r>
            <w:r w:rsidRPr="005225A6">
              <w:rPr>
                <w:b/>
                <w:bCs/>
                <w:sz w:val="18"/>
              </w:rPr>
              <w:t xml:space="preserve">вида разрешенного использования земельного участка </w:t>
            </w:r>
          </w:p>
        </w:tc>
        <w:tc>
          <w:tcPr>
            <w:tcW w:w="128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1734BD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Процент кадастровой стоимости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b/>
                <w:bCs/>
                <w:sz w:val="18"/>
              </w:rPr>
            </w:pPr>
          </w:p>
        </w:tc>
        <w:tc>
          <w:tcPr>
            <w:tcW w:w="21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b/>
                <w:bCs/>
                <w:sz w:val="18"/>
              </w:rPr>
            </w:pP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b/>
                <w:bCs/>
                <w:sz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земли населенных пунктов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земли промышленности</w:t>
            </w:r>
          </w:p>
        </w:tc>
      </w:tr>
      <w:tr w:rsidR="009C1C4E" w:rsidRPr="005225A6" w:rsidTr="00B77900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 xml:space="preserve">1.0. Сельскохозяйственное использование 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Ведение сельского хозяйства. Содержание данного вида разрешенного использования включает в себя содержание видов разрешенного использования с кодами 1.1 - 1.20, в том числе размещение зданий и сооружений, используемых для хранения и переработки сельскохозяйственной продукции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Растениеводство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Осуществление хозяйственной деятельности, связанной с выращиванием сельскохозяйственных культур. 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Выращивание зерновых и иных сельскохозяйственных культур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1.2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-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Овощеводство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-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>Выращивание тонизирующих, лекарственных, цветочных культур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1.4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AC0743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AC0743">
              <w:rPr>
                <w:sz w:val="18"/>
              </w:rPr>
              <w:t>Садоводство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AC0743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AC0743">
              <w:rPr>
                <w:sz w:val="18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AC0743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AC0743">
              <w:rPr>
                <w:sz w:val="18"/>
              </w:rPr>
              <w:t>1.5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AC0743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AC0743"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4E" w:rsidRPr="00AC0743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AC0743">
              <w:rPr>
                <w:sz w:val="18"/>
              </w:rPr>
              <w:t>Виноградарство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C4E" w:rsidRPr="00AC0743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AC0743">
              <w:rPr>
                <w:sz w:val="18"/>
              </w:rPr>
              <w:t xml:space="preserve">Возделывание винограда на </w:t>
            </w:r>
            <w:proofErr w:type="spellStart"/>
            <w:r w:rsidRPr="00AC0743">
              <w:rPr>
                <w:sz w:val="18"/>
              </w:rPr>
              <w:t>виноградопригодных</w:t>
            </w:r>
            <w:proofErr w:type="spellEnd"/>
            <w:r w:rsidRPr="00AC0743">
              <w:rPr>
                <w:sz w:val="18"/>
              </w:rPr>
              <w:t xml:space="preserve"> землях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4E" w:rsidRPr="00AC0743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AC0743">
              <w:rPr>
                <w:sz w:val="18"/>
              </w:rPr>
              <w:t>1.5.1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4E" w:rsidRPr="00AC0743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AC0743"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AC0743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AC0743">
              <w:rPr>
                <w:sz w:val="18"/>
              </w:rPr>
              <w:t>Выращивание льна и конопли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AC0743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AC0743">
              <w:rPr>
                <w:sz w:val="18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AC0743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AC0743">
              <w:rPr>
                <w:sz w:val="18"/>
              </w:rPr>
              <w:t>1.6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AC0743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AC0743"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AC0743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AC0743">
              <w:rPr>
                <w:sz w:val="18"/>
              </w:rPr>
              <w:t>Животноводство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AC0743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AC0743">
              <w:rPr>
                <w:sz w:val="18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AC0743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AC0743">
              <w:rPr>
                <w:sz w:val="18"/>
              </w:rPr>
              <w:t>1.7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AC0743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AC0743"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1.8 - 1.11, 1.15, 1.19, 1.20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Скотоводство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1.8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Звероводство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1.9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Птицеводство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1.10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  <w:p w:rsidR="009C1C4E" w:rsidRPr="005225A6" w:rsidRDefault="009C1C4E" w:rsidP="00B77900">
            <w:pPr>
              <w:spacing w:line="360" w:lineRule="auto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Свиноводство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Осуществление хозяйственной деятельности, связанной с разведением свиней;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1.11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Пчеловодство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</w:tc>
        <w:tc>
          <w:tcPr>
            <w:tcW w:w="4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1.12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</w:tc>
        <w:tc>
          <w:tcPr>
            <w:tcW w:w="4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4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Рыбоводство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1.13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Научное обеспечение сельского хозяйства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1.14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коллекций генетических ресурсов растений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Хранение и переработка сельскохозяйственной продукции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1.15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Ведение личного подсобного хозяйства на полевых участках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1.16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Питомники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1.17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Обеспечение сельскохозяйственного производства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1.18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Сенокошение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Кошение трав, сбор и заготовка сена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1.19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5A3" w:rsidRPr="005225A6" w:rsidRDefault="009C1C4E" w:rsidP="00F555A3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  <w:r w:rsidR="00F555A3">
              <w:rPr>
                <w:sz w:val="18"/>
              </w:rPr>
              <w:t>-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Выпас сельскохозяйственных животных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Выпас сельскохозяйственных животных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1.20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  <w:r w:rsidR="00F555A3">
              <w:rPr>
                <w:sz w:val="18"/>
              </w:rPr>
              <w:t>-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B77900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2.0. Жилая застройка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 xml:space="preserve">Размещение жилых помещений различного вида и обеспечение проживания в них. Содержание данного вида разрешенного использования включает в себя содержание видов разрешенного использования с кодами 2.1-2.3, 2.5-2.7.1 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Для индивидуального жилищного строительства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2.1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выращивание иных декоративных или сельскохозяйственных культур;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</w:t>
            </w:r>
            <w:r w:rsidRPr="004F4104">
              <w:rPr>
                <w:sz w:val="18"/>
              </w:rPr>
              <w:t xml:space="preserve">гаражей для собственных нужд </w:t>
            </w:r>
            <w:r w:rsidRPr="005225A6">
              <w:rPr>
                <w:sz w:val="18"/>
              </w:rPr>
              <w:t xml:space="preserve">и хозяйственных построек </w:t>
            </w:r>
          </w:p>
        </w:tc>
        <w:tc>
          <w:tcPr>
            <w:tcW w:w="4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Малоэтажная многоквартирная жилая застройка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2.1.1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обустройство спортивных и детских площадок, площадок отдыха;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Для ведения личного подсобного хозяйства  (приусадебный земельный участок)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4E" w:rsidRPr="005225A6" w:rsidRDefault="00CB7222" w:rsidP="00B77900">
            <w:pPr>
              <w:spacing w:line="360" w:lineRule="auto"/>
              <w:ind w:firstLine="34"/>
              <w:rPr>
                <w:sz w:val="18"/>
              </w:rPr>
            </w:pPr>
            <w:hyperlink r:id="rId12" w:anchor="RANGE!Par140" w:tooltip="2.1" w:history="1">
              <w:r w:rsidR="009C1C4E" w:rsidRPr="005225A6">
                <w:rPr>
                  <w:sz w:val="18"/>
                </w:rPr>
                <w:t>Размещение жилого дома, указанного в описании вида разрешенного использования с кодом 2.1;</w:t>
              </w:r>
            </w:hyperlink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2.2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производство сельскохозяйственной продукции;</w:t>
            </w:r>
          </w:p>
        </w:tc>
        <w:tc>
          <w:tcPr>
            <w:tcW w:w="4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гаража и иных вспомогательных сооружений;</w:t>
            </w:r>
          </w:p>
        </w:tc>
        <w:tc>
          <w:tcPr>
            <w:tcW w:w="4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содержание сельскохозяйственных животных</w:t>
            </w:r>
          </w:p>
        </w:tc>
        <w:tc>
          <w:tcPr>
            <w:tcW w:w="4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A92136">
        <w:trPr>
          <w:cantSplit/>
          <w:trHeight w:val="201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Блокированная жилая застройка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AE7D2C" w:rsidRDefault="00AE7D2C" w:rsidP="00B77900">
            <w:pPr>
              <w:spacing w:line="360" w:lineRule="auto"/>
              <w:ind w:firstLine="34"/>
              <w:rPr>
                <w:sz w:val="18"/>
              </w:rPr>
            </w:pPr>
            <w:r w:rsidRPr="00A92136"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2.3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разведение декоративных и плодовых деревьев, овощных и ягодных культур;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</w:t>
            </w:r>
            <w:r w:rsidRPr="004F4104">
              <w:rPr>
                <w:sz w:val="18"/>
              </w:rPr>
              <w:t>гаражей для собственных нужд</w:t>
            </w:r>
            <w:r w:rsidRPr="001322FC">
              <w:t xml:space="preserve"> </w:t>
            </w:r>
            <w:r w:rsidRPr="005225A6">
              <w:rPr>
                <w:sz w:val="18"/>
              </w:rPr>
              <w:t>и иных вспомогательных сооружений;</w:t>
            </w:r>
          </w:p>
        </w:tc>
        <w:tc>
          <w:tcPr>
            <w:tcW w:w="4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обустройство спортивных и детских площадок, площадок отдыха</w:t>
            </w:r>
          </w:p>
        </w:tc>
        <w:tc>
          <w:tcPr>
            <w:tcW w:w="4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Передвижное жилье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сооружений, пригодных к использованию в качестве жилья (палаточные городки</w:t>
            </w:r>
            <w:r w:rsidRPr="00A92136">
              <w:rPr>
                <w:sz w:val="18"/>
              </w:rPr>
              <w:t>, кемпинги, жилые вагончики, жилые прицепы)</w:t>
            </w:r>
            <w:r w:rsidR="00AE7D2C" w:rsidRPr="00A92136">
              <w:rPr>
                <w:sz w:val="18"/>
              </w:rPr>
              <w:t>, в том числе</w:t>
            </w:r>
            <w:r w:rsidRPr="00A92136">
              <w:rPr>
                <w:sz w:val="18"/>
              </w:rPr>
              <w:t xml:space="preserve"> с возможностью подключения названных </w:t>
            </w:r>
            <w:r w:rsidR="00AE7D2C" w:rsidRPr="00A92136">
              <w:rPr>
                <w:sz w:val="18"/>
              </w:rPr>
              <w:t>объектов</w:t>
            </w:r>
            <w:r w:rsidRPr="00A92136">
              <w:rPr>
                <w:sz w:val="18"/>
              </w:rPr>
              <w:t xml:space="preserve"> </w:t>
            </w:r>
            <w:r w:rsidRPr="005225A6">
              <w:rPr>
                <w:sz w:val="18"/>
              </w:rPr>
              <w:t>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2.4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BF1517" w:rsidRDefault="00C65A34" w:rsidP="00B77900">
            <w:pPr>
              <w:spacing w:line="360" w:lineRule="auto"/>
              <w:ind w:firstLine="0"/>
              <w:jc w:val="center"/>
              <w:rPr>
                <w:sz w:val="18"/>
                <w:highlight w:val="yellow"/>
              </w:rPr>
            </w:pPr>
            <w:r w:rsidRPr="00A92136">
              <w:rPr>
                <w:sz w:val="18"/>
              </w:rPr>
              <w:t>2,0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Среднеэтажная жилая застройка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многоквартирных домов этажностью не выше восьми этажей; 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2.5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A92136" w:rsidRDefault="00C65A34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C13758">
              <w:rPr>
                <w:sz w:val="18"/>
              </w:rPr>
              <w:t>1</w:t>
            </w:r>
            <w:r w:rsidR="00A92136" w:rsidRPr="00C13758">
              <w:rPr>
                <w:sz w:val="18"/>
              </w:rPr>
              <w:t>,5</w:t>
            </w:r>
          </w:p>
        </w:tc>
        <w:tc>
          <w:tcPr>
            <w:tcW w:w="56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благоустройство и озеленение;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подземных гаражей и автостоянок;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обустройство спортивных и детских площадок, площадок отдыха;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Многоэтажная жилая застройка (высотная застройка)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многоквартирных домов этажностью девять этажей и выше;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2.6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благоустройство и озеленение придомовых территорий;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обустройство спортивных и детских площадок, хозяйственных площадок;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подземных гаражей и автостоянок</w:t>
            </w:r>
            <w:r w:rsidR="00E66C89" w:rsidRPr="00E66C89">
              <w:rPr>
                <w:color w:val="FF0000"/>
                <w:sz w:val="18"/>
              </w:rPr>
              <w:t>;</w:t>
            </w:r>
            <w:r w:rsidRPr="00E66C89">
              <w:rPr>
                <w:color w:val="FF0000"/>
                <w:sz w:val="18"/>
              </w:rPr>
              <w:t xml:space="preserve"> </w:t>
            </w:r>
            <w:r w:rsidRPr="005225A6">
              <w:rPr>
                <w:sz w:val="18"/>
              </w:rPr>
              <w:t xml:space="preserve">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 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Обслуживание жилой застройки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размещение которых предусмотрено видами разрешенного использования с кодами 3.1, 3.2, 3.3, 3.4, 3.4.1, 3.5.1, 3.6, 3.7, 3.10.1, 4.1, 4.3, 4.4, 4.6, 5.1.2, 5.1.3,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2.7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C65A34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Хранение автотранспорта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225A6">
              <w:rPr>
                <w:sz w:val="18"/>
              </w:rPr>
              <w:t>машино-места</w:t>
            </w:r>
            <w:proofErr w:type="spellEnd"/>
            <w:r w:rsidRPr="005225A6">
              <w:rPr>
                <w:sz w:val="18"/>
              </w:rPr>
              <w:t xml:space="preserve">, за исключением гаражей, размещение которых предусмотрено содержанием </w:t>
            </w:r>
            <w:r w:rsidRPr="004F4104">
              <w:rPr>
                <w:sz w:val="18"/>
              </w:rPr>
              <w:t>видов разрешенного использования с кодами 2.7.2, 4.9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2.7.1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C65A34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3,40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bookmarkStart w:id="0" w:name="OLE_LINK1"/>
            <w:r w:rsidRPr="00165954">
              <w:t>Размещение гаражей для собственных нужд</w:t>
            </w:r>
            <w:bookmarkEnd w:id="0"/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165954"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t>2.7.2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4E" w:rsidRPr="003C4350" w:rsidRDefault="00C65A34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t>3,40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B77900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lastRenderedPageBreak/>
              <w:t xml:space="preserve">3.0. Общественное использование объектов капитального строительства 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Размещение объектов капитального строительства в целях обеспечения удовлетворения бытовых, социальных и духовных потребностей человека. Содержание данного вида разрешенного использования включает в себя содержание видов разрешенного использования с кодами 3.1-3.10.2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Коммунальное обслуживание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3.1.1-3.1.2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Предоставление коммунальных услуг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сооружений, обеспечивающих поставку воды, тепла,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 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3.1.1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зданий и сооружений, обеспечивающих поставку электричества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зданий, предназначенных для приема физических и юридических лиц в связи с предоставлением им коммунальных услуг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3.1.2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Социальное обслуживание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 xml:space="preserve"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3.2.1-3.2.4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3.2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Дома социального обслуживания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зданий, предназначенных для размещения домов престарелых, домов ребенка, детских домов, пунктов ночлега для бездомных граждан; размещение объектов капитального строительства для временного размещения вынужденных переселенцев, лиц, признанных беженцами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3.2.1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>
              <w:rPr>
                <w:bCs/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 xml:space="preserve">Оказание социальной помощи населению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3.2.2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>
              <w:rPr>
                <w:bCs/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Оказание услуг связи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зданий, предназначенных для размещения пунктов оказания услуг почтовой, телеграфной, междугородней и международной телефонной связи 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3.2.3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>
              <w:rPr>
                <w:bCs/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Общежития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 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3.2.4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>
              <w:rPr>
                <w:bCs/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Бытовое обслуживание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3.3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1,73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Здравоохранение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3.4.1-3.4.2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3.4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Амбулаторно-поликлиническое обслуживание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3.4.1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>
              <w:rPr>
                <w:bCs/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>Стационарное медицинское обслуживание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  <w:r w:rsidRPr="005225A6">
              <w:rPr>
                <w:sz w:val="18"/>
              </w:rPr>
              <w:br/>
              <w:t>размещение станций скорой помощи,</w:t>
            </w:r>
            <w:r w:rsidRPr="005225A6">
              <w:rPr>
                <w:sz w:val="18"/>
              </w:rPr>
              <w:br/>
              <w:t>размещение площадок санитарной авиации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3.4.2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>
              <w:rPr>
                <w:bCs/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Медицинские организации особого назначения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5225A6">
              <w:rPr>
                <w:sz w:val="18"/>
              </w:rPr>
              <w:t>патолого-анатомической</w:t>
            </w:r>
            <w:proofErr w:type="gramEnd"/>
            <w:r w:rsidRPr="005225A6">
              <w:rPr>
                <w:sz w:val="18"/>
              </w:rPr>
              <w:t xml:space="preserve"> экспертизы (морги)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3.4.3 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>
              <w:rPr>
                <w:bCs/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 xml:space="preserve">Образование и просвещение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Размещение объектов капитального строительства, предназначенных для воспитания, образования и просвещения (детские ясли, детские сады, школы, лицеи, гимназии, профессиональные технические училища, колледжи, художественные, музыкальные школы и училища, образовательные кружки,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воспитанию, образованию и просвещению). Содержание данного вида разрешенного использования включает в себя содержание видов разрешенного использования с кодами 3.5.1 - 3.5.2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3.5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Дошкольное, начальное и среднее общее образование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3.5.1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>Среднее и высшее профессиональное образование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3.5.2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Культурное развитие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b/>
                <w:bCs/>
                <w:sz w:val="18"/>
              </w:rPr>
            </w:pPr>
            <w:r w:rsidRPr="005225A6">
              <w:rPr>
                <w:sz w:val="18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3.6.1-3.6.3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3.6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Объекты культурно-досуговой деятельности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3.6.1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Парки культуры и отдыха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парков культуры и отдыха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3.6.2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Цирки и зверинцы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 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3.6.3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555A3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Религиозное использование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3.7.1-3.7.2 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3.7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Осуществление религиозных обрядов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3.7.1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 xml:space="preserve">Религиозное управление и образование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3.7.2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Общественное управление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3.8.1-3.8.2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3.8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Государственное управление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3.8.1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Представительская деятельность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 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3.8.2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Обеспечение научной деятельности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кодами 3.9.1-3.9.3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3.9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3.9.1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 xml:space="preserve">Проведение научных исследований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3.9.2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Проведение научных испытаний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3.9.3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Ветеринарное обслуживание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кодами 3.10.1 - 3.10.2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3.10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Амбулаторное ветеринарное обслуживание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3.10.1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Приюты для животных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  <w:r w:rsidRPr="005225A6">
              <w:rPr>
                <w:sz w:val="18"/>
              </w:rPr>
              <w:br/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  <w:r w:rsidRPr="005225A6">
              <w:rPr>
                <w:sz w:val="18"/>
              </w:rPr>
              <w:br/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3.10.2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B77900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 xml:space="preserve">4.0. Предпринимательство 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 кодами 4.1 - 4.10</w:t>
            </w: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>Деловое управление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C65A34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2,8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A92136">
        <w:trPr>
          <w:cantSplit/>
          <w:trHeight w:val="1695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7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</w:t>
            </w:r>
            <w:r w:rsidRPr="00ED703F">
              <w:rPr>
                <w:sz w:val="18"/>
              </w:rPr>
              <w:t>4.5, 4.6, 4.8 - 4.8.2</w:t>
            </w:r>
            <w:r w:rsidRPr="005225A6">
              <w:rPr>
                <w:sz w:val="18"/>
              </w:rPr>
              <w:t>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 правом реализации алкогольной продукции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C65A34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5,3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147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без права реализации алкогольной продукции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C65A34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A92136">
        <w:trPr>
          <w:cantSplit/>
          <w:trHeight w:val="1563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Рынки</w:t>
            </w:r>
          </w:p>
        </w:tc>
        <w:tc>
          <w:tcPr>
            <w:tcW w:w="147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 размещение гаражей и (или) стоянок для автомобилей сотрудников и посетителей рынка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 правом реализации алкогольной продукции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4.3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C65A34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5,3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147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без права реализации алкогольной продукции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C65A34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Магазины</w:t>
            </w:r>
          </w:p>
        </w:tc>
        <w:tc>
          <w:tcPr>
            <w:tcW w:w="147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 правом реализации алкогольной продукции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4.4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C65A34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5,3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147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без права реализации алкогольной продукции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C65A34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>Банковская и страховая деятельность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4.5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A92136">
        <w:trPr>
          <w:cantSplit/>
          <w:trHeight w:val="1122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Общественное питание</w:t>
            </w:r>
          </w:p>
        </w:tc>
        <w:tc>
          <w:tcPr>
            <w:tcW w:w="1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 правом реализации алкогольной продукции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4.6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C65A34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5,3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1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</w:p>
        </w:tc>
        <w:tc>
          <w:tcPr>
            <w:tcW w:w="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без права реализации алкогольной продукции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C65A34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Гостиничное обслуживание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гостиниц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4.7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C65A34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3,0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1296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Развлечения</w:t>
            </w:r>
          </w:p>
        </w:tc>
        <w:tc>
          <w:tcPr>
            <w:tcW w:w="1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сооружений, предназначенных для развлечения. Содержание данного вида разрешенного использования включает в себя содержание видов разрешенного использования с кодами 4.8.1-4.8.3 </w:t>
            </w:r>
          </w:p>
        </w:tc>
        <w:tc>
          <w:tcPr>
            <w:tcW w:w="82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 правом реализации алкогольной продукции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4.8</w:t>
            </w:r>
          </w:p>
        </w:tc>
        <w:tc>
          <w:tcPr>
            <w:tcW w:w="7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3,0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1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</w:p>
        </w:tc>
        <w:tc>
          <w:tcPr>
            <w:tcW w:w="82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без права реализации алкогольной продукции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2,23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1706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Развлекательные мероприятия</w:t>
            </w:r>
          </w:p>
        </w:tc>
        <w:tc>
          <w:tcPr>
            <w:tcW w:w="1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 </w:t>
            </w:r>
          </w:p>
        </w:tc>
        <w:tc>
          <w:tcPr>
            <w:tcW w:w="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 правом реализации алкогольной продукции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4.8.1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3,0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1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</w:p>
        </w:tc>
        <w:tc>
          <w:tcPr>
            <w:tcW w:w="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без права реализации алкогольной продукции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2,23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Проведение азартных игр </w:t>
            </w:r>
          </w:p>
        </w:tc>
        <w:tc>
          <w:tcPr>
            <w:tcW w:w="1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сооружений, предназначенных для размещения букмекерских контор, тотализаторов, их пунктов приема ставок вне игорных зон </w:t>
            </w:r>
          </w:p>
        </w:tc>
        <w:tc>
          <w:tcPr>
            <w:tcW w:w="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 правом реализации алкогольной продукции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4.8.2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3,0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1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</w:p>
        </w:tc>
        <w:tc>
          <w:tcPr>
            <w:tcW w:w="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без права реализации алкогольной продукции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2,23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1358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 xml:space="preserve">Проведение азартных игр в игорных зонах </w:t>
            </w:r>
          </w:p>
        </w:tc>
        <w:tc>
          <w:tcPr>
            <w:tcW w:w="1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 в игорных зонах, где допускается размещение игорных заведений, залов игровых автоматов, используемых для проведения азартных игр и игровых столов, а также размещение гостиниц и заведений общественного питания для посетителей игорных зон </w:t>
            </w:r>
          </w:p>
        </w:tc>
        <w:tc>
          <w:tcPr>
            <w:tcW w:w="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 правом реализации алкогольной продукции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4.8.3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3,0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1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</w:p>
        </w:tc>
        <w:tc>
          <w:tcPr>
            <w:tcW w:w="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без права реализации алкогольной продукции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2,23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A92136">
        <w:trPr>
          <w:cantSplit/>
          <w:trHeight w:val="276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Служебные гаражи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rPr>
                <w:sz w:val="18"/>
              </w:rPr>
            </w:pPr>
            <w:r w:rsidRPr="005225A6"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4.9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8A69BF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5,5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2,0</w:t>
            </w:r>
          </w:p>
        </w:tc>
      </w:tr>
      <w:tr w:rsidR="00C65A34" w:rsidRPr="005225A6" w:rsidTr="00A92136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Объекты придорожного сервиса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4.9.1.1- 4.9.1.4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4.9.1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C65A34" w:rsidRDefault="008A69BF" w:rsidP="00C65A34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65A34" w:rsidRPr="00C65A34">
              <w:rPr>
                <w:sz w:val="18"/>
                <w:szCs w:val="18"/>
              </w:rPr>
              <w:t>,50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851007">
              <w:rPr>
                <w:sz w:val="18"/>
              </w:rPr>
              <w:t>10</w:t>
            </w:r>
          </w:p>
        </w:tc>
      </w:tr>
      <w:tr w:rsidR="00C65A34" w:rsidRPr="005225A6" w:rsidTr="00A92136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Заправка транспортных средств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4.9.1.1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C65A34" w:rsidRDefault="00C65A34" w:rsidP="00C65A34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C65A34">
              <w:rPr>
                <w:sz w:val="18"/>
                <w:szCs w:val="18"/>
              </w:rPr>
              <w:t>4,50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C65A34" w:rsidRPr="005225A6" w:rsidTr="00A92136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Обеспечение дорожного отдыха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4.9.1.2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C65A34" w:rsidRDefault="00C65A34" w:rsidP="00C65A34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C65A34">
              <w:rPr>
                <w:sz w:val="18"/>
                <w:szCs w:val="18"/>
              </w:rPr>
              <w:t>4,50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C65A34" w:rsidRPr="005225A6" w:rsidTr="00A92136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Автомобильные мойки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автомобильных моек, а также размещение магазинов сопутствующей торговли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4.9.1.3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C65A34" w:rsidRDefault="00C65A34" w:rsidP="00C65A34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C65A34">
              <w:rPr>
                <w:sz w:val="18"/>
                <w:szCs w:val="18"/>
              </w:rPr>
              <w:t>4,50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C65A34" w:rsidRPr="005225A6" w:rsidTr="00A92136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Ремонт автомобилей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4.9.1.4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C65A34" w:rsidRDefault="00506F04" w:rsidP="00C65A34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A34" w:rsidRPr="005225A6" w:rsidRDefault="00C65A34" w:rsidP="00C65A34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A92136" w:rsidRDefault="00E66C89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A92136">
              <w:rPr>
                <w:sz w:val="18"/>
              </w:rPr>
              <w:lastRenderedPageBreak/>
              <w:t>Стоянка транспортных средств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A92136" w:rsidRDefault="00E66C89" w:rsidP="00B77900">
            <w:pPr>
              <w:spacing w:line="360" w:lineRule="auto"/>
              <w:ind w:firstLine="0"/>
              <w:rPr>
                <w:sz w:val="18"/>
              </w:rPr>
            </w:pPr>
            <w:r w:rsidRPr="00A92136">
              <w:rPr>
                <w:sz w:val="18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A92136">
              <w:rPr>
                <w:sz w:val="18"/>
              </w:rPr>
              <w:t>мототранспортных</w:t>
            </w:r>
            <w:proofErr w:type="spellEnd"/>
            <w:r w:rsidRPr="00A92136">
              <w:rPr>
                <w:sz w:val="18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A92136" w:rsidRDefault="00E66C89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A92136">
              <w:rPr>
                <w:sz w:val="18"/>
              </w:rPr>
              <w:t>4.9.2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A92136" w:rsidRDefault="00C65A34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A92136">
              <w:rPr>
                <w:sz w:val="18"/>
              </w:rPr>
              <w:t>10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5225A6" w:rsidRDefault="00E66C89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Выставочно-ярмарочная деятельность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объектов капитального строительства, сооружений, предназначенных для осуществления выставочно-ярмарочной и </w:t>
            </w:r>
            <w:proofErr w:type="spellStart"/>
            <w:r w:rsidRPr="005225A6">
              <w:rPr>
                <w:sz w:val="18"/>
              </w:rPr>
              <w:t>конгрессной</w:t>
            </w:r>
            <w:proofErr w:type="spellEnd"/>
            <w:r w:rsidRPr="005225A6">
              <w:rPr>
                <w:sz w:val="18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4.10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2,23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B77900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 xml:space="preserve">5.0. Отдых (рекреация) 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 создание и уход за парками, городскими лесами, садами и скверами, прудами, озерами, водохранилищами, пляжами, береговыми полосами водных объектов общего пользования, а также обустройство мест отдыха в них. Содержание данного вида разрешенного использования включает в себя содержание видов разрешенного использования с кодами 5.1 - 5.5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Спорт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5.1.1-5.1.7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5.1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Обеспечение спортивно-зрелищных мероприятий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5.1.1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Обеспечение занятий спортом в помещениях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спортивных клубов, спортивных залов, бассейнов, физкультурно-оздоровительных комплексов в зданиях и сооружениях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5.1.2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Площадки для занятий спортом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площадок для занятия спортом и физкультурой на открытом воздухе (физкультурные площадки, беговые дорожки, поля для спортивной игры)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5.1.3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Оборудованные площадки для занятий спортом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сооружений для занятия спортом и физкультурой на открытом воздухе (теннисные корты, автодромы, мотодромы, трамплины, спортивные стрельбища)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5.1.4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 xml:space="preserve">Водный спорт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5.1.5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Авиационный спорт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5.1.6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Спортивные базы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спортивных баз и лагерей, в которых осуществляется спортивная подготовка длительно проживающих в них лиц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5.1.7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Природно-познавательный туризм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</w:tc>
        <w:tc>
          <w:tcPr>
            <w:tcW w:w="4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5.2</w:t>
            </w:r>
          </w:p>
        </w:tc>
        <w:tc>
          <w:tcPr>
            <w:tcW w:w="81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осуществление необходимых природоохранных и </w:t>
            </w:r>
            <w:proofErr w:type="spellStart"/>
            <w:r w:rsidRPr="005225A6">
              <w:rPr>
                <w:sz w:val="18"/>
              </w:rPr>
              <w:t>природовосстановительных</w:t>
            </w:r>
            <w:proofErr w:type="spellEnd"/>
            <w:r w:rsidRPr="005225A6">
              <w:rPr>
                <w:sz w:val="18"/>
              </w:rPr>
              <w:t xml:space="preserve"> мероприятий</w:t>
            </w:r>
          </w:p>
        </w:tc>
        <w:tc>
          <w:tcPr>
            <w:tcW w:w="4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818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Туристическое обслуживание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пансионатов, туристических гостиниц, кемпингов, домов отдыха, не оказывающих услуги по лечению; размещение детских лагерей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5.2.1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Охота и рыбалка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5.3</w:t>
            </w:r>
          </w:p>
        </w:tc>
        <w:tc>
          <w:tcPr>
            <w:tcW w:w="8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Причалы для маломерных судов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5.4</w:t>
            </w:r>
          </w:p>
        </w:tc>
        <w:tc>
          <w:tcPr>
            <w:tcW w:w="8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Поля для гольфа или конных прогулок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 размещение конноспортивных манежей, не предусматривающих устройство трибун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5.5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9C1C4E" w:rsidRPr="005225A6" w:rsidTr="00B77900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 xml:space="preserve">6.0. Производственная деятельность 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Размещение объектов капитального строительства в целях добычи недр, их переработки, изготовления вещей промышленным способом.</w:t>
            </w: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Недропользование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Осуществление геологических изысканий;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6.1</w:t>
            </w:r>
          </w:p>
        </w:tc>
        <w:tc>
          <w:tcPr>
            <w:tcW w:w="81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C75B1D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2,00</w:t>
            </w:r>
          </w:p>
        </w:tc>
        <w:tc>
          <w:tcPr>
            <w:tcW w:w="47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</w:t>
            </w: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добыча недр открытым (карьеры, отвалы) и закрытым (шахты, скважины) способами;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8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47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A92136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объектов капитального строительства, в том числе подземных, в целях добычи </w:t>
            </w:r>
            <w:r>
              <w:rPr>
                <w:sz w:val="18"/>
              </w:rPr>
              <w:t>полезных ископаемых</w:t>
            </w:r>
            <w:r w:rsidRPr="005225A6">
              <w:rPr>
                <w:sz w:val="18"/>
              </w:rPr>
              <w:t>;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C75B1D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2,00</w:t>
            </w:r>
          </w:p>
        </w:tc>
        <w:tc>
          <w:tcPr>
            <w:tcW w:w="47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объектов капитального строительства, необходимых для подготовки сырья к транспортировке и (или) промышленной переработке; размещение объектов капитального строительства, </w:t>
            </w:r>
            <w:r w:rsidRPr="005225A6">
              <w:rPr>
                <w:bCs/>
                <w:sz w:val="18"/>
              </w:rPr>
              <w:t>предназначенных для проживания в них сотрудников</w:t>
            </w:r>
            <w:r w:rsidRPr="005225A6">
              <w:rPr>
                <w:sz w:val="18"/>
              </w:rPr>
              <w:t>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-</w:t>
            </w:r>
          </w:p>
        </w:tc>
        <w:tc>
          <w:tcPr>
            <w:tcW w:w="4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9C1C4E" w:rsidRPr="005225A6" w:rsidTr="00E35389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Тяжелая промышленность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продукции,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6.2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0B6" w:rsidRPr="005225A6" w:rsidRDefault="00E35389" w:rsidP="002110B6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C13758">
              <w:rPr>
                <w:sz w:val="18"/>
              </w:rPr>
              <w:t>10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Автомобилестроительная промышленность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6.2.1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2,25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Легкая промышленность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объектов капитального строительства, предназначенных </w:t>
            </w:r>
            <w:r w:rsidRPr="00E66C89">
              <w:rPr>
                <w:sz w:val="18"/>
                <w:szCs w:val="18"/>
              </w:rPr>
              <w:t xml:space="preserve">для </w:t>
            </w:r>
            <w:r w:rsidR="00E66C89" w:rsidRPr="00E35389">
              <w:rPr>
                <w:sz w:val="18"/>
                <w:szCs w:val="18"/>
              </w:rPr>
              <w:t>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6.3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2,25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9C1C4E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>Фармацевтическая промышленность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6.3.1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9C1C4E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4E" w:rsidRPr="005225A6" w:rsidRDefault="00FF030B" w:rsidP="00B77900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35389" w:rsidRPr="00E35389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E35389" w:rsidRDefault="00E66C89" w:rsidP="00E66C89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E35389">
              <w:rPr>
                <w:sz w:val="18"/>
                <w:szCs w:val="18"/>
              </w:rPr>
              <w:t>Фарфоро-фаянсовая</w:t>
            </w:r>
            <w:proofErr w:type="spellEnd"/>
            <w:proofErr w:type="gramEnd"/>
            <w:r w:rsidRPr="00E35389">
              <w:rPr>
                <w:sz w:val="18"/>
                <w:szCs w:val="18"/>
              </w:rPr>
              <w:t xml:space="preserve"> промышленность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E35389" w:rsidRDefault="00E66C89" w:rsidP="00E66C89">
            <w:pPr>
              <w:spacing w:line="360" w:lineRule="auto"/>
              <w:ind w:firstLine="0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 xml:space="preserve">Размещение объектов капитального строительства, предназначенных для производства продукции </w:t>
            </w:r>
            <w:proofErr w:type="spellStart"/>
            <w:proofErr w:type="gramStart"/>
            <w:r w:rsidRPr="00E35389">
              <w:rPr>
                <w:sz w:val="18"/>
                <w:szCs w:val="18"/>
              </w:rPr>
              <w:t>фарфоро-фаянсовой</w:t>
            </w:r>
            <w:proofErr w:type="spellEnd"/>
            <w:proofErr w:type="gramEnd"/>
            <w:r w:rsidRPr="00E35389">
              <w:rPr>
                <w:sz w:val="18"/>
                <w:szCs w:val="18"/>
              </w:rPr>
              <w:t xml:space="preserve"> промышленности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E35389" w:rsidRDefault="00E66C89" w:rsidP="00E66C89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6.3.2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E35389" w:rsidRDefault="00E66C89" w:rsidP="00E66C89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2,25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E35389" w:rsidRDefault="002110B6" w:rsidP="00E66C89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2</w:t>
            </w:r>
          </w:p>
        </w:tc>
      </w:tr>
      <w:tr w:rsidR="00E35389" w:rsidRPr="00E35389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E35389" w:rsidRDefault="00E66C89" w:rsidP="00E66C89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Электронная промышленность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E35389" w:rsidRDefault="00E66C89" w:rsidP="00E66C89">
            <w:pPr>
              <w:spacing w:line="360" w:lineRule="auto"/>
              <w:ind w:firstLine="0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Размещение объектов капитального строительства, предназначенных для производства продукции электронной промышленности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E35389" w:rsidRDefault="00E66C89" w:rsidP="00E66C89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6.3.3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E35389" w:rsidRDefault="00E66C89" w:rsidP="00E66C89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2,25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E35389" w:rsidRDefault="002110B6" w:rsidP="00E66C89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2</w:t>
            </w:r>
          </w:p>
        </w:tc>
      </w:tr>
      <w:tr w:rsidR="00E35389" w:rsidRPr="00E35389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E35389" w:rsidRDefault="00E66C89" w:rsidP="00E66C89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Ювелирная промышленность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E35389" w:rsidRDefault="00E66C89" w:rsidP="00E66C89">
            <w:pPr>
              <w:spacing w:line="360" w:lineRule="auto"/>
              <w:ind w:firstLine="0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Размещение объектов капитального строительства, предназначенных для производства продукции ювелирной промышленности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E35389" w:rsidRDefault="00E66C89" w:rsidP="00E66C89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6.3.4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E35389" w:rsidRDefault="00E66C89" w:rsidP="00E66C89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2,25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E35389" w:rsidRDefault="002110B6" w:rsidP="00E66C89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2</w:t>
            </w:r>
          </w:p>
        </w:tc>
      </w:tr>
      <w:tr w:rsidR="00B05F80" w:rsidRPr="005225A6" w:rsidTr="00E35389">
        <w:trPr>
          <w:cantSplit/>
          <w:trHeight w:val="723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80" w:rsidRPr="005225A6" w:rsidRDefault="00B05F80" w:rsidP="00B05F8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Пищевая промышленность</w:t>
            </w:r>
          </w:p>
        </w:tc>
        <w:tc>
          <w:tcPr>
            <w:tcW w:w="1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F80" w:rsidRPr="005225A6" w:rsidRDefault="00B05F80" w:rsidP="00B05F80">
            <w:pPr>
              <w:spacing w:line="360" w:lineRule="auto"/>
              <w:ind w:firstLine="34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F80" w:rsidRPr="005225A6" w:rsidRDefault="00B05F80" w:rsidP="00B05F8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без реализации продукции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80" w:rsidRPr="005225A6" w:rsidRDefault="00B05F80" w:rsidP="00B05F8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6.4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80" w:rsidRPr="00B05F80" w:rsidRDefault="00B05F80" w:rsidP="00B05F80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B05F80">
              <w:rPr>
                <w:sz w:val="18"/>
                <w:szCs w:val="18"/>
              </w:rPr>
              <w:t>3,40</w:t>
            </w:r>
          </w:p>
        </w:tc>
        <w:tc>
          <w:tcPr>
            <w:tcW w:w="4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80" w:rsidRPr="005225A6" w:rsidRDefault="00B05F80" w:rsidP="00B05F8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</w:t>
            </w:r>
          </w:p>
        </w:tc>
      </w:tr>
      <w:tr w:rsidR="00B05F80" w:rsidRPr="005225A6" w:rsidTr="00E35389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80" w:rsidRPr="005225A6" w:rsidRDefault="00B05F80" w:rsidP="00B05F8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1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F80" w:rsidRPr="005225A6" w:rsidRDefault="00B05F80" w:rsidP="00B05F80">
            <w:pPr>
              <w:spacing w:line="360" w:lineRule="auto"/>
              <w:ind w:firstLine="34"/>
              <w:rPr>
                <w:sz w:val="18"/>
              </w:rPr>
            </w:pP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F80" w:rsidRPr="005225A6" w:rsidRDefault="00B05F80" w:rsidP="00B05F8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 правом реализации алкогольной продукции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80" w:rsidRPr="005225A6" w:rsidRDefault="00B05F80" w:rsidP="00B05F8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80" w:rsidRPr="00B05F80" w:rsidRDefault="00B05F80" w:rsidP="0018505A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B05F80">
              <w:rPr>
                <w:sz w:val="18"/>
                <w:szCs w:val="18"/>
              </w:rPr>
              <w:t>4,</w:t>
            </w:r>
            <w:r w:rsidR="0018505A">
              <w:rPr>
                <w:sz w:val="18"/>
                <w:szCs w:val="18"/>
              </w:rPr>
              <w:t>4</w:t>
            </w:r>
            <w:r w:rsidRPr="00B05F80">
              <w:rPr>
                <w:sz w:val="18"/>
                <w:szCs w:val="18"/>
              </w:rPr>
              <w:t>0</w:t>
            </w:r>
          </w:p>
        </w:tc>
        <w:tc>
          <w:tcPr>
            <w:tcW w:w="4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80" w:rsidRPr="005225A6" w:rsidRDefault="00B05F80" w:rsidP="00B05F8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B05F80" w:rsidRPr="005225A6" w:rsidTr="00E35389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80" w:rsidRPr="005225A6" w:rsidRDefault="00B05F80" w:rsidP="00B05F8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1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F80" w:rsidRPr="005225A6" w:rsidRDefault="00B05F80" w:rsidP="00B05F80">
            <w:pPr>
              <w:spacing w:line="360" w:lineRule="auto"/>
              <w:ind w:firstLine="34"/>
              <w:rPr>
                <w:sz w:val="18"/>
              </w:rPr>
            </w:pP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F80" w:rsidRPr="005225A6" w:rsidRDefault="00B05F80" w:rsidP="00B05F80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без права реализации алкогольной продукции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80" w:rsidRPr="005225A6" w:rsidRDefault="00B05F80" w:rsidP="00B05F80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80" w:rsidRPr="00B05F80" w:rsidRDefault="00B05F80" w:rsidP="00B05F80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B05F80">
              <w:rPr>
                <w:sz w:val="18"/>
                <w:szCs w:val="18"/>
              </w:rPr>
              <w:t>3,40</w:t>
            </w:r>
          </w:p>
        </w:tc>
        <w:tc>
          <w:tcPr>
            <w:tcW w:w="4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80" w:rsidRPr="005225A6" w:rsidRDefault="00B05F80" w:rsidP="00B05F80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Нефтехимическая промышленность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6.5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2,25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</w:t>
            </w:r>
          </w:p>
        </w:tc>
      </w:tr>
      <w:tr w:rsidR="00E66C89" w:rsidRPr="005225A6" w:rsidTr="00E35389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Строительная промышленность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6.6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B05F80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3,90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>Энергетика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6.7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Атомная энергетика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использования атомной энергии, в том числе атомных станций, ядерных установок (за исключением создаваемых в научных целях), пунктов хранения ядерных материалов и радиоактивных веществ размещение обслуживающих и вспомогательных для электростанций сооружений;</w:t>
            </w:r>
            <w:r w:rsidRPr="005225A6">
              <w:rPr>
                <w:sz w:val="18"/>
              </w:rPr>
              <w:br w:type="page"/>
              <w:t>размещение объектов электросетевого хозяйства, обслуживающих атомные электростанции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6.7.1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</w:tr>
      <w:tr w:rsidR="00E66C89" w:rsidRPr="005225A6" w:rsidTr="00E35389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Связь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3.1.1, 3.2.3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6.8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9002A6" w:rsidRDefault="00B05F80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5,0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Склады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6.9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Складские площадки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6.9.1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-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-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>Обеспечение космической деятельности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космодромов, стартовых комплексов и пусковых установок, командно-измерительных комплексов, центров и пунктов управления полетами космических объектов, пунктов приема, хранения и переработки информации, баз хранения космической техники, полигонов приземления космических объектов, объектов экспериментальной базы для отработки космической техники, центров и оборудования для подготовки космонавтов, других сооружений, используемых при осуществлении космической деятельности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6.10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Целлюлозно-бумажная промышленность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6.11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Научно-производственная деятельность 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технологических, промышленных, агропромышленных парков, бизнес-инкубаторов 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6.12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B77900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 xml:space="preserve">7.0. Транспорт 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Размещение различного рода путей сообщения и сооружений, используемых для перевозки людей или грузов либо передачи веществ. Содержание данного вида разрешенного использования включает в себя содержание видов разрешенного использования с кодами 7.1 - 7.5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Железнодорожный транспорт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7.1.1-7.1.2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7.1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Железнодорожные пути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железнодорожных путей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7.1.1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 xml:space="preserve">Обслуживание железнодорожных перевозок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7.1.2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E35389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Автомобильный транспорт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7.2.1-7.2.3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7.2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2,25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353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автомобильных дорог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 размещение объектов, предназначенных для размещения постов органов внутренних дел, ответственных за безопасность дорожного движения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7.2.1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  <w:r w:rsidRPr="005225A6">
              <w:rPr>
                <w:sz w:val="18"/>
              </w:rPr>
              <w:t> 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Обслуживание перевозок пассажиров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7.2.2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Стоянки транспорта общего пользования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стоянок транспортных средств, осуществляющих перевозки людей по установленному маршруту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7.2.3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2,25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300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>Водный транспорт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искусственно созданных для судоходства внутренних водных путей, </w:t>
            </w:r>
          </w:p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7.3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  <w:r w:rsidRPr="005225A6">
              <w:rPr>
                <w:sz w:val="18"/>
              </w:rPr>
              <w:t xml:space="preserve">        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</w:t>
            </w:r>
          </w:p>
        </w:tc>
      </w:tr>
      <w:tr w:rsidR="00E66C89" w:rsidRPr="005225A6" w:rsidTr="00E35389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Воздушный транспорт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  <w:r w:rsidRPr="005225A6">
              <w:rPr>
                <w:sz w:val="18"/>
              </w:rPr>
              <w:br/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7.4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B05F80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2,85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Трубопроводный транспорт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7.5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C13758"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Внеуличный транспорт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сооружений, необходимых для эксплуатации метрополитена, в том числе наземных путей метрополитена, посадочных станций, межстанционных переходов для пассажиров, электродепо, вентиляционных шахт; размещение наземных сооружений иных видов внеуличного транспорта (монорельсового транспорта, подвесных канатных дорог, фуникулеров)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7.6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- 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B77900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lastRenderedPageBreak/>
              <w:t xml:space="preserve">8.0. Обеспечение обороны и безопасности 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военных университетов, военных академий размещение объектов, обеспечивающих осуществление таможенной деятельности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Обеспечение вооруженных сил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 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 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объекты);размещение объектов, для обеспечения безопасности которых были созданы закрытые административно-территориальные образования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8.1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Охрана Государственной границы Российской Федерации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8.2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66C89" w:rsidRPr="005225A6" w:rsidTr="00E35389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Обеспечение внутреннего правопорядка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8.3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80A" w:rsidRPr="005225A6" w:rsidRDefault="00E35389" w:rsidP="0043280A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C13758">
              <w:rPr>
                <w:sz w:val="18"/>
                <w:highlight w:val="yellow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>Обеспечение деятельности по исполнению наказаний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объектов капитального строительства для создания мест лишения свободы (следственные изоляторы, тюрьмы, поселения)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8.4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66C89" w:rsidRPr="005225A6" w:rsidTr="00B77900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9.0. Деятельность по особой охране и изучению природы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Сохранение и изучение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охраной и изучением природы, не допускается (государственные природные заповедники, национальные и природные парки, памятники природы, дендрологические парки, ботанические сады, оранжереи)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Охрана природных территорий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9.1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89" w:rsidRPr="00B05F80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B05F80">
              <w:rPr>
                <w:sz w:val="18"/>
              </w:rPr>
              <w:t>Сохранение и репродукция редких и (или) находящихся под угрозой исчезновения видов животных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89" w:rsidRPr="00B05F80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B05F80">
              <w:rPr>
                <w:sz w:val="18"/>
              </w:rPr>
              <w:t>Осуществление хозяйственной деятельности, связанной с сохранением и репродукцией редких и (или) находящихся под угрозой исчезновения видов животных; размещение зданий, сооружений, используемых для содержания и (или) репродукции редких и (или) находящихся под угрозой исчезновения видов животных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B05F80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B05F80">
              <w:rPr>
                <w:sz w:val="18"/>
              </w:rPr>
              <w:t>9.1.1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B05F80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B05F80"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89" w:rsidRPr="00B05F80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Курортная деятельность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9.2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>Санаторная деятельность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санаториев и профилакториев, обеспечивающих оказание услуги по лечению и оздоровлению населения;</w:t>
            </w:r>
            <w:r w:rsidRPr="005225A6">
              <w:rPr>
                <w:sz w:val="18"/>
              </w:rPr>
              <w:br/>
              <w:t>обустройство лечебно-оздоровительных местностей (пляжи, бюветы, места добычи целебной грязи);</w:t>
            </w:r>
            <w:r w:rsidRPr="005225A6">
              <w:rPr>
                <w:sz w:val="18"/>
              </w:rPr>
              <w:br/>
              <w:t>размещение лечебно-оздоровительных лагерей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9.2.1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Историко-культурная деятельность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9.3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B77900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10.0. Использование лесов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Деятельность по заготовке, первичной обработке и вывозу древесины и недревесных лесных ресурсов, охрана и восстановление лесов и иные цели. Содержание данного вида разрешенного использования включает в себя содержание видов разрешенного использования с кодами 10.1 - 10.4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Заготовка древесины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Рубка лесных насаждений, выросших в природных условиях, в том числе гражданами для собственных нужд, частичная переработка, хранение и вывоз древесины, создание лесных дорог, размещение сооружений, необходимых для обработки и хранения древесины (лесных складов, лесопилен), охрана и восстановление лесов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10.1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Лесные плантации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Выращивание и рубка лесных насаждений, выращенных трудом человека, частичная переработка, хранение и вывоз древесины, создание дорог, размещение сооружений, необходимых для обработки и хранения древесины (лесных складов, лесопилен), охрана лесов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10.2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>Заготовка лесных ресурсов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Заготовка живицы, сбор недревесных лесных ресурсов, в том числе гражданами для собственных нужд, заготовка пищевых лесных ресурсов и дикорастущих растений, хранение, неглубокая переработка и вывоз добытых лесных ресурсов, размещение временных сооружений, необходимых для хранения и неглубокой переработки лесных ресурсов (сушилки, грибоварни, склады), охрана лесов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10.3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Резервные леса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Деятельность, связанная с охраной лесов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10.4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B77900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11.0. Водные объекты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Общее пользование водными объектами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11.1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Специальное пользование водными объектами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11.2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Гидротехнические сооружения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5225A6">
              <w:rPr>
                <w:sz w:val="18"/>
              </w:rPr>
              <w:t>рыбозащитных</w:t>
            </w:r>
            <w:proofErr w:type="spellEnd"/>
            <w:r w:rsidRPr="005225A6">
              <w:rPr>
                <w:sz w:val="18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11.3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5</w:t>
            </w:r>
          </w:p>
        </w:tc>
      </w:tr>
      <w:tr w:rsidR="00E66C89" w:rsidRPr="005225A6" w:rsidTr="00B77900">
        <w:trPr>
          <w:cantSplit/>
          <w:trHeight w:val="2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 w:rsidRPr="005225A6">
              <w:rPr>
                <w:bCs/>
                <w:sz w:val="18"/>
              </w:rPr>
              <w:t>12.0. Земельные участки (территории) общего пользования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b/>
                <w:bCs/>
                <w:sz w:val="18"/>
              </w:rPr>
            </w:pPr>
            <w:r w:rsidRPr="005225A6">
              <w:rPr>
                <w:sz w:val="18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12.0.1-12.0.2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 xml:space="preserve">Улично-дорожная сеть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5225A6">
              <w:rPr>
                <w:sz w:val="18"/>
              </w:rPr>
              <w:t>велотранспортной</w:t>
            </w:r>
            <w:proofErr w:type="spellEnd"/>
            <w:r w:rsidRPr="005225A6">
              <w:rPr>
                <w:sz w:val="18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12.0.1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 xml:space="preserve">Благоустройство территории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12.0.2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b/>
                <w:bCs/>
                <w:sz w:val="18"/>
              </w:rPr>
            </w:pPr>
            <w:r w:rsidRPr="005225A6">
              <w:rPr>
                <w:b/>
                <w:bCs/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Ритуальная деятельность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кладбищ, крематориев и мест захоронения;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12.1</w:t>
            </w:r>
          </w:p>
        </w:tc>
        <w:tc>
          <w:tcPr>
            <w:tcW w:w="8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  <w:p w:rsidR="00E66C89" w:rsidRPr="005225A6" w:rsidRDefault="00E66C89" w:rsidP="00E66C89">
            <w:pPr>
              <w:spacing w:line="360" w:lineRule="auto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 соответствующих культовых сооружений</w:t>
            </w:r>
          </w:p>
        </w:tc>
        <w:tc>
          <w:tcPr>
            <w:tcW w:w="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814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  <w:tc>
          <w:tcPr>
            <w:tcW w:w="47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осуществление деятельности по производству продукции ритуально-обрядового назначения </w:t>
            </w:r>
          </w:p>
        </w:tc>
        <w:tc>
          <w:tcPr>
            <w:tcW w:w="4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81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</w:p>
        </w:tc>
        <w:tc>
          <w:tcPr>
            <w:tcW w:w="47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rPr>
                <w:sz w:val="18"/>
              </w:rPr>
            </w:pP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Специальная деятельность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12.2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2,0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605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Запас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>Отсутствие хозяйственной деятельности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12.3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lastRenderedPageBreak/>
              <w:t xml:space="preserve">Земельные участки общего назначения 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13.0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E35389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Ведение огородничества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13.1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C89" w:rsidRPr="005225A6" w:rsidRDefault="00BF1517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E66C89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Ведение садоводства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34"/>
              <w:rPr>
                <w:sz w:val="18"/>
              </w:rPr>
            </w:pPr>
            <w:r w:rsidRPr="005225A6">
              <w:rPr>
                <w:sz w:val="18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</w:t>
            </w:r>
            <w:r w:rsidRPr="00267493">
              <w:rPr>
                <w:sz w:val="18"/>
              </w:rPr>
              <w:t>гаражей для собственных нужд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13.2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C89" w:rsidRPr="005225A6" w:rsidRDefault="00E66C89" w:rsidP="00E66C89">
            <w:pPr>
              <w:spacing w:line="360" w:lineRule="auto"/>
              <w:ind w:firstLine="0"/>
              <w:jc w:val="center"/>
              <w:rPr>
                <w:sz w:val="18"/>
              </w:rPr>
            </w:pPr>
            <w:r w:rsidRPr="005225A6">
              <w:rPr>
                <w:sz w:val="18"/>
              </w:rPr>
              <w:t> </w:t>
            </w:r>
          </w:p>
        </w:tc>
      </w:tr>
      <w:tr w:rsidR="00DD7AF7" w:rsidRPr="005225A6" w:rsidTr="00C65A34">
        <w:trPr>
          <w:cantSplit/>
          <w:trHeight w:val="2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AF7" w:rsidRPr="00E35389" w:rsidRDefault="00DD7AF7" w:rsidP="00DD7AF7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21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7AF7" w:rsidRPr="00E35389" w:rsidRDefault="00DD7AF7" w:rsidP="00DD7AF7">
            <w:pPr>
              <w:spacing w:line="360" w:lineRule="auto"/>
              <w:ind w:firstLine="34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AF7" w:rsidRPr="00E35389" w:rsidRDefault="00DD7AF7" w:rsidP="00DD7AF7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14.0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AF7" w:rsidRPr="00E35389" w:rsidRDefault="00DD7AF7" w:rsidP="00DD7AF7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E35389">
              <w:rPr>
                <w:sz w:val="18"/>
                <w:szCs w:val="18"/>
              </w:rPr>
              <w:t>1,5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AF7" w:rsidRPr="00E35389" w:rsidRDefault="00DD7AF7" w:rsidP="00DD7AF7">
            <w:pPr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DD7AF7" w:rsidRPr="005225A6" w:rsidTr="00B77900">
        <w:trPr>
          <w:cantSplit/>
          <w:trHeight w:val="20"/>
        </w:trPr>
        <w:tc>
          <w:tcPr>
            <w:tcW w:w="452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AF7" w:rsidRPr="005225A6" w:rsidRDefault="00DD7AF7" w:rsidP="00DD7AF7">
            <w:pPr>
              <w:spacing w:line="360" w:lineRule="auto"/>
              <w:rPr>
                <w:i/>
                <w:sz w:val="18"/>
              </w:rPr>
            </w:pPr>
          </w:p>
          <w:p w:rsidR="00DD7AF7" w:rsidRPr="005225A6" w:rsidRDefault="00DD7AF7" w:rsidP="00DD7AF7">
            <w:pPr>
              <w:spacing w:line="360" w:lineRule="auto"/>
              <w:rPr>
                <w:i/>
                <w:sz w:val="18"/>
              </w:rPr>
            </w:pPr>
            <w:r w:rsidRPr="005225A6">
              <w:rPr>
                <w:i/>
                <w:sz w:val="18"/>
              </w:rPr>
              <w:t>&lt;1&gt; В скобках указаны иные равнозначные наименования.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7AF7" w:rsidRPr="005225A6" w:rsidRDefault="00DD7AF7" w:rsidP="00DD7AF7">
            <w:pPr>
              <w:spacing w:line="360" w:lineRule="auto"/>
              <w:jc w:val="center"/>
              <w:rPr>
                <w:i/>
                <w:sz w:val="18"/>
              </w:rPr>
            </w:pPr>
          </w:p>
        </w:tc>
      </w:tr>
      <w:tr w:rsidR="00DD7AF7" w:rsidRPr="005225A6" w:rsidTr="00B77900">
        <w:trPr>
          <w:cantSplit/>
          <w:trHeight w:val="20"/>
        </w:trPr>
        <w:tc>
          <w:tcPr>
            <w:tcW w:w="452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AF7" w:rsidRPr="00E35389" w:rsidRDefault="00DD7AF7" w:rsidP="00DD7AF7">
            <w:pPr>
              <w:spacing w:line="360" w:lineRule="auto"/>
              <w:rPr>
                <w:i/>
                <w:sz w:val="18"/>
              </w:rPr>
            </w:pPr>
            <w:r w:rsidRPr="00E35389">
              <w:rPr>
                <w:i/>
                <w:sz w:val="18"/>
              </w:rPr>
              <w:t>&lt;2&gt; Содержание видов разрешенного использования, перечисленных в настоящем классификаторе, допускает без отдельного указания в классификаторе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</w:t>
            </w:r>
            <w:r w:rsidRPr="00E35389">
              <w:rPr>
                <w:i/>
                <w:sz w:val="18"/>
                <w:szCs w:val="18"/>
              </w:rPr>
              <w:t>, элементов благоустройства, если федеральным законо</w:t>
            </w:r>
            <w:r w:rsidRPr="00E35389">
              <w:rPr>
                <w:i/>
                <w:sz w:val="18"/>
              </w:rPr>
              <w:t>м не установлено иное.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7AF7" w:rsidRPr="005225A6" w:rsidRDefault="00DD7AF7" w:rsidP="00DD7AF7">
            <w:pPr>
              <w:spacing w:line="360" w:lineRule="auto"/>
              <w:jc w:val="center"/>
              <w:rPr>
                <w:i/>
                <w:sz w:val="18"/>
              </w:rPr>
            </w:pPr>
          </w:p>
        </w:tc>
      </w:tr>
      <w:tr w:rsidR="00DD7AF7" w:rsidRPr="005225A6" w:rsidTr="00B77900">
        <w:trPr>
          <w:cantSplit/>
          <w:trHeight w:val="20"/>
        </w:trPr>
        <w:tc>
          <w:tcPr>
            <w:tcW w:w="452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AF7" w:rsidRPr="00E35389" w:rsidRDefault="00DD7AF7" w:rsidP="00DD7AF7">
            <w:pPr>
              <w:spacing w:line="360" w:lineRule="auto"/>
              <w:rPr>
                <w:i/>
                <w:sz w:val="18"/>
                <w:szCs w:val="18"/>
              </w:rPr>
            </w:pPr>
            <w:r w:rsidRPr="00E35389">
              <w:rPr>
                <w:i/>
                <w:sz w:val="18"/>
                <w:szCs w:val="18"/>
              </w:rPr>
              <w:t>(в ред. Приказа Росреестра от 23.06.2022 N П/0246)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7AF7" w:rsidRPr="005225A6" w:rsidRDefault="00DD7AF7" w:rsidP="00DD7AF7">
            <w:pPr>
              <w:spacing w:line="360" w:lineRule="auto"/>
              <w:jc w:val="center"/>
              <w:rPr>
                <w:i/>
                <w:sz w:val="18"/>
              </w:rPr>
            </w:pPr>
          </w:p>
        </w:tc>
      </w:tr>
      <w:tr w:rsidR="00DD7AF7" w:rsidRPr="005225A6" w:rsidTr="00B77900">
        <w:trPr>
          <w:cantSplit/>
          <w:trHeight w:val="20"/>
        </w:trPr>
        <w:tc>
          <w:tcPr>
            <w:tcW w:w="452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AF7" w:rsidRPr="005225A6" w:rsidRDefault="00DD7AF7" w:rsidP="00DD7AF7">
            <w:pPr>
              <w:spacing w:line="360" w:lineRule="auto"/>
              <w:rPr>
                <w:i/>
                <w:sz w:val="18"/>
              </w:rPr>
            </w:pPr>
            <w:r w:rsidRPr="005225A6">
              <w:rPr>
                <w:i/>
                <w:sz w:val="18"/>
              </w:rPr>
              <w:t>&lt;3&gt; Текстовое наименование вида разрешенного использования земельного участка и его код (числовое обозначение) являются равнозначными.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7AF7" w:rsidRPr="005225A6" w:rsidRDefault="00DD7AF7" w:rsidP="00DD7AF7">
            <w:pPr>
              <w:spacing w:line="360" w:lineRule="auto"/>
              <w:jc w:val="center"/>
              <w:rPr>
                <w:i/>
                <w:sz w:val="18"/>
              </w:rPr>
            </w:pPr>
          </w:p>
        </w:tc>
      </w:tr>
    </w:tbl>
    <w:p w:rsidR="009C1C4E" w:rsidRPr="009B58C2" w:rsidRDefault="009C1C4E" w:rsidP="009C1C4E">
      <w:pPr>
        <w:spacing w:line="360" w:lineRule="auto"/>
        <w:rPr>
          <w:sz w:val="24"/>
          <w:szCs w:val="24"/>
        </w:rPr>
      </w:pPr>
    </w:p>
    <w:sectPr w:rsidR="009C1C4E" w:rsidRPr="009B58C2" w:rsidSect="00E25A37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0B2" w:rsidRDefault="001220B2" w:rsidP="00FC6C2C">
      <w:r>
        <w:separator/>
      </w:r>
    </w:p>
  </w:endnote>
  <w:endnote w:type="continuationSeparator" w:id="0">
    <w:p w:rsidR="001220B2" w:rsidRDefault="001220B2" w:rsidP="00FC6C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2671079"/>
    </w:sdtPr>
    <w:sdtContent>
      <w:p w:rsidR="00B77900" w:rsidRDefault="00B77900">
        <w:pPr>
          <w:pStyle w:val="a9"/>
          <w:jc w:val="right"/>
        </w:pPr>
        <w:fldSimple w:instr=" PAGE   \* MERGEFORMAT ">
          <w:r w:rsidR="00E25A37">
            <w:rPr>
              <w:noProof/>
            </w:rPr>
            <w:t>2</w:t>
          </w:r>
        </w:fldSimple>
      </w:p>
    </w:sdtContent>
  </w:sdt>
  <w:p w:rsidR="00B77900" w:rsidRDefault="00B7790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09123"/>
      <w:docPartObj>
        <w:docPartGallery w:val="Общ"/>
        <w:docPartUnique/>
      </w:docPartObj>
    </w:sdtPr>
    <w:sdtContent>
      <w:p w:rsidR="00E25A37" w:rsidRDefault="00E25A37">
        <w:pPr>
          <w:pStyle w:val="a9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25A37" w:rsidRDefault="00E25A3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0B2" w:rsidRDefault="001220B2" w:rsidP="00FC6C2C">
      <w:r>
        <w:separator/>
      </w:r>
    </w:p>
  </w:footnote>
  <w:footnote w:type="continuationSeparator" w:id="0">
    <w:p w:rsidR="001220B2" w:rsidRDefault="001220B2" w:rsidP="00FC6C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00" w:rsidRDefault="00B77900" w:rsidP="005359D8">
    <w:pPr>
      <w:pStyle w:val="a7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2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A73542D"/>
    <w:multiLevelType w:val="multilevel"/>
    <w:tmpl w:val="DC428F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7B45595E"/>
    <w:multiLevelType w:val="hybridMultilevel"/>
    <w:tmpl w:val="79FEA9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  <w:num w:numId="9">
    <w:abstractNumId w:val="1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249"/>
    <w:rsid w:val="00013CF4"/>
    <w:rsid w:val="0002401F"/>
    <w:rsid w:val="00031989"/>
    <w:rsid w:val="000375BA"/>
    <w:rsid w:val="00056E7A"/>
    <w:rsid w:val="00071398"/>
    <w:rsid w:val="00086DAB"/>
    <w:rsid w:val="000902AD"/>
    <w:rsid w:val="00092AA6"/>
    <w:rsid w:val="000A1706"/>
    <w:rsid w:val="000A1E3A"/>
    <w:rsid w:val="000A4A31"/>
    <w:rsid w:val="000B3F1A"/>
    <w:rsid w:val="00103864"/>
    <w:rsid w:val="00110F2E"/>
    <w:rsid w:val="001220B2"/>
    <w:rsid w:val="0012267F"/>
    <w:rsid w:val="00141646"/>
    <w:rsid w:val="00171F01"/>
    <w:rsid w:val="001734BD"/>
    <w:rsid w:val="0018505A"/>
    <w:rsid w:val="001A05D3"/>
    <w:rsid w:val="001A0961"/>
    <w:rsid w:val="001A3AD4"/>
    <w:rsid w:val="001A74BA"/>
    <w:rsid w:val="001B1823"/>
    <w:rsid w:val="001B2582"/>
    <w:rsid w:val="001C2E74"/>
    <w:rsid w:val="001C33A0"/>
    <w:rsid w:val="001C77C2"/>
    <w:rsid w:val="001D224C"/>
    <w:rsid w:val="001D68D2"/>
    <w:rsid w:val="001F27E8"/>
    <w:rsid w:val="002110B6"/>
    <w:rsid w:val="00216249"/>
    <w:rsid w:val="002361D9"/>
    <w:rsid w:val="00243913"/>
    <w:rsid w:val="002452D9"/>
    <w:rsid w:val="00260CF7"/>
    <w:rsid w:val="002738D5"/>
    <w:rsid w:val="002C3DB9"/>
    <w:rsid w:val="002E5C07"/>
    <w:rsid w:val="002F327B"/>
    <w:rsid w:val="002F4715"/>
    <w:rsid w:val="00305010"/>
    <w:rsid w:val="0031030A"/>
    <w:rsid w:val="0036326D"/>
    <w:rsid w:val="003737F3"/>
    <w:rsid w:val="003824A1"/>
    <w:rsid w:val="00384955"/>
    <w:rsid w:val="003952E7"/>
    <w:rsid w:val="003A5EF7"/>
    <w:rsid w:val="003C0EC8"/>
    <w:rsid w:val="003D4529"/>
    <w:rsid w:val="003D4FDE"/>
    <w:rsid w:val="003E0A4F"/>
    <w:rsid w:val="003E7A37"/>
    <w:rsid w:val="0041567D"/>
    <w:rsid w:val="0043280A"/>
    <w:rsid w:val="00435E7B"/>
    <w:rsid w:val="004455B3"/>
    <w:rsid w:val="004557FE"/>
    <w:rsid w:val="00461109"/>
    <w:rsid w:val="004700F6"/>
    <w:rsid w:val="004743EF"/>
    <w:rsid w:val="004821BB"/>
    <w:rsid w:val="0048450D"/>
    <w:rsid w:val="0049587C"/>
    <w:rsid w:val="0049685E"/>
    <w:rsid w:val="004D25DE"/>
    <w:rsid w:val="004F0F17"/>
    <w:rsid w:val="00506F04"/>
    <w:rsid w:val="00522438"/>
    <w:rsid w:val="005318CE"/>
    <w:rsid w:val="005359D8"/>
    <w:rsid w:val="00535A70"/>
    <w:rsid w:val="00543C72"/>
    <w:rsid w:val="00587AE0"/>
    <w:rsid w:val="00592C51"/>
    <w:rsid w:val="00594E9A"/>
    <w:rsid w:val="005B4400"/>
    <w:rsid w:val="005C1141"/>
    <w:rsid w:val="005D22BB"/>
    <w:rsid w:val="005D3441"/>
    <w:rsid w:val="00610B32"/>
    <w:rsid w:val="00610F1A"/>
    <w:rsid w:val="00611956"/>
    <w:rsid w:val="00611D8C"/>
    <w:rsid w:val="00625F81"/>
    <w:rsid w:val="00632A4F"/>
    <w:rsid w:val="00644B56"/>
    <w:rsid w:val="00644FD3"/>
    <w:rsid w:val="0064563B"/>
    <w:rsid w:val="00692CE1"/>
    <w:rsid w:val="006D2C94"/>
    <w:rsid w:val="00715712"/>
    <w:rsid w:val="007269F1"/>
    <w:rsid w:val="00746DC3"/>
    <w:rsid w:val="00746FDA"/>
    <w:rsid w:val="00753BB5"/>
    <w:rsid w:val="0075449E"/>
    <w:rsid w:val="00766DE2"/>
    <w:rsid w:val="007C4271"/>
    <w:rsid w:val="007C7A06"/>
    <w:rsid w:val="007F44E3"/>
    <w:rsid w:val="007F474B"/>
    <w:rsid w:val="008222AE"/>
    <w:rsid w:val="008352C4"/>
    <w:rsid w:val="008403EE"/>
    <w:rsid w:val="008534EC"/>
    <w:rsid w:val="00870A29"/>
    <w:rsid w:val="008A69BF"/>
    <w:rsid w:val="008B2FEF"/>
    <w:rsid w:val="008C5AE3"/>
    <w:rsid w:val="008F760E"/>
    <w:rsid w:val="00925E75"/>
    <w:rsid w:val="00941DB0"/>
    <w:rsid w:val="00952C86"/>
    <w:rsid w:val="00964C2F"/>
    <w:rsid w:val="00985236"/>
    <w:rsid w:val="009936CF"/>
    <w:rsid w:val="009B266B"/>
    <w:rsid w:val="009B58C2"/>
    <w:rsid w:val="009C0AB0"/>
    <w:rsid w:val="009C1C4E"/>
    <w:rsid w:val="00A00EE9"/>
    <w:rsid w:val="00A06BBD"/>
    <w:rsid w:val="00A23CDD"/>
    <w:rsid w:val="00A263AE"/>
    <w:rsid w:val="00A30B53"/>
    <w:rsid w:val="00A339F6"/>
    <w:rsid w:val="00A43877"/>
    <w:rsid w:val="00A46539"/>
    <w:rsid w:val="00A72A24"/>
    <w:rsid w:val="00A75769"/>
    <w:rsid w:val="00A90B1D"/>
    <w:rsid w:val="00A92136"/>
    <w:rsid w:val="00A92736"/>
    <w:rsid w:val="00A96949"/>
    <w:rsid w:val="00A97EAC"/>
    <w:rsid w:val="00AA11D3"/>
    <w:rsid w:val="00AA4E7B"/>
    <w:rsid w:val="00AA7209"/>
    <w:rsid w:val="00AA7CB6"/>
    <w:rsid w:val="00AB71D1"/>
    <w:rsid w:val="00AC0743"/>
    <w:rsid w:val="00AC6796"/>
    <w:rsid w:val="00AE7D2C"/>
    <w:rsid w:val="00AF47F1"/>
    <w:rsid w:val="00B05F80"/>
    <w:rsid w:val="00B2226A"/>
    <w:rsid w:val="00B23FF2"/>
    <w:rsid w:val="00B4446D"/>
    <w:rsid w:val="00B5213D"/>
    <w:rsid w:val="00B77900"/>
    <w:rsid w:val="00B90358"/>
    <w:rsid w:val="00B97476"/>
    <w:rsid w:val="00BD73AB"/>
    <w:rsid w:val="00BF1517"/>
    <w:rsid w:val="00C135C0"/>
    <w:rsid w:val="00C13758"/>
    <w:rsid w:val="00C20EEB"/>
    <w:rsid w:val="00C52A3B"/>
    <w:rsid w:val="00C65A34"/>
    <w:rsid w:val="00C707C8"/>
    <w:rsid w:val="00C75B1D"/>
    <w:rsid w:val="00CA1F21"/>
    <w:rsid w:val="00CB26EF"/>
    <w:rsid w:val="00CB7222"/>
    <w:rsid w:val="00CC2D81"/>
    <w:rsid w:val="00CD23E4"/>
    <w:rsid w:val="00D02044"/>
    <w:rsid w:val="00D30A10"/>
    <w:rsid w:val="00D42379"/>
    <w:rsid w:val="00D455FA"/>
    <w:rsid w:val="00D63C63"/>
    <w:rsid w:val="00D924AB"/>
    <w:rsid w:val="00DB237D"/>
    <w:rsid w:val="00DB3613"/>
    <w:rsid w:val="00DD50D2"/>
    <w:rsid w:val="00DD7AF7"/>
    <w:rsid w:val="00DE1ECD"/>
    <w:rsid w:val="00DF5B09"/>
    <w:rsid w:val="00E15723"/>
    <w:rsid w:val="00E162D1"/>
    <w:rsid w:val="00E25A37"/>
    <w:rsid w:val="00E31ED7"/>
    <w:rsid w:val="00E3204C"/>
    <w:rsid w:val="00E35389"/>
    <w:rsid w:val="00E43F93"/>
    <w:rsid w:val="00E5125C"/>
    <w:rsid w:val="00E655EB"/>
    <w:rsid w:val="00E66C89"/>
    <w:rsid w:val="00E72BBA"/>
    <w:rsid w:val="00EB1012"/>
    <w:rsid w:val="00EB3CD6"/>
    <w:rsid w:val="00EC12D7"/>
    <w:rsid w:val="00ED7473"/>
    <w:rsid w:val="00F31DA5"/>
    <w:rsid w:val="00F331A7"/>
    <w:rsid w:val="00F41C6B"/>
    <w:rsid w:val="00F555A3"/>
    <w:rsid w:val="00F56214"/>
    <w:rsid w:val="00F76067"/>
    <w:rsid w:val="00F83D8F"/>
    <w:rsid w:val="00F9065C"/>
    <w:rsid w:val="00F9617D"/>
    <w:rsid w:val="00FC6C2C"/>
    <w:rsid w:val="00FE09CA"/>
    <w:rsid w:val="00FF030B"/>
    <w:rsid w:val="00FF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0B3F1A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0B3F1A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6249"/>
    <w:pPr>
      <w:ind w:left="708"/>
    </w:pPr>
  </w:style>
  <w:style w:type="paragraph" w:styleId="a5">
    <w:name w:val="Balloon Text"/>
    <w:basedOn w:val="a"/>
    <w:link w:val="a6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C6C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6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C6C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6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4455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B3F1A"/>
    <w:rPr>
      <w:rFonts w:ascii="Cambria" w:eastAsia="Times New Roman" w:hAnsi="Cambria" w:cs="Times New Roman"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0B3F1A"/>
    <w:pPr>
      <w:ind w:firstLine="0"/>
      <w:jc w:val="center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0B3F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B3F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0B3F1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10"/>
    <w:uiPriority w:val="99"/>
    <w:rsid w:val="000B3F1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0B3F1A"/>
    <w:pPr>
      <w:shd w:val="clear" w:color="auto" w:fill="FFFFFF"/>
      <w:spacing w:after="540" w:line="240" w:lineRule="atLeast"/>
      <w:ind w:firstLine="0"/>
      <w:jc w:val="left"/>
    </w:pPr>
    <w:rPr>
      <w:rFonts w:eastAsiaTheme="minorHAnsi"/>
      <w:sz w:val="21"/>
      <w:szCs w:val="21"/>
      <w:lang w:eastAsia="en-US"/>
    </w:rPr>
  </w:style>
  <w:style w:type="paragraph" w:styleId="af">
    <w:name w:val="Normal (Web)"/>
    <w:basedOn w:val="a"/>
    <w:rsid w:val="000B3F1A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character" w:styleId="af0">
    <w:name w:val="Strong"/>
    <w:basedOn w:val="a0"/>
    <w:qFormat/>
    <w:rsid w:val="000B3F1A"/>
    <w:rPr>
      <w:b/>
      <w:bCs/>
    </w:rPr>
  </w:style>
  <w:style w:type="paragraph" w:styleId="af1">
    <w:name w:val="No Spacing"/>
    <w:uiPriority w:val="1"/>
    <w:qFormat/>
    <w:rsid w:val="000B3F1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B3F1A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Calibri"/>
      <w:b/>
      <w:bCs/>
      <w:lang w:eastAsia="ru-RU"/>
    </w:rPr>
  </w:style>
  <w:style w:type="paragraph" w:customStyle="1" w:styleId="msonormalbullet1gif">
    <w:name w:val="msonormalbullet1.gif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">
    <w:name w:val="Body Text 2"/>
    <w:basedOn w:val="a"/>
    <w:link w:val="20"/>
    <w:unhideWhenUsed/>
    <w:rsid w:val="000B3F1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0B3F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0B3F1A"/>
    <w:pPr>
      <w:ind w:firstLine="0"/>
      <w:jc w:val="center"/>
    </w:pPr>
    <w:rPr>
      <w:b/>
      <w:bCs/>
      <w:sz w:val="24"/>
      <w:szCs w:val="24"/>
    </w:rPr>
  </w:style>
  <w:style w:type="character" w:customStyle="1" w:styleId="af3">
    <w:name w:val="Название Знак"/>
    <w:basedOn w:val="a0"/>
    <w:link w:val="af2"/>
    <w:rsid w:val="000B3F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Без интервала1"/>
    <w:rsid w:val="000B3F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0B3F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0B3F1A"/>
    <w:rPr>
      <w:color w:val="0000FF"/>
      <w:u w:val="single"/>
    </w:rPr>
  </w:style>
  <w:style w:type="paragraph" w:customStyle="1" w:styleId="Style4">
    <w:name w:val="Style4"/>
    <w:basedOn w:val="a"/>
    <w:rsid w:val="000B3F1A"/>
    <w:pPr>
      <w:widowControl w:val="0"/>
      <w:autoSpaceDE w:val="0"/>
      <w:autoSpaceDN w:val="0"/>
      <w:adjustRightInd w:val="0"/>
      <w:spacing w:line="243" w:lineRule="exact"/>
      <w:ind w:firstLine="494"/>
    </w:pPr>
    <w:rPr>
      <w:sz w:val="24"/>
      <w:szCs w:val="24"/>
    </w:rPr>
  </w:style>
  <w:style w:type="character" w:customStyle="1" w:styleId="FontStyle11">
    <w:name w:val="Font Style11"/>
    <w:rsid w:val="000B3F1A"/>
    <w:rPr>
      <w:rFonts w:ascii="Times New Roman" w:hAnsi="Times New Roman" w:cs="Times New Roman"/>
      <w:sz w:val="16"/>
      <w:szCs w:val="16"/>
    </w:rPr>
  </w:style>
  <w:style w:type="paragraph" w:customStyle="1" w:styleId="ConsTitle">
    <w:name w:val="ConsTitle"/>
    <w:rsid w:val="000B3F1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0B3F1A"/>
    <w:rPr>
      <w:rFonts w:ascii="Calibri" w:eastAsia="Calibri" w:hAnsi="Calibri"/>
    </w:rPr>
  </w:style>
  <w:style w:type="paragraph" w:styleId="22">
    <w:name w:val="Body Text Indent 2"/>
    <w:basedOn w:val="a"/>
    <w:link w:val="21"/>
    <w:uiPriority w:val="99"/>
    <w:semiHidden/>
    <w:unhideWhenUsed/>
    <w:rsid w:val="000B3F1A"/>
    <w:pPr>
      <w:spacing w:after="120" w:line="480" w:lineRule="auto"/>
      <w:ind w:left="283" w:firstLine="0"/>
      <w:jc w:val="left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66">
    <w:name w:val="xl66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textAlignment w:val="center"/>
    </w:pPr>
    <w:rPr>
      <w:rFonts w:ascii="Arial" w:hAnsi="Arial" w:cs="Arial"/>
    </w:rPr>
  </w:style>
  <w:style w:type="paragraph" w:customStyle="1" w:styleId="xl67">
    <w:name w:val="xl67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Arial" w:hAnsi="Arial" w:cs="Arial"/>
    </w:rPr>
  </w:style>
  <w:style w:type="paragraph" w:customStyle="1" w:styleId="xl68">
    <w:name w:val="xl68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69">
    <w:name w:val="xl69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0">
    <w:name w:val="xl70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2">
    <w:name w:val="xl72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rsid w:val="000B3F1A"/>
    <w:pPr>
      <w:spacing w:before="100" w:beforeAutospacing="1" w:after="100" w:afterAutospacing="1"/>
      <w:ind w:firstLine="0"/>
      <w:jc w:val="left"/>
    </w:pPr>
    <w:rPr>
      <w:rFonts w:ascii="Arial" w:hAnsi="Arial" w:cs="Arial"/>
    </w:rPr>
  </w:style>
  <w:style w:type="paragraph" w:customStyle="1" w:styleId="xl74">
    <w:name w:val="xl74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5">
    <w:name w:val="xl75"/>
    <w:basedOn w:val="a"/>
    <w:rsid w:val="000B3F1A"/>
    <w:pPr>
      <w:spacing w:before="100" w:beforeAutospacing="1" w:after="100" w:afterAutospacing="1"/>
      <w:ind w:firstLine="0"/>
      <w:jc w:val="center"/>
    </w:pPr>
    <w:rPr>
      <w:rFonts w:ascii="Arial" w:hAnsi="Arial" w:cs="Arial"/>
    </w:rPr>
  </w:style>
  <w:style w:type="paragraph" w:customStyle="1" w:styleId="xl76">
    <w:name w:val="xl76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0B3F1A"/>
    <w:pPr>
      <w:spacing w:before="100" w:beforeAutospacing="1" w:after="100" w:afterAutospacing="1"/>
      <w:ind w:firstLine="0"/>
      <w:jc w:val="left"/>
    </w:pPr>
    <w:rPr>
      <w:rFonts w:ascii="Arial" w:hAnsi="Arial" w:cs="Arial"/>
    </w:rPr>
  </w:style>
  <w:style w:type="paragraph" w:customStyle="1" w:styleId="xl78">
    <w:name w:val="xl78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9">
    <w:name w:val="xl79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0">
    <w:name w:val="xl80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a"/>
    <w:rsid w:val="000B3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0B3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5">
    <w:name w:val="xl85"/>
    <w:basedOn w:val="a"/>
    <w:rsid w:val="000B3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ConsNonformat">
    <w:name w:val="ConsNonformat"/>
    <w:rsid w:val="000B3F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locked/>
    <w:rsid w:val="004700F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&#1054;&#1041;&#1065;&#1048;&#1045;\&#1053;&#1072;&#1083;&#1086;&#1075;&#1080;%20&#1080;%20&#1072;&#1088;&#1077;&#1085;&#1076;&#1072;\&#1055;&#1088;&#1080;&#1083;&#1086;&#1078;&#1077;&#1085;&#1080;&#1077;%201.%20&#1089;&#1090;&#1072;&#1074;&#1082;&#1080;%20&#1079;&#1077;&#1084;.&#1085;&#1072;&#1083;&#1086;&#1075;&#1072;%20&#1085;&#1072;%202019%20&#1075;..xls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1414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FD699-35D3-497F-A0AA-F80C7487E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31</Pages>
  <Words>8625</Words>
  <Characters>49166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57676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Светлана Викторовна</dc:creator>
  <cp:lastModifiedBy>21</cp:lastModifiedBy>
  <cp:revision>2</cp:revision>
  <cp:lastPrinted>2022-12-08T08:46:00Z</cp:lastPrinted>
  <dcterms:created xsi:type="dcterms:W3CDTF">2023-12-27T07:28:00Z</dcterms:created>
  <dcterms:modified xsi:type="dcterms:W3CDTF">2023-12-27T07:28:00Z</dcterms:modified>
</cp:coreProperties>
</file>